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C40" w:rsidRPr="00D51F15" w:rsidRDefault="00DF6D66" w:rsidP="00D51F15">
      <w:pPr>
        <w:pStyle w:val="NormalWeb"/>
        <w:spacing w:line="360" w:lineRule="auto"/>
      </w:pPr>
      <w:r w:rsidRPr="00B70A72">
        <w:t xml:space="preserve">НАСТАВНO- НАУЧНОМ ВЕЋУ </w:t>
      </w:r>
      <w:r w:rsidRPr="00B70A72">
        <w:br/>
        <w:t xml:space="preserve">ФИЛОЗОФСКОГ ФАКУЛТЕТА </w:t>
      </w:r>
      <w:r w:rsidRPr="00B70A72">
        <w:br/>
        <w:t xml:space="preserve">УНИВЕРЗИТЕТА У БЕОГРАДУ </w:t>
      </w:r>
    </w:p>
    <w:p w:rsidR="00DF6D66" w:rsidRDefault="00DF6D66" w:rsidP="00D02AF5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На седници Наставно-научног већа Филозофског факултета Универзитета у Београду одржаној 25.</w:t>
      </w:r>
      <w:r w:rsidR="00C238EE">
        <w:t xml:space="preserve"> </w:t>
      </w:r>
      <w:r>
        <w:rPr>
          <w:lang w:val="sr-Cyrl-RS"/>
        </w:rPr>
        <w:t>9.</w:t>
      </w:r>
      <w:r w:rsidR="00C238EE">
        <w:t xml:space="preserve"> </w:t>
      </w:r>
      <w:r>
        <w:rPr>
          <w:lang w:val="sr-Cyrl-RS"/>
        </w:rPr>
        <w:t>2025. године, изабрани смо у Комисију за писање извештаја о оцени докторске дисертације под називом „</w:t>
      </w:r>
      <w:r w:rsidR="00510818">
        <w:rPr>
          <w:lang w:val="sr-Cyrl-RS"/>
        </w:rPr>
        <w:t>Од пашњака до</w:t>
      </w:r>
      <w:r w:rsidR="00C238EE">
        <w:rPr>
          <w:lang w:val="sr-Cyrl-RS"/>
        </w:rPr>
        <w:t xml:space="preserve"> сајберпростора: народно правос</w:t>
      </w:r>
      <w:r w:rsidR="00510818">
        <w:rPr>
          <w:lang w:val="sr-Cyrl-RS"/>
        </w:rPr>
        <w:t>л</w:t>
      </w:r>
      <w:r w:rsidR="00C238EE">
        <w:t>a</w:t>
      </w:r>
      <w:r w:rsidR="00510818">
        <w:rPr>
          <w:lang w:val="sr-Cyrl-RS"/>
        </w:rPr>
        <w:t>вље као 2.0. религија на интернету“,</w:t>
      </w:r>
      <w:r>
        <w:rPr>
          <w:lang w:val="sr-Cyrl-RS"/>
        </w:rPr>
        <w:t xml:space="preserve">  кандидата Ђорђа Стојановића дипломираног етнолога-антрополога, мастера етнологије и антропологије и доктора</w:t>
      </w:r>
      <w:r w:rsidR="00C238EE">
        <w:rPr>
          <w:lang w:val="sr-Cyrl-RS"/>
        </w:rPr>
        <w:t>н</w:t>
      </w:r>
      <w:r>
        <w:rPr>
          <w:lang w:val="sr-Cyrl-RS"/>
        </w:rPr>
        <w:t>да на Одељењу</w:t>
      </w:r>
      <w:r w:rsidR="00C238EE">
        <w:rPr>
          <w:lang w:val="sr-Cyrl-RS"/>
        </w:rPr>
        <w:t xml:space="preserve"> за етнологију и антропологију Ф</w:t>
      </w:r>
      <w:r w:rsidR="00617BDB">
        <w:rPr>
          <w:lang w:val="sr-Cyrl-RS"/>
        </w:rPr>
        <w:t>илозофског факултета Универзитета у Београду. На основу прегледа пратеће документације и анализе докторске дисертације подносимо Већу следећи</w:t>
      </w:r>
      <w:r w:rsidR="00C238EE">
        <w:rPr>
          <w:lang w:val="sr-Cyrl-RS"/>
        </w:rPr>
        <w:t>:</w:t>
      </w:r>
      <w:r w:rsidR="00617BDB">
        <w:rPr>
          <w:lang w:val="sr-Cyrl-RS"/>
        </w:rPr>
        <w:t xml:space="preserve"> </w:t>
      </w:r>
    </w:p>
    <w:p w:rsidR="00617BDB" w:rsidRDefault="00617BDB" w:rsidP="00D02AF5">
      <w:pPr>
        <w:ind w:firstLine="720"/>
        <w:rPr>
          <w:lang w:val="sr-Cyrl-RS"/>
        </w:rPr>
      </w:pPr>
    </w:p>
    <w:p w:rsidR="00617BDB" w:rsidRDefault="00617BDB" w:rsidP="00D02AF5">
      <w:pPr>
        <w:ind w:firstLine="720"/>
        <w:rPr>
          <w:b/>
          <w:lang w:val="sr-Cyrl-RS"/>
        </w:rPr>
      </w:pPr>
      <w:r>
        <w:rPr>
          <w:lang w:val="sr-Cyrl-RS"/>
        </w:rPr>
        <w:t xml:space="preserve">           </w:t>
      </w:r>
      <w:r w:rsidR="00D51F15">
        <w:rPr>
          <w:lang w:val="sr-Cyrl-RS"/>
        </w:rPr>
        <w:t xml:space="preserve">                  </w:t>
      </w:r>
      <w:r>
        <w:rPr>
          <w:lang w:val="sr-Cyrl-RS"/>
        </w:rPr>
        <w:t xml:space="preserve"> </w:t>
      </w:r>
      <w:r w:rsidRPr="00695143">
        <w:rPr>
          <w:b/>
          <w:lang w:val="sr-Cyrl-RS"/>
        </w:rPr>
        <w:t>Реферат о завршеној докторској дисертацији</w:t>
      </w:r>
    </w:p>
    <w:p w:rsidR="00400905" w:rsidRPr="00695143" w:rsidRDefault="00400905" w:rsidP="00D02AF5">
      <w:pPr>
        <w:ind w:firstLine="720"/>
        <w:rPr>
          <w:b/>
          <w:lang w:val="sr-Cyrl-RS"/>
        </w:rPr>
      </w:pPr>
    </w:p>
    <w:p w:rsidR="00617BDB" w:rsidRPr="00042DFA" w:rsidRDefault="00617BDB" w:rsidP="00042DFA">
      <w:pPr>
        <w:pStyle w:val="ListParagraph"/>
        <w:numPr>
          <w:ilvl w:val="0"/>
          <w:numId w:val="5"/>
        </w:numPr>
        <w:rPr>
          <w:b/>
          <w:lang w:val="sr-Cyrl-RS"/>
        </w:rPr>
      </w:pPr>
      <w:r w:rsidRPr="00042DFA">
        <w:rPr>
          <w:b/>
          <w:lang w:val="sr-Cyrl-RS"/>
        </w:rPr>
        <w:t>Основни подаци о кандидату и дисертацији</w:t>
      </w:r>
    </w:p>
    <w:p w:rsidR="00C16E21" w:rsidRDefault="00C16E21" w:rsidP="00D02AF5">
      <w:pPr>
        <w:spacing w:line="360" w:lineRule="auto"/>
        <w:ind w:firstLine="720"/>
        <w:jc w:val="both"/>
        <w:rPr>
          <w:lang w:val="sr-Cyrl-RS"/>
        </w:rPr>
      </w:pPr>
      <w:r w:rsidRPr="00053389">
        <w:rPr>
          <w:lang w:val="sr-Cyrl-RS"/>
        </w:rPr>
        <w:t>Ђорђе Стојановић је рођен 13.08.1994</w:t>
      </w:r>
      <w:r w:rsidR="00C238EE">
        <w:rPr>
          <w:lang w:val="sr-Cyrl-RS"/>
        </w:rPr>
        <w:t>.</w:t>
      </w:r>
      <w:r w:rsidRPr="00053389">
        <w:rPr>
          <w:lang w:val="sr-Cyrl-RS"/>
        </w:rPr>
        <w:t xml:space="preserve"> године у Београду. Након матурирања</w:t>
      </w:r>
      <w:r w:rsidRPr="0020127B">
        <w:rPr>
          <w:lang w:val="ru-RU"/>
        </w:rPr>
        <w:t xml:space="preserve"> 20</w:t>
      </w:r>
      <w:r>
        <w:rPr>
          <w:lang w:val="ru-RU"/>
        </w:rPr>
        <w:t>13. године</w:t>
      </w:r>
      <w:r w:rsidRPr="00053389">
        <w:rPr>
          <w:lang w:val="sr-Cyrl-RS"/>
        </w:rPr>
        <w:t xml:space="preserve"> уписује основне студије етнологије и антропологије на Филозофском факултету у Београду које завршава 2017. године са просеком 9.00, одбранивши дипломски рад под називом „</w:t>
      </w:r>
      <w:r w:rsidRPr="00053389">
        <w:rPr>
          <w:i/>
          <w:iCs/>
          <w:lang w:val="sr-Cyrl-RS"/>
        </w:rPr>
        <w:t>Православни јутјубери као нове апологете: анализа савремених схватања и начина преношења вере</w:t>
      </w:r>
      <w:r w:rsidRPr="00053389">
        <w:rPr>
          <w:lang w:val="sr-Cyrl-RS"/>
        </w:rPr>
        <w:t>“. На истом факултету наредне године брани мастер рад под називом „</w:t>
      </w:r>
      <w:r w:rsidRPr="00053389">
        <w:rPr>
          <w:i/>
          <w:iCs/>
          <w:lang w:val="sr-Cyrl-RS"/>
        </w:rPr>
        <w:t>И познати верују: животне приче познатих као савремени извор народног православља</w:t>
      </w:r>
      <w:r w:rsidRPr="00053389">
        <w:rPr>
          <w:lang w:val="sr-Cyrl-RS"/>
        </w:rPr>
        <w:t xml:space="preserve">“ за који добија награду одељења за најбољи мастер рад 2018. године. Исте године одлази на интердисциплинарне мастер студије из студија медија и комуникације на Аристотеловом универзитету у Солуну (пун назив </w:t>
      </w:r>
      <w:r w:rsidRPr="00053389">
        <w:rPr>
          <w:lang w:val="sr-Latn-RS"/>
        </w:rPr>
        <w:t xml:space="preserve"> </w:t>
      </w:r>
      <w:r w:rsidRPr="00053389">
        <w:rPr>
          <w:lang w:val="sr-Cyrl-RS"/>
        </w:rPr>
        <w:t xml:space="preserve">мастер програма: </w:t>
      </w:r>
      <w:r w:rsidRPr="00053389">
        <w:rPr>
          <w:i/>
          <w:iCs/>
          <w:lang w:val="sr-Latn-RS"/>
        </w:rPr>
        <w:t>MA in Digital Media, Communication and Journalism</w:t>
      </w:r>
      <w:r w:rsidRPr="00053389">
        <w:rPr>
          <w:lang w:val="sr-Latn-RS"/>
        </w:rPr>
        <w:t>)</w:t>
      </w:r>
      <w:r w:rsidRPr="00053389">
        <w:rPr>
          <w:lang w:val="sr-Cyrl-RS"/>
        </w:rPr>
        <w:t xml:space="preserve"> где брани мастер рад под насловом </w:t>
      </w:r>
      <w:r w:rsidRPr="00053389">
        <w:rPr>
          <w:i/>
          <w:iCs/>
          <w:lang w:val="sr-Latn-RS"/>
        </w:rPr>
        <w:t>The applied anthropology and media sphere: benefits of possible convergence</w:t>
      </w:r>
      <w:r w:rsidRPr="00053389">
        <w:rPr>
          <w:lang w:val="sr-Latn-RS"/>
        </w:rPr>
        <w:t>.</w:t>
      </w:r>
      <w:r w:rsidRPr="00053389">
        <w:rPr>
          <w:lang w:val="sr-Cyrl-RS"/>
        </w:rPr>
        <w:t xml:space="preserve"> Докторске студије на Одељењу за етнологију и антропологију уписује 2019. године а 2022</w:t>
      </w:r>
      <w:r>
        <w:t>.</w:t>
      </w:r>
      <w:r w:rsidRPr="00053389">
        <w:rPr>
          <w:lang w:val="sr-Cyrl-RS"/>
        </w:rPr>
        <w:t xml:space="preserve"> му се одобрава тема докторске дисертације под насловом „</w:t>
      </w:r>
      <w:r w:rsidRPr="00053389">
        <w:rPr>
          <w:i/>
          <w:iCs/>
          <w:lang w:val="sr-Cyrl-RS"/>
        </w:rPr>
        <w:t>Од пашњака до сајберпростора: народно православље као 2.0. религија на интернету</w:t>
      </w:r>
      <w:r w:rsidRPr="00053389">
        <w:rPr>
          <w:lang w:val="sr-Latn-RS"/>
        </w:rPr>
        <w:t>“</w:t>
      </w:r>
      <w:r w:rsidRPr="00053389">
        <w:rPr>
          <w:lang w:val="sr-Cyrl-RS"/>
        </w:rPr>
        <w:t xml:space="preserve">. </w:t>
      </w:r>
    </w:p>
    <w:p w:rsidR="00C16E21" w:rsidRDefault="00C16E21" w:rsidP="00D02AF5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lastRenderedPageBreak/>
        <w:t>Током мастер студија на Одељењу за етнологију и антропологију био је носилац стипендије Министарства просвете, а током мастер студија на Аристотеловом Универзитету у Солуну носилац стипендије Доситеја Фонда за младе таленте. У период од 2022-2024 био је стипендиста Министарства науке, технолошког развоја и иновација при Балканолошком институту САНУ</w:t>
      </w:r>
      <w:r>
        <w:rPr>
          <w:lang w:val="sr-Latn-RS"/>
        </w:rPr>
        <w:t>,</w:t>
      </w:r>
      <w:r>
        <w:rPr>
          <w:lang w:val="sr-Cyrl-RS"/>
        </w:rPr>
        <w:t xml:space="preserve"> а у периоду од од 2022</w:t>
      </w:r>
      <w:r w:rsidR="005A239B">
        <w:t>.</w:t>
      </w:r>
      <w:r>
        <w:rPr>
          <w:lang w:val="sr-Cyrl-RS"/>
        </w:rPr>
        <w:t xml:space="preserve"> до 2025</w:t>
      </w:r>
      <w:r w:rsidR="005A239B">
        <w:t>.</w:t>
      </w:r>
      <w:r>
        <w:rPr>
          <w:lang w:val="sr-Cyrl-RS"/>
        </w:rPr>
        <w:t xml:space="preserve"> године био је члан  две </w:t>
      </w:r>
      <w:r w:rsidRPr="00D8601C">
        <w:rPr>
          <w:lang w:val="sr-Cyrl-RS"/>
        </w:rPr>
        <w:t xml:space="preserve">радне групе </w:t>
      </w:r>
      <w:r>
        <w:rPr>
          <w:lang w:val="sr-Cyrl-RS"/>
        </w:rPr>
        <w:t xml:space="preserve">при </w:t>
      </w:r>
      <w:r w:rsidRPr="00D8601C">
        <w:rPr>
          <w:lang w:val="sr-Cyrl-RS"/>
        </w:rPr>
        <w:t>међународно</w:t>
      </w:r>
      <w:r>
        <w:rPr>
          <w:lang w:val="sr-Cyrl-RS"/>
        </w:rPr>
        <w:t>м</w:t>
      </w:r>
      <w:r w:rsidRPr="00D8601C">
        <w:rPr>
          <w:lang w:val="sr-Cyrl-RS"/>
        </w:rPr>
        <w:t xml:space="preserve"> пројект</w:t>
      </w:r>
      <w:r>
        <w:rPr>
          <w:lang w:val="sr-Cyrl-RS"/>
        </w:rPr>
        <w:t>у</w:t>
      </w:r>
      <w:r w:rsidRPr="00D8601C">
        <w:rPr>
          <w:lang w:val="sr-Cyrl-RS"/>
        </w:rPr>
        <w:t xml:space="preserve"> </w:t>
      </w:r>
      <w:r w:rsidRPr="00053389">
        <w:rPr>
          <w:i/>
          <w:iCs/>
        </w:rPr>
        <w:t>The</w:t>
      </w:r>
      <w:r w:rsidRPr="00D8601C">
        <w:rPr>
          <w:i/>
          <w:iCs/>
          <w:lang w:val="sr-Cyrl-RS"/>
        </w:rPr>
        <w:t xml:space="preserve"> </w:t>
      </w:r>
      <w:r w:rsidRPr="00053389">
        <w:rPr>
          <w:i/>
          <w:iCs/>
        </w:rPr>
        <w:t>COST</w:t>
      </w:r>
      <w:r w:rsidRPr="00D8601C">
        <w:rPr>
          <w:i/>
          <w:iCs/>
          <w:lang w:val="sr-Cyrl-RS"/>
        </w:rPr>
        <w:t xml:space="preserve"> </w:t>
      </w:r>
      <w:r w:rsidRPr="00053389">
        <w:rPr>
          <w:i/>
          <w:iCs/>
        </w:rPr>
        <w:t>Action</w:t>
      </w:r>
      <w:r w:rsidRPr="00D8601C">
        <w:rPr>
          <w:i/>
          <w:iCs/>
          <w:lang w:val="sr-Cyrl-RS"/>
        </w:rPr>
        <w:t xml:space="preserve"> - “</w:t>
      </w:r>
      <w:r w:rsidRPr="00053389">
        <w:rPr>
          <w:i/>
          <w:iCs/>
        </w:rPr>
        <w:t>Connecting</w:t>
      </w:r>
      <w:r w:rsidRPr="00D8601C">
        <w:rPr>
          <w:i/>
          <w:iCs/>
          <w:lang w:val="sr-Cyrl-RS"/>
        </w:rPr>
        <w:t xml:space="preserve"> </w:t>
      </w:r>
      <w:r w:rsidRPr="00053389">
        <w:rPr>
          <w:i/>
          <w:iCs/>
        </w:rPr>
        <w:t>Theory</w:t>
      </w:r>
      <w:r w:rsidRPr="00D8601C">
        <w:rPr>
          <w:i/>
          <w:iCs/>
          <w:lang w:val="sr-Cyrl-RS"/>
        </w:rPr>
        <w:t xml:space="preserve"> </w:t>
      </w:r>
      <w:r w:rsidRPr="00053389">
        <w:rPr>
          <w:i/>
          <w:iCs/>
        </w:rPr>
        <w:t>and</w:t>
      </w:r>
      <w:r w:rsidRPr="00D8601C">
        <w:rPr>
          <w:i/>
          <w:iCs/>
          <w:lang w:val="sr-Cyrl-RS"/>
        </w:rPr>
        <w:t xml:space="preserve"> </w:t>
      </w:r>
      <w:r w:rsidRPr="00053389">
        <w:rPr>
          <w:i/>
          <w:iCs/>
        </w:rPr>
        <w:t>Practical</w:t>
      </w:r>
      <w:r w:rsidRPr="00D8601C">
        <w:rPr>
          <w:i/>
          <w:iCs/>
          <w:lang w:val="sr-Cyrl-RS"/>
        </w:rPr>
        <w:t xml:space="preserve"> </w:t>
      </w:r>
      <w:r w:rsidRPr="00053389">
        <w:rPr>
          <w:i/>
          <w:iCs/>
        </w:rPr>
        <w:t>Issues</w:t>
      </w:r>
      <w:r w:rsidRPr="00D8601C">
        <w:rPr>
          <w:i/>
          <w:iCs/>
          <w:lang w:val="sr-Cyrl-RS"/>
        </w:rPr>
        <w:t xml:space="preserve"> </w:t>
      </w:r>
      <w:r w:rsidRPr="00053389">
        <w:rPr>
          <w:i/>
          <w:iCs/>
        </w:rPr>
        <w:t>of</w:t>
      </w:r>
      <w:r w:rsidRPr="00D8601C">
        <w:rPr>
          <w:i/>
          <w:iCs/>
          <w:lang w:val="sr-Cyrl-RS"/>
        </w:rPr>
        <w:t xml:space="preserve"> </w:t>
      </w:r>
      <w:r w:rsidRPr="00053389">
        <w:rPr>
          <w:i/>
          <w:iCs/>
        </w:rPr>
        <w:t>Migration</w:t>
      </w:r>
      <w:r w:rsidRPr="00D8601C">
        <w:rPr>
          <w:i/>
          <w:iCs/>
          <w:lang w:val="sr-Cyrl-RS"/>
        </w:rPr>
        <w:t xml:space="preserve"> </w:t>
      </w:r>
      <w:r w:rsidRPr="00053389">
        <w:rPr>
          <w:i/>
          <w:iCs/>
        </w:rPr>
        <w:t>and</w:t>
      </w:r>
      <w:r w:rsidRPr="00D8601C">
        <w:rPr>
          <w:i/>
          <w:iCs/>
          <w:lang w:val="sr-Cyrl-RS"/>
        </w:rPr>
        <w:t xml:space="preserve"> </w:t>
      </w:r>
      <w:r w:rsidRPr="00053389">
        <w:rPr>
          <w:i/>
          <w:iCs/>
        </w:rPr>
        <w:t>Religious</w:t>
      </w:r>
      <w:r w:rsidRPr="00D8601C">
        <w:rPr>
          <w:i/>
          <w:iCs/>
          <w:lang w:val="sr-Cyrl-RS"/>
        </w:rPr>
        <w:t xml:space="preserve"> </w:t>
      </w:r>
      <w:r w:rsidRPr="00053389">
        <w:rPr>
          <w:i/>
          <w:iCs/>
        </w:rPr>
        <w:t>Diversity</w:t>
      </w:r>
      <w:r w:rsidRPr="00D8601C">
        <w:rPr>
          <w:i/>
          <w:iCs/>
          <w:lang w:val="sr-Cyrl-RS"/>
        </w:rPr>
        <w:t>" (</w:t>
      </w:r>
      <w:bookmarkStart w:id="0" w:name="_Hlk210048783"/>
      <w:proofErr w:type="spellStart"/>
      <w:r w:rsidRPr="00053389">
        <w:rPr>
          <w:i/>
          <w:iCs/>
        </w:rPr>
        <w:t>COREnet</w:t>
      </w:r>
      <w:bookmarkEnd w:id="0"/>
      <w:proofErr w:type="spellEnd"/>
      <w:r w:rsidRPr="00D8601C">
        <w:rPr>
          <w:i/>
          <w:iCs/>
          <w:lang w:val="sr-Cyrl-RS"/>
        </w:rPr>
        <w:t>)</w:t>
      </w:r>
      <w:r w:rsidRPr="00053389">
        <w:rPr>
          <w:lang w:val="sr-Latn-RS"/>
        </w:rPr>
        <w:t xml:space="preserve">. </w:t>
      </w:r>
      <w:r>
        <w:rPr>
          <w:lang w:val="sr-Cyrl-RS"/>
        </w:rPr>
        <w:t>За то време учествовао је на значајном броју конференција, вебинара и летњих школа. Неки од њих су:</w:t>
      </w:r>
    </w:p>
    <w:p w:rsidR="00C16E21" w:rsidRDefault="00C16E21" w:rsidP="00D02AF5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07.09.2025.-11.09.2025. – </w:t>
      </w:r>
      <w:bookmarkStart w:id="1" w:name="_Hlk210049433"/>
      <w:r>
        <w:rPr>
          <w:lang w:val="sr-Cyrl-RS"/>
        </w:rPr>
        <w:t xml:space="preserve">учесник на летњој школи за докторанде у Ослу (Норвешка) у организацији пројекта </w:t>
      </w:r>
      <w:proofErr w:type="spellStart"/>
      <w:r w:rsidRPr="005C5627">
        <w:rPr>
          <w:i/>
          <w:iCs/>
        </w:rPr>
        <w:t>COREnet</w:t>
      </w:r>
      <w:proofErr w:type="spellEnd"/>
      <w:r>
        <w:rPr>
          <w:lang w:val="sr-Cyrl-RS"/>
        </w:rPr>
        <w:t xml:space="preserve"> под називом</w:t>
      </w:r>
      <w:bookmarkEnd w:id="1"/>
      <w:r>
        <w:rPr>
          <w:lang w:val="sr-Cyrl-RS"/>
        </w:rPr>
        <w:t xml:space="preserve"> </w:t>
      </w:r>
      <w:r w:rsidRPr="005C5627">
        <w:rPr>
          <w:i/>
          <w:iCs/>
        </w:rPr>
        <w:t>Communication</w:t>
      </w:r>
      <w:r w:rsidRPr="005C5627">
        <w:rPr>
          <w:i/>
          <w:iCs/>
          <w:lang w:val="sr-Cyrl-RS"/>
        </w:rPr>
        <w:t xml:space="preserve"> </w:t>
      </w:r>
      <w:r w:rsidRPr="005C5627">
        <w:rPr>
          <w:i/>
          <w:iCs/>
        </w:rPr>
        <w:t>in</w:t>
      </w:r>
      <w:r w:rsidRPr="005C5627">
        <w:rPr>
          <w:i/>
          <w:iCs/>
          <w:lang w:val="sr-Cyrl-RS"/>
        </w:rPr>
        <w:t xml:space="preserve"> </w:t>
      </w:r>
      <w:r w:rsidRPr="005C5627">
        <w:rPr>
          <w:i/>
          <w:iCs/>
        </w:rPr>
        <w:t>Practice</w:t>
      </w:r>
      <w:r w:rsidRPr="005C5627">
        <w:rPr>
          <w:i/>
          <w:iCs/>
          <w:lang w:val="sr-Cyrl-RS"/>
        </w:rPr>
        <w:t>-</w:t>
      </w:r>
      <w:r w:rsidRPr="005C5627">
        <w:rPr>
          <w:i/>
          <w:iCs/>
        </w:rPr>
        <w:t>Based</w:t>
      </w:r>
      <w:r w:rsidRPr="005C5627">
        <w:rPr>
          <w:i/>
          <w:iCs/>
          <w:lang w:val="sr-Cyrl-RS"/>
        </w:rPr>
        <w:t xml:space="preserve"> </w:t>
      </w:r>
      <w:r w:rsidRPr="005C5627">
        <w:rPr>
          <w:i/>
          <w:iCs/>
        </w:rPr>
        <w:t>Research</w:t>
      </w:r>
      <w:r w:rsidRPr="005C5627">
        <w:rPr>
          <w:i/>
          <w:iCs/>
          <w:lang w:val="sr-Cyrl-RS"/>
        </w:rPr>
        <w:t xml:space="preserve">. </w:t>
      </w:r>
      <w:r w:rsidRPr="005C5627">
        <w:rPr>
          <w:i/>
          <w:iCs/>
        </w:rPr>
        <w:t>Connecting Stakeholders and Perspectives in the Study of Religious Diversity and Migration</w:t>
      </w:r>
      <w:r>
        <w:rPr>
          <w:lang w:val="sr-Cyrl-RS"/>
        </w:rPr>
        <w:t>.</w:t>
      </w:r>
    </w:p>
    <w:p w:rsidR="00C16E21" w:rsidRPr="005C5627" w:rsidRDefault="00C16E21" w:rsidP="00D02AF5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31.03.2025. – модератор вебинара под називом </w:t>
      </w:r>
      <w:r w:rsidRPr="005C5627">
        <w:rPr>
          <w:i/>
          <w:iCs/>
          <w:lang w:val="sr-Cyrl-RS"/>
        </w:rPr>
        <w:t>COREnet Webinar: Interreligious Dialogue and Migration in Austria, Croatia, and Serbia</w:t>
      </w:r>
      <w:r>
        <w:rPr>
          <w:lang w:val="sr-Cyrl-RS"/>
        </w:rPr>
        <w:t>.</w:t>
      </w:r>
    </w:p>
    <w:p w:rsidR="00C16E21" w:rsidRDefault="00C16E21" w:rsidP="00D02AF5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18.12.2024. – учесник и подршка на вебинару под називом </w:t>
      </w:r>
      <w:r w:rsidRPr="008623B5">
        <w:rPr>
          <w:i/>
          <w:iCs/>
          <w:lang w:val="sr-Cyrl-RS"/>
        </w:rPr>
        <w:t>KAICIID Webinar: Education, Dialogue, and Religion: Shaping Inclusive Narratives for Refugees and Migrants in Europe</w:t>
      </w:r>
      <w:r>
        <w:rPr>
          <w:lang w:val="sr-Cyrl-RS"/>
        </w:rPr>
        <w:t>.</w:t>
      </w:r>
    </w:p>
    <w:p w:rsidR="00C16E21" w:rsidRDefault="00C16E21" w:rsidP="00D02AF5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30.10.2024. – учесник на </w:t>
      </w:r>
      <w:r w:rsidRPr="005C65BB">
        <w:rPr>
          <w:i/>
          <w:iCs/>
          <w:lang w:val="sr-Cyrl-RS"/>
        </w:rPr>
        <w:t>University talks with KAICIID - Migration in the Westerн Balkans: interreligious and intercultural dialogue for an inclusive region</w:t>
      </w:r>
      <w:r>
        <w:rPr>
          <w:lang w:val="sr-Cyrl-RS"/>
        </w:rPr>
        <w:t>.</w:t>
      </w:r>
    </w:p>
    <w:p w:rsidR="00C16E21" w:rsidRPr="008623B5" w:rsidRDefault="00C16E21" w:rsidP="00D02AF5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28.06.2024-29.06.2024. – учесник на међународној конференцији у Београду (Србија) под називом </w:t>
      </w:r>
      <w:r w:rsidRPr="008623B5">
        <w:rPr>
          <w:i/>
          <w:iCs/>
          <w:lang w:val="sr-Cyrl-RS"/>
        </w:rPr>
        <w:t>Serbia and the Balkans: Three Centuries of Embrace with Europe</w:t>
      </w:r>
    </w:p>
    <w:p w:rsidR="00C16E21" w:rsidRDefault="00C16E21" w:rsidP="00D02AF5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02.08.2023-05.08.2023. – учесник на редовној двогодишњој конференцији Међународног друштва за медије, религију и културу (енг. </w:t>
      </w:r>
      <w:r w:rsidRPr="008623B5">
        <w:rPr>
          <w:i/>
          <w:iCs/>
          <w:lang w:val="sr-Cyrl-RS"/>
        </w:rPr>
        <w:t>International Society for Media, Religion and Culture</w:t>
      </w:r>
      <w:r>
        <w:rPr>
          <w:lang w:val="sr-Cyrl-RS"/>
        </w:rPr>
        <w:t xml:space="preserve">) под називом </w:t>
      </w:r>
      <w:r w:rsidRPr="008623B5">
        <w:rPr>
          <w:i/>
          <w:iCs/>
          <w:lang w:val="sr-Cyrl-RS"/>
        </w:rPr>
        <w:t>Metaphor &amp; Misinformation: Religion in Media-Driven Worlds</w:t>
      </w:r>
      <w:r>
        <w:rPr>
          <w:lang w:val="sr-Cyrl-RS"/>
        </w:rPr>
        <w:t xml:space="preserve">. </w:t>
      </w:r>
      <w:r w:rsidRPr="008623B5">
        <w:rPr>
          <w:i/>
          <w:iCs/>
          <w:lang w:val="sr-Cyrl-RS"/>
        </w:rPr>
        <w:t>The 13th Biennial Conference on Media, Religion and Culture</w:t>
      </w:r>
      <w:r>
        <w:rPr>
          <w:lang w:val="sr-Cyrl-RS"/>
        </w:rPr>
        <w:t xml:space="preserve">. Учествовао је на панелу </w:t>
      </w:r>
      <w:r w:rsidRPr="008623B5">
        <w:rPr>
          <w:i/>
          <w:iCs/>
          <w:lang w:val="sr-Cyrl-RS"/>
        </w:rPr>
        <w:t>Otherness and Religion in Media</w:t>
      </w:r>
      <w:r>
        <w:rPr>
          <w:i/>
          <w:iCs/>
          <w:lang w:val="sr-Cyrl-RS"/>
        </w:rPr>
        <w:t xml:space="preserve"> </w:t>
      </w:r>
      <w:r>
        <w:rPr>
          <w:lang w:val="sr-Cyrl-RS"/>
        </w:rPr>
        <w:t xml:space="preserve">са рефератом </w:t>
      </w:r>
      <w:r w:rsidRPr="008623B5">
        <w:rPr>
          <w:i/>
          <w:iCs/>
          <w:lang w:val="sr-Cyrl-RS"/>
        </w:rPr>
        <w:t>But deliver us from evil – global news as apocalyptic signs in Serbian Orthodox digital space</w:t>
      </w:r>
      <w:r>
        <w:rPr>
          <w:lang w:val="sr-Cyrl-RS"/>
        </w:rPr>
        <w:t>.</w:t>
      </w:r>
    </w:p>
    <w:p w:rsidR="00C16E21" w:rsidRPr="008623B5" w:rsidRDefault="00C16E21" w:rsidP="00D02AF5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>
        <w:rPr>
          <w:lang w:val="sr-Cyrl-RS"/>
        </w:rPr>
        <w:lastRenderedPageBreak/>
        <w:t xml:space="preserve">29.06.2022.-03.07.2022. – </w:t>
      </w:r>
      <w:r w:rsidRPr="008623B5">
        <w:rPr>
          <w:lang w:val="sr-Cyrl-RS"/>
        </w:rPr>
        <w:t xml:space="preserve">учесник на летњој школи за докторанде у </w:t>
      </w:r>
      <w:r>
        <w:rPr>
          <w:lang w:val="sr-Cyrl-RS"/>
        </w:rPr>
        <w:t>Каунасу</w:t>
      </w:r>
      <w:r w:rsidRPr="008623B5">
        <w:rPr>
          <w:lang w:val="sr-Cyrl-RS"/>
        </w:rPr>
        <w:t xml:space="preserve"> (</w:t>
      </w:r>
      <w:r>
        <w:rPr>
          <w:lang w:val="sr-Cyrl-RS"/>
        </w:rPr>
        <w:t>Литванија</w:t>
      </w:r>
      <w:r w:rsidRPr="008623B5">
        <w:rPr>
          <w:lang w:val="sr-Cyrl-RS"/>
        </w:rPr>
        <w:t xml:space="preserve">) у организацији </w:t>
      </w:r>
      <w:r>
        <w:rPr>
          <w:lang w:val="sr-Cyrl-RS"/>
        </w:rPr>
        <w:t xml:space="preserve">пројекта </w:t>
      </w:r>
      <w:proofErr w:type="spellStart"/>
      <w:r w:rsidRPr="008623B5">
        <w:rPr>
          <w:i/>
          <w:iCs/>
        </w:rPr>
        <w:t>COREnet</w:t>
      </w:r>
      <w:proofErr w:type="spellEnd"/>
      <w:r w:rsidRPr="008623B5">
        <w:rPr>
          <w:lang w:val="sr-Cyrl-RS"/>
        </w:rPr>
        <w:t xml:space="preserve"> под називом</w:t>
      </w:r>
      <w:r>
        <w:rPr>
          <w:lang w:val="sr-Cyrl-RS"/>
        </w:rPr>
        <w:t xml:space="preserve"> </w:t>
      </w:r>
      <w:r w:rsidRPr="008623B5">
        <w:rPr>
          <w:i/>
          <w:iCs/>
          <w:lang w:val="sr-Cyrl-RS"/>
        </w:rPr>
        <w:t>Researching migration and religious diversity</w:t>
      </w:r>
      <w:r>
        <w:rPr>
          <w:lang w:val="sr-Cyrl-RS"/>
        </w:rPr>
        <w:t>.</w:t>
      </w:r>
    </w:p>
    <w:p w:rsidR="00C16E21" w:rsidRPr="00053389" w:rsidRDefault="00C16E21" w:rsidP="00D02AF5">
      <w:pPr>
        <w:spacing w:line="360" w:lineRule="auto"/>
        <w:ind w:firstLine="720"/>
        <w:jc w:val="both"/>
        <w:rPr>
          <w:lang w:val="sr-Cyrl-RS"/>
        </w:rPr>
      </w:pPr>
      <w:r w:rsidRPr="00053389">
        <w:rPr>
          <w:lang w:val="sr-Cyrl-RS"/>
        </w:rPr>
        <w:t>Члан је Етнолошко-антрополошког друштва Србије</w:t>
      </w:r>
      <w:r w:rsidRPr="00053389">
        <w:rPr>
          <w:b/>
          <w:bCs/>
          <w:lang w:val="sr-Cyrl-RS"/>
        </w:rPr>
        <w:t xml:space="preserve">. </w:t>
      </w:r>
      <w:r w:rsidRPr="00053389">
        <w:rPr>
          <w:lang w:val="sr-Cyrl-RS"/>
        </w:rPr>
        <w:t xml:space="preserve">Говори енглески и шпански језик а служи се руским и грчким језиком. </w:t>
      </w:r>
      <w:r>
        <w:rPr>
          <w:lang w:val="sr-Cyrl-RS"/>
        </w:rPr>
        <w:t xml:space="preserve">Његова главна интересовања су антропологија религије, антропологија медија, дигитална антропологија, фолклористика, херитологија, студије идентитета и примењена антропологија. </w:t>
      </w:r>
    </w:p>
    <w:p w:rsidR="00C16E21" w:rsidRPr="00400905" w:rsidRDefault="00C16E21" w:rsidP="00D02AF5">
      <w:pPr>
        <w:pStyle w:val="NormalWeb"/>
        <w:spacing w:line="360" w:lineRule="auto"/>
        <w:ind w:firstLine="720"/>
        <w:jc w:val="both"/>
        <w:rPr>
          <w:lang w:val="sr-Latn-RS"/>
        </w:rPr>
      </w:pPr>
      <w:r w:rsidRPr="00B70A72">
        <w:rPr>
          <w:lang w:val="sr-Cyrl-RS"/>
        </w:rPr>
        <w:t xml:space="preserve">Током </w:t>
      </w:r>
      <w:r w:rsidR="00400905">
        <w:rPr>
          <w:lang w:val="sr-Cyrl-RS"/>
        </w:rPr>
        <w:t>докторских студија, кандидат</w:t>
      </w:r>
      <w:r w:rsidRPr="00B70A72">
        <w:rPr>
          <w:lang w:val="sr-Cyrl-RS"/>
        </w:rPr>
        <w:t xml:space="preserve"> је</w:t>
      </w:r>
      <w:r w:rsidR="00400905">
        <w:rPr>
          <w:lang w:val="sr-Cyrl-RS"/>
        </w:rPr>
        <w:t xml:space="preserve"> објавиo четири</w:t>
      </w:r>
      <w:r w:rsidRPr="00B70A72">
        <w:rPr>
          <w:lang w:val="sr-Latn-RS"/>
        </w:rPr>
        <w:t xml:space="preserve"> рецензирана рада</w:t>
      </w:r>
      <w:r w:rsidR="00400905">
        <w:rPr>
          <w:lang w:val="sr-Cyrl-RS"/>
        </w:rPr>
        <w:t xml:space="preserve">, трећи рад се </w:t>
      </w:r>
      <w:r w:rsidRPr="00B70A72">
        <w:rPr>
          <w:lang w:val="sr-Latn-RS"/>
        </w:rPr>
        <w:t xml:space="preserve"> </w:t>
      </w:r>
      <w:proofErr w:type="spellStart"/>
      <w:r w:rsidRPr="00B70A72">
        <w:t>третира</w:t>
      </w:r>
      <w:proofErr w:type="spellEnd"/>
      <w:r w:rsidR="00400905">
        <w:t xml:space="preserve"> </w:t>
      </w:r>
      <w:proofErr w:type="spellStart"/>
      <w:r w:rsidRPr="00B70A72">
        <w:t>као</w:t>
      </w:r>
      <w:proofErr w:type="spellEnd"/>
      <w:r w:rsidRPr="00B70A72">
        <w:t xml:space="preserve"> </w:t>
      </w:r>
      <w:proofErr w:type="spellStart"/>
      <w:r w:rsidRPr="00B70A72">
        <w:t>објављен</w:t>
      </w:r>
      <w:proofErr w:type="spellEnd"/>
      <w:r w:rsidRPr="00B70A72">
        <w:t xml:space="preserve"> </w:t>
      </w:r>
      <w:proofErr w:type="spellStart"/>
      <w:r w:rsidRPr="00B70A72">
        <w:t>рад</w:t>
      </w:r>
      <w:proofErr w:type="spellEnd"/>
      <w:r w:rsidRPr="00B70A72">
        <w:t xml:space="preserve"> у </w:t>
      </w:r>
      <w:proofErr w:type="spellStart"/>
      <w:r w:rsidRPr="00B70A72">
        <w:t>научном</w:t>
      </w:r>
      <w:proofErr w:type="spellEnd"/>
      <w:r w:rsidRPr="00B70A72">
        <w:t xml:space="preserve"> </w:t>
      </w:r>
      <w:proofErr w:type="spellStart"/>
      <w:r w:rsidRPr="00B70A72">
        <w:t>часопису</w:t>
      </w:r>
      <w:proofErr w:type="spellEnd"/>
      <w:r w:rsidR="00400905">
        <w:t>,</w:t>
      </w:r>
      <w:r w:rsidRPr="00B70A72">
        <w:t xml:space="preserve"> </w:t>
      </w:r>
      <w:proofErr w:type="spellStart"/>
      <w:r w:rsidRPr="00B70A72">
        <w:t>садржински</w:t>
      </w:r>
      <w:proofErr w:type="spellEnd"/>
      <w:r w:rsidRPr="00B70A72">
        <w:t xml:space="preserve"> </w:t>
      </w:r>
      <w:r w:rsidR="00400905">
        <w:rPr>
          <w:lang w:val="sr-Cyrl-RS"/>
        </w:rPr>
        <w:t xml:space="preserve">директно </w:t>
      </w:r>
      <w:proofErr w:type="spellStart"/>
      <w:r w:rsidRPr="00B70A72">
        <w:t>повезан</w:t>
      </w:r>
      <w:proofErr w:type="spellEnd"/>
      <w:r w:rsidRPr="00B70A72">
        <w:t xml:space="preserve"> </w:t>
      </w:r>
      <w:proofErr w:type="spellStart"/>
      <w:r w:rsidRPr="00B70A72">
        <w:t>са</w:t>
      </w:r>
      <w:proofErr w:type="spellEnd"/>
      <w:r w:rsidRPr="00B70A72">
        <w:t xml:space="preserve"> </w:t>
      </w:r>
      <w:proofErr w:type="spellStart"/>
      <w:r w:rsidRPr="00B70A72">
        <w:t>докторском</w:t>
      </w:r>
      <w:proofErr w:type="spellEnd"/>
      <w:r w:rsidRPr="00B70A72">
        <w:t xml:space="preserve"> </w:t>
      </w:r>
      <w:proofErr w:type="spellStart"/>
      <w:r w:rsidRPr="00B70A72">
        <w:t>дисертацијом</w:t>
      </w:r>
      <w:proofErr w:type="spellEnd"/>
      <w:r w:rsidRPr="00B70A72">
        <w:t xml:space="preserve">, у </w:t>
      </w:r>
      <w:proofErr w:type="spellStart"/>
      <w:r w:rsidRPr="00B70A72">
        <w:t>складу</w:t>
      </w:r>
      <w:proofErr w:type="spellEnd"/>
      <w:r w:rsidRPr="00B70A72">
        <w:t xml:space="preserve"> </w:t>
      </w:r>
      <w:proofErr w:type="spellStart"/>
      <w:r w:rsidRPr="00B70A72">
        <w:t>са</w:t>
      </w:r>
      <w:proofErr w:type="spellEnd"/>
      <w:r w:rsidRPr="00B70A72">
        <w:t xml:space="preserve"> </w:t>
      </w:r>
      <w:proofErr w:type="spellStart"/>
      <w:r w:rsidRPr="00B70A72">
        <w:t>Стандардима</w:t>
      </w:r>
      <w:proofErr w:type="spellEnd"/>
      <w:r w:rsidRPr="00B70A72">
        <w:t xml:space="preserve"> и </w:t>
      </w:r>
      <w:proofErr w:type="spellStart"/>
      <w:r w:rsidRPr="00B70A72">
        <w:t>општим</w:t>
      </w:r>
      <w:proofErr w:type="spellEnd"/>
      <w:r w:rsidRPr="00B70A72">
        <w:t xml:space="preserve"> </w:t>
      </w:r>
      <w:proofErr w:type="spellStart"/>
      <w:r w:rsidRPr="00B70A72">
        <w:t>актом</w:t>
      </w:r>
      <w:proofErr w:type="spellEnd"/>
      <w:r w:rsidRPr="00B70A72">
        <w:t xml:space="preserve"> </w:t>
      </w:r>
      <w:proofErr w:type="spellStart"/>
      <w:r w:rsidRPr="00B70A72">
        <w:t>факултета</w:t>
      </w:r>
      <w:proofErr w:type="spellEnd"/>
      <w:r w:rsidR="00400905">
        <w:rPr>
          <w:lang w:val="sr-Cyrl-RS"/>
        </w:rPr>
        <w:t>, док су остали радови шире тематски повезани</w:t>
      </w:r>
      <w:bookmarkStart w:id="2" w:name="_Hlk162464392"/>
      <w:r w:rsidR="00400905">
        <w:t>.</w:t>
      </w:r>
    </w:p>
    <w:p w:rsidR="00C16E21" w:rsidRDefault="00C16E21" w:rsidP="00D02AF5">
      <w:pPr>
        <w:ind w:firstLine="720"/>
        <w:jc w:val="both"/>
        <w:rPr>
          <w:color w:val="000000" w:themeColor="text1"/>
        </w:rPr>
      </w:pPr>
      <w:r>
        <w:rPr>
          <w:lang w:val="sr-Latn-RS"/>
        </w:rPr>
        <w:t xml:space="preserve">Stojanovic, Djordje, Paulina Polko &amp; </w:t>
      </w:r>
      <w:r>
        <w:fldChar w:fldCharType="begin"/>
      </w:r>
      <w:r>
        <w:instrText xml:space="preserve"> HYPERLINK "https://brill.com/search?f_0=author&amp;q_0=Aybi%C3%A7e+Tosun" </w:instrText>
      </w:r>
      <w:r>
        <w:fldChar w:fldCharType="separate"/>
      </w:r>
      <w:proofErr w:type="spellStart"/>
      <w:r w:rsidRPr="0020127B">
        <w:rPr>
          <w:rStyle w:val="Hyperlink"/>
          <w:color w:val="000000" w:themeColor="text1"/>
        </w:rPr>
        <w:t>Aybiçe</w:t>
      </w:r>
      <w:proofErr w:type="spellEnd"/>
      <w:r w:rsidRPr="0020127B">
        <w:rPr>
          <w:rStyle w:val="Hyperlink"/>
          <w:color w:val="000000" w:themeColor="text1"/>
        </w:rPr>
        <w:t xml:space="preserve"> </w:t>
      </w:r>
      <w:proofErr w:type="spellStart"/>
      <w:r w:rsidRPr="0020127B">
        <w:rPr>
          <w:rStyle w:val="Hyperlink"/>
          <w:color w:val="000000" w:themeColor="text1"/>
        </w:rPr>
        <w:t>Tosun</w:t>
      </w:r>
      <w:proofErr w:type="spellEnd"/>
      <w:r>
        <w:rPr>
          <w:rStyle w:val="Hyperlink"/>
          <w:color w:val="000000" w:themeColor="text1"/>
          <w:u w:val="none"/>
        </w:rPr>
        <w:fldChar w:fldCharType="end"/>
      </w:r>
      <w:r>
        <w:rPr>
          <w:lang w:val="sr-Latn-RS"/>
        </w:rPr>
        <w:t xml:space="preserve"> 2025. „</w:t>
      </w:r>
      <w:r w:rsidRPr="0020127B">
        <w:t xml:space="preserve">How Can ‘Narrative </w:t>
      </w:r>
      <w:proofErr w:type="spellStart"/>
      <w:r w:rsidRPr="0020127B">
        <w:t>Cafés’</w:t>
      </w:r>
      <w:proofErr w:type="spellEnd"/>
      <w:r>
        <w:t xml:space="preserve"> </w:t>
      </w:r>
      <w:r w:rsidRPr="0020127B">
        <w:t>Contribute to the Research on Religious and Non-Religious Narratives on Migration?</w:t>
      </w:r>
      <w:r>
        <w:t xml:space="preserve">” U </w:t>
      </w:r>
      <w:r w:rsidRPr="0020127B">
        <w:rPr>
          <w:i/>
          <w:iCs/>
        </w:rPr>
        <w:t>Religious and Non-Religious Narratives on Migration</w:t>
      </w:r>
      <w:r>
        <w:t xml:space="preserve">, </w:t>
      </w:r>
      <w:proofErr w:type="spellStart"/>
      <w:r>
        <w:t>prir</w:t>
      </w:r>
      <w:proofErr w:type="spellEnd"/>
      <w:r>
        <w:t xml:space="preserve">. </w:t>
      </w:r>
      <w:hyperlink r:id="rId5" w:history="1">
        <w:r w:rsidRPr="00845DBF">
          <w:rPr>
            <w:rStyle w:val="Hyperlink"/>
            <w:color w:val="000000" w:themeColor="text1"/>
          </w:rPr>
          <w:t xml:space="preserve">Regina </w:t>
        </w:r>
        <w:proofErr w:type="spellStart"/>
        <w:r w:rsidRPr="00845DBF">
          <w:rPr>
            <w:rStyle w:val="Hyperlink"/>
            <w:color w:val="000000" w:themeColor="text1"/>
          </w:rPr>
          <w:t>Polak</w:t>
        </w:r>
        <w:proofErr w:type="spellEnd"/>
      </w:hyperlink>
      <w:r>
        <w:rPr>
          <w:color w:val="000000" w:themeColor="text1"/>
        </w:rPr>
        <w:t>,</w:t>
      </w:r>
      <w:r w:rsidRPr="00845DBF">
        <w:rPr>
          <w:color w:val="000000" w:themeColor="text1"/>
        </w:rPr>
        <w:t xml:space="preserve"> </w:t>
      </w:r>
      <w:hyperlink r:id="rId6" w:history="1">
        <w:proofErr w:type="spellStart"/>
        <w:r w:rsidRPr="0020127B">
          <w:rPr>
            <w:rStyle w:val="Hyperlink"/>
            <w:color w:val="000000" w:themeColor="text1"/>
          </w:rPr>
          <w:t>Aybiçe</w:t>
        </w:r>
        <w:proofErr w:type="spellEnd"/>
        <w:r w:rsidRPr="0020127B">
          <w:rPr>
            <w:rStyle w:val="Hyperlink"/>
            <w:color w:val="000000" w:themeColor="text1"/>
          </w:rPr>
          <w:t xml:space="preserve"> </w:t>
        </w:r>
        <w:proofErr w:type="spellStart"/>
        <w:r w:rsidRPr="0020127B">
          <w:rPr>
            <w:rStyle w:val="Hyperlink"/>
            <w:color w:val="000000" w:themeColor="text1"/>
          </w:rPr>
          <w:t>Tosun</w:t>
        </w:r>
        <w:proofErr w:type="spellEnd"/>
      </w:hyperlink>
      <w:r w:rsidRPr="00845DBF">
        <w:rPr>
          <w:color w:val="000000" w:themeColor="text1"/>
        </w:rPr>
        <w:t xml:space="preserve"> </w:t>
      </w:r>
      <w:r>
        <w:rPr>
          <w:color w:val="000000" w:themeColor="text1"/>
        </w:rPr>
        <w:t>&amp;</w:t>
      </w:r>
      <w:r w:rsidRPr="0020127B">
        <w:rPr>
          <w:color w:val="000000" w:themeColor="text1"/>
        </w:rPr>
        <w:t> </w:t>
      </w:r>
      <w:proofErr w:type="spellStart"/>
      <w:r>
        <w:fldChar w:fldCharType="begin"/>
      </w:r>
      <w:r>
        <w:instrText xml:space="preserve"> HYPERLINK "https://brill.com/search?f_0=author&amp;q_0=Ansgar+J%C3%B6dicke" </w:instrText>
      </w:r>
      <w:r>
        <w:fldChar w:fldCharType="separate"/>
      </w:r>
      <w:r w:rsidRPr="0020127B">
        <w:rPr>
          <w:rStyle w:val="Hyperlink"/>
          <w:color w:val="000000" w:themeColor="text1"/>
        </w:rPr>
        <w:t>Ansgar</w:t>
      </w:r>
      <w:proofErr w:type="spellEnd"/>
      <w:r w:rsidRPr="0020127B">
        <w:rPr>
          <w:rStyle w:val="Hyperlink"/>
          <w:color w:val="000000" w:themeColor="text1"/>
        </w:rPr>
        <w:t xml:space="preserve"> </w:t>
      </w:r>
      <w:proofErr w:type="spellStart"/>
      <w:r w:rsidRPr="0020127B">
        <w:rPr>
          <w:rStyle w:val="Hyperlink"/>
          <w:color w:val="000000" w:themeColor="text1"/>
        </w:rPr>
        <w:t>Jödicke</w:t>
      </w:r>
      <w:proofErr w:type="spellEnd"/>
      <w:r>
        <w:rPr>
          <w:rStyle w:val="Hyperlink"/>
          <w:color w:val="000000" w:themeColor="text1"/>
          <w:u w:val="none"/>
        </w:rPr>
        <w:fldChar w:fldCharType="end"/>
      </w:r>
      <w:r>
        <w:rPr>
          <w:color w:val="000000" w:themeColor="text1"/>
        </w:rPr>
        <w:t>, 77–90. Paderborn: Brill.</w:t>
      </w:r>
    </w:p>
    <w:p w:rsidR="00C16E21" w:rsidRPr="0020127B" w:rsidRDefault="006410BD" w:rsidP="00D02AF5">
      <w:pPr>
        <w:ind w:firstLine="720"/>
        <w:jc w:val="both"/>
      </w:pPr>
      <w:hyperlink r:id="rId7" w:tgtFrame="_blank" w:history="1">
        <w:r w:rsidR="00C16E21" w:rsidRPr="00845DBF">
          <w:rPr>
            <w:rStyle w:val="Hyperlink"/>
          </w:rPr>
          <w:t>https://doi.org/10.30965/9783657797950_005</w:t>
        </w:r>
      </w:hyperlink>
    </w:p>
    <w:bookmarkEnd w:id="2"/>
    <w:p w:rsidR="00C16E21" w:rsidRPr="00845DBF" w:rsidRDefault="00C16E21" w:rsidP="00D02AF5">
      <w:pPr>
        <w:ind w:firstLine="720"/>
        <w:jc w:val="both"/>
        <w:rPr>
          <w:lang w:val="sr-Latn-RS"/>
        </w:rPr>
      </w:pPr>
      <w:r w:rsidRPr="00845DBF">
        <w:rPr>
          <w:lang w:val="sr-Latn-RS"/>
        </w:rPr>
        <w:t>Stojanović, Đorđe 2024. </w:t>
      </w:r>
      <w:r>
        <w:rPr>
          <w:lang w:val="sr-Latn-RS"/>
        </w:rPr>
        <w:t>„</w:t>
      </w:r>
      <w:r w:rsidRPr="00845DBF">
        <w:rPr>
          <w:lang w:val="sr-Latn-RS"/>
        </w:rPr>
        <w:t>S one strane zapadnog ogledala – konstrukcija drugosti Balkana i istočne Evrope u horror filmovima prve decenije XXI veka.</w:t>
      </w:r>
      <w:r>
        <w:rPr>
          <w:lang w:val="sr-Latn-RS"/>
        </w:rPr>
        <w:t>“</w:t>
      </w:r>
      <w:r w:rsidRPr="00845DBF">
        <w:rPr>
          <w:lang w:val="sr-Latn-RS"/>
        </w:rPr>
        <w:t xml:space="preserve"> </w:t>
      </w:r>
      <w:r w:rsidRPr="00845DBF">
        <w:rPr>
          <w:i/>
          <w:iCs/>
          <w:lang w:val="sr-Latn-RS"/>
        </w:rPr>
        <w:t>Kritika: časopis za filozofiju i teoriju društva</w:t>
      </w:r>
      <w:r w:rsidRPr="00845DBF">
        <w:rPr>
          <w:lang w:val="sr-Latn-RS"/>
        </w:rPr>
        <w:t xml:space="preserve">. 5 </w:t>
      </w:r>
      <w:r>
        <w:rPr>
          <w:lang w:val="sr-Latn-RS"/>
        </w:rPr>
        <w:t>(</w:t>
      </w:r>
      <w:r w:rsidRPr="00845DBF">
        <w:rPr>
          <w:lang w:val="sr-Latn-RS"/>
        </w:rPr>
        <w:t>1</w:t>
      </w:r>
      <w:r>
        <w:rPr>
          <w:lang w:val="sr-Latn-RS"/>
        </w:rPr>
        <w:t xml:space="preserve">): </w:t>
      </w:r>
      <w:r w:rsidRPr="00845DBF">
        <w:rPr>
          <w:lang w:val="sr-Latn-RS"/>
        </w:rPr>
        <w:t xml:space="preserve">73–93. </w:t>
      </w:r>
    </w:p>
    <w:p w:rsidR="00C16E21" w:rsidRDefault="00C16E21" w:rsidP="00D02AF5">
      <w:pPr>
        <w:ind w:firstLine="720"/>
        <w:jc w:val="both"/>
      </w:pPr>
      <w:r w:rsidRPr="00C912B8">
        <w:t>DOI:</w:t>
      </w:r>
      <w:r>
        <w:t xml:space="preserve"> </w:t>
      </w:r>
      <w:hyperlink r:id="rId8" w:history="1">
        <w:r w:rsidRPr="000F7E3D">
          <w:rPr>
            <w:rStyle w:val="Hyperlink"/>
          </w:rPr>
          <w:t>https://doi.org/10.5281/zenodo.11371718</w:t>
        </w:r>
      </w:hyperlink>
      <w:r w:rsidRPr="00C912B8">
        <w:t>.</w:t>
      </w:r>
    </w:p>
    <w:p w:rsidR="00C16E21" w:rsidRPr="0026099A" w:rsidRDefault="00C16E21" w:rsidP="00D02AF5">
      <w:pPr>
        <w:ind w:firstLine="720"/>
        <w:jc w:val="both"/>
        <w:rPr>
          <w:lang w:val="sr-Cyrl-RS"/>
        </w:rPr>
      </w:pPr>
      <w:r w:rsidRPr="0026099A">
        <w:rPr>
          <w:lang w:val="sr-Cyrl-RS"/>
        </w:rPr>
        <w:t xml:space="preserve">Стојановић, Ђорђе. 2021. </w:t>
      </w:r>
      <w:r>
        <w:rPr>
          <w:lang w:val="sr-Latn-RS"/>
        </w:rPr>
        <w:t>„</w:t>
      </w:r>
      <w:r w:rsidRPr="0026099A">
        <w:rPr>
          <w:lang w:val="sr-Cyrl-RS"/>
        </w:rPr>
        <w:t>Рој Волис, концепт таксономија и религија на интернету: примена концепта таксономија на три православна веб сајта.</w:t>
      </w:r>
      <w:r>
        <w:rPr>
          <w:lang w:val="sr-Latn-RS"/>
        </w:rPr>
        <w:t>“</w:t>
      </w:r>
      <w:r w:rsidRPr="0026099A">
        <w:rPr>
          <w:lang w:val="sr-Cyrl-RS"/>
        </w:rPr>
        <w:t xml:space="preserve"> </w:t>
      </w:r>
      <w:r w:rsidRPr="0026099A">
        <w:rPr>
          <w:i/>
          <w:iCs/>
          <w:lang w:val="sr-Cyrl-RS"/>
        </w:rPr>
        <w:t>Етноантрополошки проблеми</w:t>
      </w:r>
      <w:r w:rsidRPr="0026099A">
        <w:rPr>
          <w:lang w:val="sr-Cyrl-RS"/>
        </w:rPr>
        <w:t xml:space="preserve"> 16 (2)</w:t>
      </w:r>
      <w:r>
        <w:rPr>
          <w:lang w:val="sr-Latn-RS"/>
        </w:rPr>
        <w:t xml:space="preserve">: </w:t>
      </w:r>
      <w:r w:rsidRPr="0026099A">
        <w:rPr>
          <w:lang w:val="sr-Cyrl-RS"/>
        </w:rPr>
        <w:t>549</w:t>
      </w:r>
      <w:r>
        <w:rPr>
          <w:lang w:val="sr-Cyrl-RS"/>
        </w:rPr>
        <w:t>–</w:t>
      </w:r>
      <w:r w:rsidRPr="0026099A">
        <w:rPr>
          <w:lang w:val="sr-Cyrl-RS"/>
        </w:rPr>
        <w:t xml:space="preserve">574. </w:t>
      </w:r>
    </w:p>
    <w:p w:rsidR="00C16E21" w:rsidRPr="0026099A" w:rsidRDefault="006410BD" w:rsidP="00D02AF5">
      <w:pPr>
        <w:ind w:firstLine="720"/>
        <w:jc w:val="both"/>
        <w:rPr>
          <w:u w:val="single"/>
          <w:lang w:val="sr-Cyrl-RS"/>
        </w:rPr>
      </w:pPr>
      <w:hyperlink r:id="rId9" w:history="1">
        <w:r w:rsidR="00C16E21" w:rsidRPr="0026099A">
          <w:rPr>
            <w:rStyle w:val="Hyperlink"/>
            <w:lang w:val="sr-Cyrl-RS"/>
          </w:rPr>
          <w:t>https://doi.org/10.21301/eap.v16i2.10</w:t>
        </w:r>
      </w:hyperlink>
    </w:p>
    <w:p w:rsidR="00D51F15" w:rsidRDefault="00C16E21" w:rsidP="00D51F15">
      <w:pPr>
        <w:ind w:firstLine="720"/>
        <w:jc w:val="both"/>
        <w:rPr>
          <w:lang w:val="sr-Cyrl-RS"/>
        </w:rPr>
      </w:pPr>
      <w:r w:rsidRPr="0026099A">
        <w:rPr>
          <w:lang w:val="sr-Cyrl-RS"/>
        </w:rPr>
        <w:t xml:space="preserve">Стојановић, Ђорђе. 2021. </w:t>
      </w:r>
      <w:r>
        <w:rPr>
          <w:lang w:val="sr-Latn-RS"/>
        </w:rPr>
        <w:t>„</w:t>
      </w:r>
      <w:r w:rsidRPr="0026099A">
        <w:rPr>
          <w:lang w:val="sr-Cyrl-RS"/>
        </w:rPr>
        <w:t>Православни идентитет, Србија и Европа: од националног култа до културне и духовне основе Европе</w:t>
      </w:r>
      <w:r>
        <w:rPr>
          <w:lang w:val="sr-Latn-RS"/>
        </w:rPr>
        <w:t>.“</w:t>
      </w:r>
      <w:r w:rsidRPr="0026099A">
        <w:rPr>
          <w:lang w:val="sr-Cyrl-RS"/>
        </w:rPr>
        <w:t xml:space="preserve"> </w:t>
      </w:r>
      <w:r w:rsidRPr="0026099A">
        <w:rPr>
          <w:i/>
          <w:iCs/>
          <w:lang w:val="sr-Cyrl-RS"/>
        </w:rPr>
        <w:t>Етнолошко-антрополошке свеске</w:t>
      </w:r>
      <w:r w:rsidRPr="0026099A">
        <w:rPr>
          <w:lang w:val="sr-Cyrl-RS"/>
        </w:rPr>
        <w:t xml:space="preserve"> 32 (21): 49–68.</w:t>
      </w:r>
    </w:p>
    <w:p w:rsidR="00C16E21" w:rsidRPr="00C238EE" w:rsidRDefault="000E3445" w:rsidP="00D51F15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Значајно је навести још два објављена </w:t>
      </w:r>
      <w:r w:rsidR="00C238EE">
        <w:rPr>
          <w:lang w:val="sr-Cyrl-RS"/>
        </w:rPr>
        <w:t>рада: приказ књиге и извештај са летње школе која је одржана у Литванији.</w:t>
      </w:r>
    </w:p>
    <w:p w:rsidR="00C16E21" w:rsidRPr="009136AA" w:rsidRDefault="00C16E21" w:rsidP="00D02AF5">
      <w:pPr>
        <w:ind w:firstLine="720"/>
        <w:jc w:val="both"/>
      </w:pPr>
      <w:proofErr w:type="spellStart"/>
      <w:r w:rsidRPr="009136AA">
        <w:t>Stojanovic</w:t>
      </w:r>
      <w:proofErr w:type="spellEnd"/>
      <w:r w:rsidRPr="00D8601C">
        <w:t xml:space="preserve">, </w:t>
      </w:r>
      <w:proofErr w:type="spellStart"/>
      <w:r w:rsidRPr="009136AA">
        <w:t>Djordje</w:t>
      </w:r>
      <w:proofErr w:type="spellEnd"/>
      <w:r w:rsidRPr="00D8601C">
        <w:t xml:space="preserve">. </w:t>
      </w:r>
      <w:r w:rsidRPr="009136AA">
        <w:t xml:space="preserve">(2023). Russian Church in the Digital Era: </w:t>
      </w:r>
      <w:proofErr w:type="spellStart"/>
      <w:r w:rsidRPr="009136AA">
        <w:t>Mediatization</w:t>
      </w:r>
      <w:proofErr w:type="spellEnd"/>
      <w:r w:rsidRPr="009136AA">
        <w:t xml:space="preserve"> of Orthodoxy, written by Hanna </w:t>
      </w:r>
      <w:proofErr w:type="spellStart"/>
      <w:r w:rsidRPr="009136AA">
        <w:t>Stähle</w:t>
      </w:r>
      <w:proofErr w:type="spellEnd"/>
      <w:r w:rsidRPr="009136AA">
        <w:t>. </w:t>
      </w:r>
      <w:r w:rsidRPr="009136AA">
        <w:rPr>
          <w:i/>
          <w:iCs/>
        </w:rPr>
        <w:t>Journal of Religion, Media and Digital Culture</w:t>
      </w:r>
      <w:r w:rsidRPr="009136AA">
        <w:t>, </w:t>
      </w:r>
      <w:r w:rsidRPr="009136AA">
        <w:rPr>
          <w:i/>
          <w:iCs/>
        </w:rPr>
        <w:t>12</w:t>
      </w:r>
      <w:r w:rsidRPr="009136AA">
        <w:t>(2-3), 370-373. </w:t>
      </w:r>
    </w:p>
    <w:p w:rsidR="00C16E21" w:rsidRPr="009136AA" w:rsidRDefault="006410BD" w:rsidP="00D02AF5">
      <w:pPr>
        <w:ind w:firstLine="720"/>
        <w:jc w:val="both"/>
        <w:rPr>
          <w:lang w:val="sr-Latn-RS"/>
        </w:rPr>
      </w:pPr>
      <w:hyperlink r:id="rId10" w:history="1">
        <w:r w:rsidR="00C16E21" w:rsidRPr="009136AA">
          <w:rPr>
            <w:rStyle w:val="Hyperlink"/>
          </w:rPr>
          <w:t>https://doi.org/10.1163/21659214-bja10104</w:t>
        </w:r>
      </w:hyperlink>
    </w:p>
    <w:p w:rsidR="00C16E21" w:rsidRDefault="00C16E21" w:rsidP="00D02AF5">
      <w:pPr>
        <w:ind w:firstLine="720"/>
        <w:jc w:val="both"/>
      </w:pPr>
      <w:r w:rsidRPr="009136AA">
        <w:rPr>
          <w:lang w:val="sr-Latn-RS"/>
        </w:rPr>
        <w:t>Stojanović</w:t>
      </w:r>
      <w:r w:rsidRPr="009136AA">
        <w:rPr>
          <w:lang w:val="sr-Cyrl-RS"/>
        </w:rPr>
        <w:t>, Đ</w:t>
      </w:r>
      <w:r w:rsidRPr="009136AA">
        <w:rPr>
          <w:lang w:val="sr-Latn-RS"/>
        </w:rPr>
        <w:t>or</w:t>
      </w:r>
      <w:r w:rsidRPr="009136AA">
        <w:rPr>
          <w:lang w:val="sr-Cyrl-RS"/>
        </w:rPr>
        <w:t>đ</w:t>
      </w:r>
      <w:r w:rsidRPr="009136AA">
        <w:rPr>
          <w:lang w:val="sr-Latn-RS"/>
        </w:rPr>
        <w:t>e</w:t>
      </w:r>
      <w:r w:rsidRPr="009136AA">
        <w:rPr>
          <w:lang w:val="sr-Cyrl-RS"/>
        </w:rPr>
        <w:t xml:space="preserve">. </w:t>
      </w:r>
      <w:r w:rsidRPr="009136AA">
        <w:rPr>
          <w:lang w:val="sr-Latn-RS"/>
        </w:rPr>
        <w:t>Researching</w:t>
      </w:r>
      <w:r w:rsidRPr="009136AA">
        <w:rPr>
          <w:lang w:val="sr-Cyrl-RS"/>
        </w:rPr>
        <w:t xml:space="preserve"> </w:t>
      </w:r>
      <w:r w:rsidRPr="009136AA">
        <w:rPr>
          <w:lang w:val="sr-Latn-RS"/>
        </w:rPr>
        <w:t>Migration</w:t>
      </w:r>
      <w:r w:rsidRPr="009136AA">
        <w:rPr>
          <w:lang w:val="sr-Cyrl-RS"/>
        </w:rPr>
        <w:t xml:space="preserve"> </w:t>
      </w:r>
      <w:r w:rsidRPr="009136AA">
        <w:rPr>
          <w:lang w:val="sr-Latn-RS"/>
        </w:rPr>
        <w:t>and</w:t>
      </w:r>
      <w:r w:rsidRPr="009136AA">
        <w:rPr>
          <w:lang w:val="sr-Cyrl-RS"/>
        </w:rPr>
        <w:t xml:space="preserve"> </w:t>
      </w:r>
      <w:r w:rsidRPr="009136AA">
        <w:rPr>
          <w:lang w:val="sr-Latn-RS"/>
        </w:rPr>
        <w:t>Religious</w:t>
      </w:r>
      <w:r w:rsidRPr="009136AA">
        <w:rPr>
          <w:lang w:val="sr-Cyrl-RS"/>
        </w:rPr>
        <w:t xml:space="preserve"> </w:t>
      </w:r>
      <w:r w:rsidRPr="009136AA">
        <w:rPr>
          <w:lang w:val="sr-Latn-RS"/>
        </w:rPr>
        <w:t>Diversity</w:t>
      </w:r>
      <w:r w:rsidRPr="009136AA">
        <w:rPr>
          <w:lang w:val="sr-Cyrl-RS"/>
        </w:rPr>
        <w:t xml:space="preserve"> – летња школа за докторанде и младе истраживаче у Каунусу (Литванија).</w:t>
      </w:r>
      <w:r w:rsidRPr="009136AA">
        <w:rPr>
          <w:lang w:val="sr-Latn-RS"/>
        </w:rPr>
        <w:t> </w:t>
      </w:r>
      <w:r w:rsidRPr="000E3445">
        <w:rPr>
          <w:bCs/>
          <w:lang w:val="ru-RU"/>
        </w:rPr>
        <w:t>Гласник Етнографског института САНУ</w:t>
      </w:r>
      <w:r w:rsidRPr="009136AA">
        <w:rPr>
          <w:lang w:val="ru-RU"/>
        </w:rPr>
        <w:t>, [</w:t>
      </w:r>
      <w:r w:rsidRPr="009136AA">
        <w:t>S</w:t>
      </w:r>
      <w:r w:rsidRPr="009136AA">
        <w:rPr>
          <w:lang w:val="ru-RU"/>
        </w:rPr>
        <w:t>.</w:t>
      </w:r>
      <w:r w:rsidRPr="009136AA">
        <w:t>l</w:t>
      </w:r>
      <w:r w:rsidRPr="009136AA">
        <w:rPr>
          <w:lang w:val="ru-RU"/>
        </w:rPr>
        <w:t xml:space="preserve">.], </w:t>
      </w:r>
      <w:r w:rsidRPr="009136AA">
        <w:t>v</w:t>
      </w:r>
      <w:r w:rsidRPr="009136AA">
        <w:rPr>
          <w:lang w:val="ru-RU"/>
        </w:rPr>
        <w:t xml:space="preserve">. 70, </w:t>
      </w:r>
      <w:r w:rsidRPr="009136AA">
        <w:t>n</w:t>
      </w:r>
      <w:r w:rsidRPr="009136AA">
        <w:rPr>
          <w:lang w:val="ru-RU"/>
        </w:rPr>
        <w:t xml:space="preserve">. 3, </w:t>
      </w:r>
      <w:r w:rsidRPr="009136AA">
        <w:t>p</w:t>
      </w:r>
      <w:r w:rsidRPr="009136AA">
        <w:rPr>
          <w:lang w:val="ru-RU"/>
        </w:rPr>
        <w:t xml:space="preserve">. 291–296, </w:t>
      </w:r>
      <w:proofErr w:type="spellStart"/>
      <w:proofErr w:type="gramStart"/>
      <w:r w:rsidRPr="009136AA">
        <w:t>jan</w:t>
      </w:r>
      <w:proofErr w:type="spellEnd"/>
      <w:proofErr w:type="gramEnd"/>
      <w:r w:rsidRPr="009136AA">
        <w:rPr>
          <w:lang w:val="ru-RU"/>
        </w:rPr>
        <w:t>. 2023.</w:t>
      </w:r>
      <w:r w:rsidRPr="009136AA">
        <w:t> </w:t>
      </w:r>
    </w:p>
    <w:p w:rsidR="00D02AF5" w:rsidRDefault="004976AA" w:rsidP="00042DFA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Завршена докторска дисертација је обликована у складу са Ближим условима за израду докторске дисертације</w:t>
      </w:r>
      <w:r w:rsidR="005E56E5">
        <w:rPr>
          <w:lang w:val="sr-Cyrl-RS"/>
        </w:rPr>
        <w:t xml:space="preserve"> и Правилником</w:t>
      </w:r>
      <w:r>
        <w:rPr>
          <w:lang w:val="sr-Cyrl-RS"/>
        </w:rPr>
        <w:t xml:space="preserve"> о докторским студијама </w:t>
      </w:r>
      <w:r w:rsidR="005E56E5">
        <w:rPr>
          <w:lang w:val="sr-Cyrl-RS"/>
        </w:rPr>
        <w:t>н</w:t>
      </w:r>
      <w:r w:rsidR="00C238EE">
        <w:rPr>
          <w:lang w:val="sr-Cyrl-RS"/>
        </w:rPr>
        <w:t xml:space="preserve">а Универзитету у Београду, има 179 </w:t>
      </w:r>
      <w:r w:rsidR="005E56E5">
        <w:rPr>
          <w:lang w:val="sr-Cyrl-RS"/>
        </w:rPr>
        <w:t>страна, укључујући све техничке елементе (насловну страну на српском и енглеском језику, податке о комисиј</w:t>
      </w:r>
      <w:r w:rsidR="00C238EE">
        <w:rPr>
          <w:lang w:val="sr-Cyrl-RS"/>
        </w:rPr>
        <w:t>и и менторима, речи захвалности</w:t>
      </w:r>
      <w:r w:rsidR="005E56E5">
        <w:rPr>
          <w:lang w:val="sr-Cyrl-RS"/>
        </w:rPr>
        <w:t>, сажетак на српском и енглеском језику, садржај, изјаву о ауторству, изјаву о истоветности штампане и електр</w:t>
      </w:r>
      <w:r w:rsidR="005A239B">
        <w:rPr>
          <w:lang w:val="sr-Cyrl-RS"/>
        </w:rPr>
        <w:t>онске верзије доктората и изјаву</w:t>
      </w:r>
      <w:r w:rsidR="005E56E5">
        <w:rPr>
          <w:lang w:val="sr-Cyrl-RS"/>
        </w:rPr>
        <w:t xml:space="preserve"> о коришћењу, биографију канидата)</w:t>
      </w:r>
      <w:r w:rsidR="00C238EE">
        <w:rPr>
          <w:lang w:val="sr-Cyrl-RS"/>
        </w:rPr>
        <w:t>.</w:t>
      </w:r>
      <w:r w:rsidR="005E56E5">
        <w:rPr>
          <w:lang w:val="sr-Cyrl-RS"/>
        </w:rPr>
        <w:t xml:space="preserve"> Основни текст дисертације са поп</w:t>
      </w:r>
      <w:r w:rsidR="00DC5D4C">
        <w:rPr>
          <w:lang w:val="sr-Cyrl-RS"/>
        </w:rPr>
        <w:t>исом литературе (који обухвата 8 страна</w:t>
      </w:r>
      <w:r w:rsidR="005E56E5">
        <w:rPr>
          <w:lang w:val="sr-Cyrl-RS"/>
        </w:rPr>
        <w:t xml:space="preserve">) писан је на  </w:t>
      </w:r>
      <w:r w:rsidR="00DC5D4C">
        <w:rPr>
          <w:lang w:val="sr-Cyrl-RS"/>
        </w:rPr>
        <w:t>162 стране текста, у фонту</w:t>
      </w:r>
      <w:r w:rsidR="00DC5D4C">
        <w:t xml:space="preserve"> Times New Roman,</w:t>
      </w:r>
      <w:r w:rsidR="00DC5D4C">
        <w:rPr>
          <w:lang w:val="sr-Cyrl-RS"/>
        </w:rPr>
        <w:t xml:space="preserve"> са сингл проредом. </w:t>
      </w:r>
      <w:r w:rsidR="00C238EE">
        <w:rPr>
          <w:lang w:val="sr-Cyrl-RS"/>
        </w:rPr>
        <w:t>На крају, Прилози</w:t>
      </w:r>
      <w:r w:rsidR="00DC5D4C">
        <w:rPr>
          <w:lang w:val="sr-Cyrl-RS"/>
        </w:rPr>
        <w:t xml:space="preserve"> – резултати </w:t>
      </w:r>
      <w:r w:rsidR="00DC5D4C">
        <w:t xml:space="preserve">SEO </w:t>
      </w:r>
      <w:r w:rsidR="00DC5D4C">
        <w:rPr>
          <w:lang w:val="sr-Cyrl-RS"/>
        </w:rPr>
        <w:t>експеримента</w:t>
      </w:r>
      <w:r w:rsidR="00C238EE">
        <w:rPr>
          <w:lang w:val="sr-Cyrl-RS"/>
        </w:rPr>
        <w:t xml:space="preserve"> заузимају 12</w:t>
      </w:r>
      <w:r w:rsidR="005E56E5">
        <w:rPr>
          <w:lang w:val="sr-Cyrl-RS"/>
        </w:rPr>
        <w:t xml:space="preserve"> страна. </w:t>
      </w:r>
    </w:p>
    <w:p w:rsidR="005E56E5" w:rsidRPr="00DC5D4C" w:rsidRDefault="005E56E5" w:rsidP="00D02AF5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lang w:val="sr-Cyrl-RS"/>
        </w:rPr>
      </w:pPr>
      <w:r w:rsidRPr="00DC5D4C">
        <w:rPr>
          <w:b/>
          <w:lang w:val="sr-Cyrl-RS"/>
        </w:rPr>
        <w:t>Предмет и циљ докторске дисертације</w:t>
      </w:r>
    </w:p>
    <w:p w:rsidR="00E33865" w:rsidRDefault="002A6E18" w:rsidP="00D02AF5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П</w:t>
      </w:r>
      <w:r w:rsidR="00234555">
        <w:rPr>
          <w:lang w:val="sr-Cyrl-RS"/>
        </w:rPr>
        <w:t xml:space="preserve">олазећи од ширег контекста религије на интернету, </w:t>
      </w:r>
      <w:r w:rsidR="005A239B">
        <w:rPr>
          <w:lang w:val="sr-Cyrl-RS"/>
        </w:rPr>
        <w:t>предмет докторске дисе</w:t>
      </w:r>
      <w:r>
        <w:rPr>
          <w:lang w:val="sr-Cyrl-RS"/>
        </w:rPr>
        <w:t xml:space="preserve">ртације је </w:t>
      </w:r>
      <w:r w:rsidR="00234555">
        <w:rPr>
          <w:lang w:val="sr-Cyrl-RS"/>
        </w:rPr>
        <w:t xml:space="preserve">истраживање народног православља као 2.0. религије. Кандидат доводи у везу концепт народног православља Душана Бандића са концептом умрежене религије Хајди Камбел </w:t>
      </w:r>
      <w:r w:rsidR="00FF4F64">
        <w:rPr>
          <w:lang w:val="sr-Cyrl-RS"/>
        </w:rPr>
        <w:t>који настаје појавом дигиталних технологија и развојем нових облика религиозности. Заједничко овим концептима је да у процесу комуникације верске поруке бивају одређене социјалним и културним контекстом</w:t>
      </w:r>
      <w:r w:rsidR="00E33865">
        <w:rPr>
          <w:lang w:val="sr-Cyrl-RS"/>
        </w:rPr>
        <w:t>, те да</w:t>
      </w:r>
      <w:r>
        <w:rPr>
          <w:lang w:val="sr-Cyrl-RS"/>
        </w:rPr>
        <w:t xml:space="preserve"> </w:t>
      </w:r>
      <w:r w:rsidR="00E33865">
        <w:rPr>
          <w:lang w:val="sr-Cyrl-RS"/>
        </w:rPr>
        <w:t>се на различите начине интерпретирају и тумаче</w:t>
      </w:r>
      <w:r w:rsidR="00FF4F64">
        <w:rPr>
          <w:lang w:val="sr-Cyrl-RS"/>
        </w:rPr>
        <w:t xml:space="preserve">. Као главно истраживачко питање </w:t>
      </w:r>
      <w:r w:rsidR="003E3A80">
        <w:rPr>
          <w:lang w:val="sr-Cyrl-RS"/>
        </w:rPr>
        <w:t xml:space="preserve">кандидат поставља различите </w:t>
      </w:r>
      <w:r>
        <w:rPr>
          <w:lang w:val="sr-Cyrl-RS"/>
        </w:rPr>
        <w:t>могућности ширењ</w:t>
      </w:r>
      <w:r w:rsidR="00FF4F64">
        <w:rPr>
          <w:lang w:val="sr-Cyrl-RS"/>
        </w:rPr>
        <w:t xml:space="preserve">а концепта народног православља у дигиталном добу и дигиталном простору који није у довољној мери проучен у домаћој антропологији. </w:t>
      </w:r>
    </w:p>
    <w:p w:rsidR="00C16E21" w:rsidRPr="00DB6E4F" w:rsidRDefault="00E33865" w:rsidP="00D02AF5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Главни ц</w:t>
      </w:r>
      <w:r w:rsidRPr="00CE2B4B">
        <w:rPr>
          <w:color w:val="000000" w:themeColor="text1"/>
          <w:lang w:val="sr-Cyrl-RS"/>
        </w:rPr>
        <w:t xml:space="preserve">иљ </w:t>
      </w:r>
      <w:r>
        <w:rPr>
          <w:color w:val="000000" w:themeColor="text1"/>
          <w:lang w:val="sr-Cyrl-RS"/>
        </w:rPr>
        <w:t xml:space="preserve">докторске дисертације је </w:t>
      </w:r>
      <w:r w:rsidRPr="00CE2B4B">
        <w:rPr>
          <w:color w:val="000000" w:themeColor="text1"/>
          <w:lang w:val="sr-Cyrl-RS"/>
        </w:rPr>
        <w:t xml:space="preserve">да одговори на питање да ли се умрежена религија </w:t>
      </w:r>
      <w:r w:rsidR="00DC5D4C">
        <w:rPr>
          <w:color w:val="000000" w:themeColor="text1"/>
          <w:lang w:val="sr-Cyrl-RS"/>
        </w:rPr>
        <w:t xml:space="preserve">дигиталних </w:t>
      </w:r>
      <w:r>
        <w:rPr>
          <w:color w:val="000000" w:themeColor="text1"/>
          <w:lang w:val="sr-Cyrl-RS"/>
        </w:rPr>
        <w:t xml:space="preserve">садржаја </w:t>
      </w:r>
      <w:r w:rsidR="00DC5D4C">
        <w:rPr>
          <w:color w:val="000000" w:themeColor="text1"/>
          <w:lang w:val="sr-Cyrl-RS"/>
        </w:rPr>
        <w:t xml:space="preserve">православља на српском језику, </w:t>
      </w:r>
      <w:r w:rsidRPr="00CE2B4B">
        <w:rPr>
          <w:color w:val="000000" w:themeColor="text1"/>
          <w:lang w:val="sr-Cyrl-RS"/>
        </w:rPr>
        <w:t>може сматрати савременом манифестацијом народног православља</w:t>
      </w:r>
      <w:r w:rsidR="002A6E18">
        <w:rPr>
          <w:color w:val="000000" w:themeColor="text1"/>
          <w:lang w:val="sr-Cyrl-RS"/>
        </w:rPr>
        <w:t>,</w:t>
      </w:r>
      <w:r w:rsidR="00DC5D4C">
        <w:rPr>
          <w:color w:val="000000" w:themeColor="text1"/>
          <w:lang w:val="sr-Cyrl-RS"/>
        </w:rPr>
        <w:t xml:space="preserve"> насталог под утицa</w:t>
      </w:r>
      <w:r w:rsidRPr="00CE2B4B">
        <w:rPr>
          <w:color w:val="000000" w:themeColor="text1"/>
          <w:lang w:val="sr-Cyrl-RS"/>
        </w:rPr>
        <w:t>јем дигиталних комуникација које су знатно измениле саму интеракцију између Српске православне цркве и верника</w:t>
      </w:r>
      <w:r w:rsidR="002A6E18">
        <w:rPr>
          <w:color w:val="000000" w:themeColor="text1"/>
          <w:lang w:val="sr-Cyrl-RS"/>
        </w:rPr>
        <w:t>,</w:t>
      </w:r>
      <w:r w:rsidRPr="00CE2B4B">
        <w:rPr>
          <w:color w:val="000000" w:themeColor="text1"/>
          <w:lang w:val="sr-Cyrl-RS"/>
        </w:rPr>
        <w:t xml:space="preserve"> </w:t>
      </w:r>
      <w:r w:rsidR="002A6E18">
        <w:rPr>
          <w:color w:val="000000" w:themeColor="text1"/>
          <w:lang w:val="sr-Cyrl-RS"/>
        </w:rPr>
        <w:t>у односу на деведесете године</w:t>
      </w:r>
      <w:r w:rsidRPr="00CE2B4B">
        <w:rPr>
          <w:color w:val="000000" w:themeColor="text1"/>
          <w:lang w:val="sr-Cyrl-RS"/>
        </w:rPr>
        <w:t xml:space="preserve"> </w:t>
      </w:r>
      <w:r>
        <w:rPr>
          <w:color w:val="000000" w:themeColor="text1"/>
          <w:lang w:val="sr-Cyrl-RS"/>
        </w:rPr>
        <w:t>20.</w:t>
      </w:r>
      <w:r w:rsidRPr="00CE2B4B">
        <w:rPr>
          <w:color w:val="000000" w:themeColor="text1"/>
          <w:lang w:val="sr-Cyrl-RS"/>
        </w:rPr>
        <w:t xml:space="preserve"> века када је Бандић осмислио ове концепте.</w:t>
      </w:r>
      <w:r w:rsidR="002A6E18">
        <w:rPr>
          <w:color w:val="000000" w:themeColor="text1"/>
          <w:lang w:val="sr-Cyrl-RS"/>
        </w:rPr>
        <w:t xml:space="preserve"> </w:t>
      </w:r>
    </w:p>
    <w:p w:rsidR="00D02AF5" w:rsidRDefault="00D02AF5" w:rsidP="00D02AF5">
      <w:pPr>
        <w:pStyle w:val="ListParagraph"/>
        <w:widowControl w:val="0"/>
        <w:autoSpaceDE w:val="0"/>
        <w:autoSpaceDN w:val="0"/>
        <w:spacing w:before="161" w:after="0" w:line="360" w:lineRule="auto"/>
        <w:ind w:right="113" w:firstLine="720"/>
        <w:jc w:val="both"/>
        <w:rPr>
          <w:rFonts w:eastAsia="Times New Roman"/>
          <w:b/>
          <w:lang w:val="sr-Cyrl-RS"/>
        </w:rPr>
      </w:pPr>
    </w:p>
    <w:p w:rsidR="005A239B" w:rsidRDefault="005A239B" w:rsidP="00D02AF5">
      <w:pPr>
        <w:pStyle w:val="ListParagraph"/>
        <w:widowControl w:val="0"/>
        <w:autoSpaceDE w:val="0"/>
        <w:autoSpaceDN w:val="0"/>
        <w:spacing w:before="161" w:after="0" w:line="360" w:lineRule="auto"/>
        <w:ind w:right="113" w:firstLine="720"/>
        <w:jc w:val="both"/>
        <w:rPr>
          <w:rFonts w:eastAsia="Times New Roman"/>
          <w:b/>
          <w:lang w:val="sr-Cyrl-RS"/>
        </w:rPr>
      </w:pPr>
    </w:p>
    <w:p w:rsidR="00C16E21" w:rsidRPr="00F54774" w:rsidRDefault="003E3A80" w:rsidP="00D02AF5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161" w:after="0" w:line="360" w:lineRule="auto"/>
        <w:ind w:right="113"/>
        <w:jc w:val="both"/>
        <w:rPr>
          <w:rFonts w:eastAsia="Times New Roman"/>
          <w:b/>
          <w:lang w:val="sr-Cyrl-RS"/>
        </w:rPr>
      </w:pPr>
      <w:r w:rsidRPr="00F54774">
        <w:rPr>
          <w:rFonts w:eastAsia="Times New Roman"/>
          <w:b/>
          <w:lang w:val="sr-Cyrl-RS"/>
        </w:rPr>
        <w:lastRenderedPageBreak/>
        <w:t>Теоријски и методолошки оквир истраживања</w:t>
      </w:r>
    </w:p>
    <w:p w:rsidR="00902AA9" w:rsidRDefault="00510818" w:rsidP="00D02AF5">
      <w:pPr>
        <w:spacing w:line="360" w:lineRule="auto"/>
        <w:ind w:firstLine="720"/>
        <w:jc w:val="both"/>
        <w:rPr>
          <w:color w:val="000000" w:themeColor="text1"/>
          <w:lang w:val="sr-Cyrl-RS"/>
        </w:rPr>
      </w:pPr>
      <w:r>
        <w:rPr>
          <w:rFonts w:eastAsia="Times New Roman"/>
          <w:lang w:val="sr-Cyrl-RS"/>
        </w:rPr>
        <w:t>Кандидат објашњава и дефинише</w:t>
      </w:r>
      <w:r w:rsidR="004A24C3">
        <w:rPr>
          <w:rFonts w:eastAsia="Times New Roman"/>
          <w:lang w:val="sr-Cyrl-RS"/>
        </w:rPr>
        <w:t xml:space="preserve"> хронолошки развој главних појмова</w:t>
      </w:r>
      <w:r>
        <w:rPr>
          <w:rFonts w:eastAsia="Times New Roman"/>
          <w:lang w:val="sr-Cyrl-RS"/>
        </w:rPr>
        <w:t xml:space="preserve"> као што су </w:t>
      </w:r>
      <w:r w:rsidR="004A24C3">
        <w:rPr>
          <w:rFonts w:eastAsia="Times New Roman"/>
          <w:lang w:val="sr-Cyrl-RS"/>
        </w:rPr>
        <w:t xml:space="preserve">сајбер религија, </w:t>
      </w:r>
      <w:r>
        <w:rPr>
          <w:rFonts w:eastAsia="Times New Roman"/>
          <w:lang w:val="sr-Cyrl-RS"/>
        </w:rPr>
        <w:t>умрежена религија, дигитална религиј</w:t>
      </w:r>
      <w:r w:rsidR="00B37F67">
        <w:rPr>
          <w:rFonts w:eastAsia="Times New Roman"/>
          <w:lang w:val="sr-Cyrl-RS"/>
        </w:rPr>
        <w:t>а</w:t>
      </w:r>
      <w:r>
        <w:rPr>
          <w:rFonts w:eastAsia="Times New Roman"/>
          <w:lang w:val="sr-Cyrl-RS"/>
        </w:rPr>
        <w:t xml:space="preserve">, </w:t>
      </w:r>
      <w:r w:rsidR="004A24C3">
        <w:rPr>
          <w:rFonts w:eastAsia="Times New Roman"/>
          <w:lang w:val="sr-Cyrl-RS"/>
        </w:rPr>
        <w:t xml:space="preserve">онлајн и офлајн религија и други, кроз пет таласа који уједно представљају и различите приступе. Како </w:t>
      </w:r>
      <w:r w:rsidR="00F54774">
        <w:rPr>
          <w:rFonts w:eastAsia="Times New Roman"/>
          <w:lang w:val="sr-Cyrl-RS"/>
        </w:rPr>
        <w:t xml:space="preserve">су </w:t>
      </w:r>
      <w:r w:rsidR="004A24C3">
        <w:rPr>
          <w:rFonts w:eastAsia="Times New Roman"/>
          <w:lang w:val="sr-Cyrl-RS"/>
        </w:rPr>
        <w:t>се приступи мењали кроз таласе</w:t>
      </w:r>
      <w:r w:rsidR="00F54774">
        <w:rPr>
          <w:rFonts w:eastAsia="Times New Roman"/>
          <w:lang w:val="sr-Cyrl-RS"/>
        </w:rPr>
        <w:t>,</w:t>
      </w:r>
      <w:r w:rsidR="004A24C3">
        <w:rPr>
          <w:rFonts w:eastAsia="Times New Roman"/>
          <w:lang w:val="sr-Cyrl-RS"/>
        </w:rPr>
        <w:t xml:space="preserve"> </w:t>
      </w:r>
      <w:r w:rsidR="00450B4B">
        <w:rPr>
          <w:rFonts w:eastAsia="Times New Roman"/>
          <w:lang w:val="sr-Cyrl-RS"/>
        </w:rPr>
        <w:t xml:space="preserve"> као </w:t>
      </w:r>
      <w:r w:rsidR="004A24C3">
        <w:rPr>
          <w:rFonts w:eastAsia="Times New Roman"/>
          <w:lang w:val="sr-Cyrl-RS"/>
        </w:rPr>
        <w:t xml:space="preserve">и </w:t>
      </w:r>
      <w:r>
        <w:rPr>
          <w:rFonts w:eastAsia="Times New Roman"/>
          <w:lang w:val="sr-Cyrl-RS"/>
        </w:rPr>
        <w:t xml:space="preserve"> </w:t>
      </w:r>
      <w:r w:rsidR="004A24C3" w:rsidRPr="002169C2">
        <w:rPr>
          <w:color w:val="000000" w:themeColor="text1"/>
          <w:lang w:val="ru-RU"/>
        </w:rPr>
        <w:t>сâ</w:t>
      </w:r>
      <w:r w:rsidR="00450B4B">
        <w:rPr>
          <w:color w:val="000000" w:themeColor="text1"/>
          <w:lang w:val="ru-RU"/>
        </w:rPr>
        <w:t>м убрзани техничко-технолошки развој</w:t>
      </w:r>
      <w:r w:rsidR="00F54774">
        <w:rPr>
          <w:color w:val="000000" w:themeColor="text1"/>
          <w:lang w:val="ru-RU"/>
        </w:rPr>
        <w:t>,</w:t>
      </w:r>
      <w:r w:rsidR="00450B4B">
        <w:rPr>
          <w:color w:val="000000" w:themeColor="text1"/>
          <w:lang w:val="ru-RU"/>
        </w:rPr>
        <w:t xml:space="preserve"> </w:t>
      </w:r>
      <w:r w:rsidR="004A24C3" w:rsidRPr="002169C2">
        <w:rPr>
          <w:color w:val="000000" w:themeColor="text1"/>
          <w:lang w:val="ru-RU"/>
        </w:rPr>
        <w:t xml:space="preserve">утицали </w:t>
      </w:r>
      <w:r w:rsidR="00F54774">
        <w:rPr>
          <w:color w:val="000000" w:themeColor="text1"/>
          <w:lang w:val="ru-RU"/>
        </w:rPr>
        <w:t xml:space="preserve">су </w:t>
      </w:r>
      <w:r w:rsidR="004A24C3" w:rsidRPr="002169C2">
        <w:rPr>
          <w:color w:val="000000" w:themeColor="text1"/>
          <w:lang w:val="ru-RU"/>
        </w:rPr>
        <w:t xml:space="preserve">и на дефинисање </w:t>
      </w:r>
      <w:r w:rsidR="00450B4B">
        <w:rPr>
          <w:color w:val="000000" w:themeColor="text1"/>
          <w:lang w:val="ru-RU"/>
        </w:rPr>
        <w:t>концепата.</w:t>
      </w:r>
      <w:r w:rsidR="004A24C3" w:rsidRPr="002169C2">
        <w:rPr>
          <w:color w:val="000000" w:themeColor="text1"/>
          <w:lang w:val="ru-RU"/>
        </w:rPr>
        <w:t xml:space="preserve"> </w:t>
      </w:r>
      <w:r w:rsidR="00450B4B">
        <w:rPr>
          <w:color w:val="000000" w:themeColor="text1"/>
          <w:lang w:val="ru-RU"/>
        </w:rPr>
        <w:t>У</w:t>
      </w:r>
      <w:r w:rsidR="005A239B">
        <w:rPr>
          <w:color w:val="000000" w:themeColor="text1"/>
          <w:lang w:val="ru-RU"/>
        </w:rPr>
        <w:t xml:space="preserve"> наслову докторске дисертације </w:t>
      </w:r>
      <w:r w:rsidR="003A1308">
        <w:rPr>
          <w:color w:val="000000" w:themeColor="text1"/>
          <w:lang w:val="ru-RU"/>
        </w:rPr>
        <w:t xml:space="preserve">користи се термин </w:t>
      </w:r>
      <w:r w:rsidR="00450B4B">
        <w:rPr>
          <w:color w:val="000000" w:themeColor="text1"/>
          <w:lang w:val="ru-RU"/>
        </w:rPr>
        <w:t xml:space="preserve">сајберпростор који потиче из </w:t>
      </w:r>
      <w:r w:rsidR="004A24C3" w:rsidRPr="002169C2">
        <w:rPr>
          <w:color w:val="000000" w:themeColor="text1"/>
          <w:lang w:val="sr-Cyrl-RS"/>
        </w:rPr>
        <w:t xml:space="preserve">друге половине деведесетих година </w:t>
      </w:r>
      <w:r w:rsidR="004A24C3">
        <w:rPr>
          <w:color w:val="000000" w:themeColor="text1"/>
          <w:lang w:val="sr-Cyrl-RS"/>
        </w:rPr>
        <w:t>20.</w:t>
      </w:r>
      <w:r w:rsidR="00450B4B">
        <w:rPr>
          <w:color w:val="000000" w:themeColor="text1"/>
          <w:lang w:val="sr-Cyrl-RS"/>
        </w:rPr>
        <w:t xml:space="preserve"> века, када се користио као синоним за </w:t>
      </w:r>
      <w:r w:rsidR="004A24C3" w:rsidRPr="002169C2">
        <w:rPr>
          <w:color w:val="000000" w:themeColor="text1"/>
          <w:lang w:val="sr-Cyrl-RS"/>
        </w:rPr>
        <w:t>интернет</w:t>
      </w:r>
      <w:r w:rsidR="00450B4B">
        <w:rPr>
          <w:color w:val="000000" w:themeColor="text1"/>
          <w:lang w:val="sr-Cyrl-RS"/>
        </w:rPr>
        <w:t xml:space="preserve"> и када се сматрало да</w:t>
      </w:r>
      <w:r w:rsidR="004A24C3" w:rsidRPr="002169C2">
        <w:rPr>
          <w:color w:val="000000" w:themeColor="text1"/>
          <w:lang w:val="sr-Cyrl-RS"/>
        </w:rPr>
        <w:t xml:space="preserve"> представља засебан простор</w:t>
      </w:r>
      <w:r w:rsidR="00450B4B">
        <w:rPr>
          <w:color w:val="000000" w:themeColor="text1"/>
          <w:lang w:val="sr-Cyrl-RS"/>
        </w:rPr>
        <w:t xml:space="preserve"> одвојен од стварног живота.</w:t>
      </w:r>
      <w:r w:rsidR="004A24C3" w:rsidRPr="002169C2">
        <w:rPr>
          <w:color w:val="000000" w:themeColor="text1"/>
          <w:lang w:val="sr-Cyrl-RS"/>
        </w:rPr>
        <w:t xml:space="preserve"> </w:t>
      </w:r>
      <w:r w:rsidR="00450B4B">
        <w:rPr>
          <w:color w:val="000000" w:themeColor="text1"/>
          <w:lang w:val="sr-Cyrl-RS"/>
        </w:rPr>
        <w:t>Такође</w:t>
      </w:r>
      <w:r w:rsidR="00DC5D4C">
        <w:rPr>
          <w:color w:val="000000" w:themeColor="text1"/>
        </w:rPr>
        <w:t>,</w:t>
      </w:r>
      <w:r w:rsidR="00DC5D4C">
        <w:rPr>
          <w:color w:val="000000" w:themeColor="text1"/>
          <w:lang w:val="sr-Cyrl-RS"/>
        </w:rPr>
        <w:t xml:space="preserve"> </w:t>
      </w:r>
      <w:r w:rsidR="00450B4B">
        <w:rPr>
          <w:color w:val="000000" w:themeColor="text1"/>
          <w:lang w:val="sr-Cyrl-RS"/>
        </w:rPr>
        <w:t xml:space="preserve">сматрало </w:t>
      </w:r>
      <w:r w:rsidR="00DC5D4C">
        <w:rPr>
          <w:color w:val="000000" w:themeColor="text1"/>
          <w:lang w:val="sr-Cyrl-RS"/>
        </w:rPr>
        <w:t xml:space="preserve">се </w:t>
      </w:r>
      <w:r w:rsidR="00450B4B">
        <w:rPr>
          <w:color w:val="000000" w:themeColor="text1"/>
          <w:lang w:val="sr-Cyrl-RS"/>
        </w:rPr>
        <w:t>да термин сајбер-религија сугерише</w:t>
      </w:r>
      <w:r w:rsidR="004A24C3" w:rsidRPr="002169C2">
        <w:rPr>
          <w:color w:val="000000" w:themeColor="text1"/>
          <w:lang w:val="sr-Cyrl-RS"/>
        </w:rPr>
        <w:t xml:space="preserve"> да компјутери и интернет стварају нове форме верских заједница и ритуала</w:t>
      </w:r>
      <w:r w:rsidR="00450B4B">
        <w:rPr>
          <w:color w:val="000000" w:themeColor="text1"/>
          <w:lang w:val="sr-Cyrl-RS"/>
        </w:rPr>
        <w:t xml:space="preserve"> на онлајн платформама</w:t>
      </w:r>
      <w:r w:rsidR="00A1333B">
        <w:rPr>
          <w:color w:val="000000" w:themeColor="text1"/>
          <w:lang w:val="sr-Cyrl-RS"/>
        </w:rPr>
        <w:t xml:space="preserve">. </w:t>
      </w:r>
      <w:r w:rsidR="003A1308">
        <w:rPr>
          <w:color w:val="000000" w:themeColor="text1"/>
          <w:lang w:val="sr-Cyrl-RS"/>
        </w:rPr>
        <w:t>Знање о дигиталној религији и дигиталном прост</w:t>
      </w:r>
      <w:r w:rsidR="005A239B">
        <w:rPr>
          <w:color w:val="000000" w:themeColor="text1"/>
          <w:lang w:val="sr-Cyrl-RS"/>
        </w:rPr>
        <w:t>ору се толико брзо развија да</w:t>
      </w:r>
      <w:r w:rsidR="003A1308">
        <w:rPr>
          <w:color w:val="000000" w:themeColor="text1"/>
          <w:lang w:val="sr-Cyrl-RS"/>
        </w:rPr>
        <w:t xml:space="preserve"> термин сајберпростор</w:t>
      </w:r>
      <w:r w:rsidR="005A239B">
        <w:rPr>
          <w:color w:val="000000" w:themeColor="text1"/>
          <w:lang w:val="sr-Cyrl-RS"/>
        </w:rPr>
        <w:t>,</w:t>
      </w:r>
      <w:r w:rsidR="003A1308">
        <w:rPr>
          <w:color w:val="000000" w:themeColor="text1"/>
          <w:lang w:val="sr-Cyrl-RS"/>
        </w:rPr>
        <w:t xml:space="preserve"> коришћен у наслову одобрене теме докторске дисертацује</w:t>
      </w:r>
      <w:r w:rsidR="005A239B">
        <w:rPr>
          <w:color w:val="000000" w:themeColor="text1"/>
          <w:lang w:val="sr-Cyrl-RS"/>
        </w:rPr>
        <w:t xml:space="preserve">, </w:t>
      </w:r>
      <w:r w:rsidR="003A1308">
        <w:rPr>
          <w:color w:val="000000" w:themeColor="text1"/>
          <w:lang w:val="sr-Cyrl-RS"/>
        </w:rPr>
        <w:t xml:space="preserve">„већ увелико припада историји идеја“, како објашњава кандидат. </w:t>
      </w:r>
      <w:r w:rsidR="00A1333B">
        <w:rPr>
          <w:color w:val="000000" w:themeColor="text1"/>
          <w:lang w:val="sr-Cyrl-RS"/>
        </w:rPr>
        <w:t>Питање онлајн и офлајн религије</w:t>
      </w:r>
      <w:r w:rsidR="00794E1B">
        <w:rPr>
          <w:color w:val="000000" w:themeColor="text1"/>
          <w:lang w:val="sr-Cyrl-RS"/>
        </w:rPr>
        <w:t>,</w:t>
      </w:r>
      <w:r w:rsidR="00A1333B">
        <w:rPr>
          <w:color w:val="000000" w:themeColor="text1"/>
          <w:lang w:val="sr-Cyrl-RS"/>
        </w:rPr>
        <w:t xml:space="preserve"> тј да ли је онлајн религија базирана на офлајн изворима и праксама</w:t>
      </w:r>
      <w:r w:rsidR="005A239B">
        <w:rPr>
          <w:color w:val="000000" w:themeColor="text1"/>
          <w:lang w:val="sr-Cyrl-RS"/>
        </w:rPr>
        <w:t>,</w:t>
      </w:r>
      <w:r w:rsidR="00A1333B">
        <w:rPr>
          <w:color w:val="000000" w:themeColor="text1"/>
          <w:lang w:val="sr-Cyrl-RS"/>
        </w:rPr>
        <w:t xml:space="preserve"> или је реч о посебним формама дигитал</w:t>
      </w:r>
      <w:r w:rsidR="005A239B">
        <w:rPr>
          <w:color w:val="000000" w:themeColor="text1"/>
          <w:lang w:val="sr-Cyrl-RS"/>
        </w:rPr>
        <w:t>ног изражавања религиозности дискутовано је</w:t>
      </w:r>
      <w:r w:rsidR="00A1333B">
        <w:rPr>
          <w:color w:val="000000" w:themeColor="text1"/>
          <w:lang w:val="sr-Cyrl-RS"/>
        </w:rPr>
        <w:t xml:space="preserve"> у науци, а како кандидат истиче постепеним преласком на концепт дигиталне религије културни и </w:t>
      </w:r>
      <w:r w:rsidR="00A1333B" w:rsidRPr="002169C2">
        <w:rPr>
          <w:color w:val="000000" w:themeColor="text1"/>
          <w:lang w:val="sr-Cyrl-RS"/>
        </w:rPr>
        <w:t>техничко-технолошки контекст онлајн и офлајн религијски</w:t>
      </w:r>
      <w:r w:rsidR="00A1333B">
        <w:rPr>
          <w:color w:val="000000" w:themeColor="text1"/>
          <w:lang w:val="sr-Cyrl-RS"/>
        </w:rPr>
        <w:t>х</w:t>
      </w:r>
      <w:r w:rsidR="00A1333B" w:rsidRPr="002169C2">
        <w:rPr>
          <w:color w:val="000000" w:themeColor="text1"/>
          <w:lang w:val="sr-Cyrl-RS"/>
        </w:rPr>
        <w:t xml:space="preserve"> сфера </w:t>
      </w:r>
      <w:r w:rsidR="00902AA9">
        <w:rPr>
          <w:color w:val="000000" w:themeColor="text1"/>
          <w:lang w:val="sr-Cyrl-RS"/>
        </w:rPr>
        <w:t>постаје испреплетан и готово неодвојив</w:t>
      </w:r>
      <w:r w:rsidR="00794E1B">
        <w:rPr>
          <w:color w:val="000000" w:themeColor="text1"/>
          <w:lang w:val="sr-Cyrl-RS"/>
        </w:rPr>
        <w:t xml:space="preserve">. </w:t>
      </w:r>
      <w:r w:rsidR="00902AA9">
        <w:rPr>
          <w:color w:val="000000" w:themeColor="text1"/>
          <w:lang w:val="sr-Cyrl-RS"/>
        </w:rPr>
        <w:t xml:space="preserve">Следећи Кембелову то значи да се и </w:t>
      </w:r>
      <w:r w:rsidR="00A1333B">
        <w:rPr>
          <w:color w:val="000000" w:themeColor="text1"/>
          <w:lang w:val="sr-Cyrl-RS"/>
        </w:rPr>
        <w:t xml:space="preserve">традиционалне религије </w:t>
      </w:r>
      <w:r w:rsidR="00A1333B" w:rsidRPr="002169C2">
        <w:rPr>
          <w:color w:val="000000" w:themeColor="text1"/>
          <w:lang w:val="sr-Cyrl-RS"/>
        </w:rPr>
        <w:t>прилагођавају културном контексту нових медија</w:t>
      </w:r>
      <w:r w:rsidR="00902AA9" w:rsidRPr="002169C2">
        <w:rPr>
          <w:color w:val="000000" w:themeColor="text1"/>
          <w:lang w:val="sr-Cyrl-RS"/>
        </w:rPr>
        <w:t>. Концепт умрежене религије</w:t>
      </w:r>
      <w:r w:rsidR="00902AA9">
        <w:rPr>
          <w:color w:val="000000" w:themeColor="text1"/>
          <w:lang w:val="sr-Cyrl-RS"/>
        </w:rPr>
        <w:t>, који користи кандидат,</w:t>
      </w:r>
      <w:r w:rsidR="00902AA9" w:rsidRPr="002169C2">
        <w:rPr>
          <w:color w:val="000000" w:themeColor="text1"/>
          <w:lang w:val="sr-Cyrl-RS"/>
        </w:rPr>
        <w:t xml:space="preserve"> пре свега </w:t>
      </w:r>
      <w:r w:rsidR="00902AA9">
        <w:rPr>
          <w:color w:val="000000" w:themeColor="text1"/>
          <w:lang w:val="sr-Cyrl-RS"/>
        </w:rPr>
        <w:t xml:space="preserve">се </w:t>
      </w:r>
      <w:r w:rsidR="00902AA9" w:rsidRPr="002169C2">
        <w:rPr>
          <w:color w:val="000000" w:themeColor="text1"/>
          <w:lang w:val="sr-Cyrl-RS"/>
        </w:rPr>
        <w:t>односи на онлајн религијску праксу и културу (</w:t>
      </w:r>
      <w:r w:rsidR="00902AA9" w:rsidRPr="002169C2">
        <w:rPr>
          <w:color w:val="000000" w:themeColor="text1"/>
          <w:lang w:val="sr-Latn-RS"/>
        </w:rPr>
        <w:t xml:space="preserve">Campbell 2023, </w:t>
      </w:r>
      <w:r w:rsidR="00902AA9" w:rsidRPr="002169C2">
        <w:rPr>
          <w:color w:val="000000" w:themeColor="text1"/>
          <w:lang w:val="sr-Cyrl-RS"/>
        </w:rPr>
        <w:t>9</w:t>
      </w:r>
      <w:r w:rsidR="00902AA9" w:rsidRPr="002169C2">
        <w:rPr>
          <w:color w:val="000000" w:themeColor="text1"/>
          <w:lang w:val="sr-Latn-RS"/>
        </w:rPr>
        <w:t>)</w:t>
      </w:r>
      <w:r w:rsidR="00902AA9" w:rsidRPr="002169C2">
        <w:rPr>
          <w:color w:val="000000" w:themeColor="text1"/>
          <w:lang w:val="sr-Cyrl-RS"/>
        </w:rPr>
        <w:t>, за ра</w:t>
      </w:r>
      <w:r w:rsidR="00902AA9">
        <w:rPr>
          <w:color w:val="000000" w:themeColor="text1"/>
          <w:lang w:val="sr-Cyrl-RS"/>
        </w:rPr>
        <w:t>злику од дигиталне религије која</w:t>
      </w:r>
      <w:r w:rsidR="00902AA9" w:rsidRPr="002169C2">
        <w:rPr>
          <w:color w:val="000000" w:themeColor="text1"/>
          <w:lang w:val="sr-Cyrl-RS"/>
        </w:rPr>
        <w:t xml:space="preserve"> обухвата интеракцију између онлајн и офлајн сфере. </w:t>
      </w:r>
    </w:p>
    <w:p w:rsidR="00902AA9" w:rsidRDefault="00902AA9" w:rsidP="00D02AF5">
      <w:pPr>
        <w:spacing w:line="360" w:lineRule="auto"/>
        <w:ind w:firstLine="720"/>
        <w:jc w:val="both"/>
        <w:rPr>
          <w:lang w:val="sr-Cyrl-RS"/>
        </w:rPr>
      </w:pPr>
      <w:r>
        <w:rPr>
          <w:color w:val="000000" w:themeColor="text1"/>
          <w:lang w:val="sr-Cyrl-RS"/>
        </w:rPr>
        <w:t>У теоријском делу рада приказане су кључне карактеристике умрежене религије (прича о идентитету, замена ауторитета, праксе конвергенције, умрежене заједнице и мултираванска реалност) и уочена њихова подударност са концептом народно православље.</w:t>
      </w:r>
      <w:r w:rsidR="00F54774">
        <w:rPr>
          <w:color w:val="000000" w:themeColor="text1"/>
          <w:lang w:val="sr-Cyrl-RS"/>
        </w:rPr>
        <w:t xml:space="preserve"> </w:t>
      </w:r>
      <w:r w:rsidR="00CD787E">
        <w:rPr>
          <w:color w:val="000000" w:themeColor="text1"/>
          <w:lang w:val="sr-Cyrl-RS"/>
        </w:rPr>
        <w:t xml:space="preserve">Теоријски се даље разматрају аутентичност дигиталног простора на основу аутентичности дигиталних пракси и искустава, које </w:t>
      </w:r>
      <w:r w:rsidR="00CD787E">
        <w:rPr>
          <w:lang w:val="sr-Cyrl-RS"/>
        </w:rPr>
        <w:t>морамо сматрати важним јер је реч о иск</w:t>
      </w:r>
      <w:r w:rsidR="00F90588">
        <w:rPr>
          <w:lang w:val="sr-Cyrl-RS"/>
        </w:rPr>
        <w:t>ус</w:t>
      </w:r>
      <w:r w:rsidR="00CD787E">
        <w:rPr>
          <w:lang w:val="sr-Cyrl-RS"/>
        </w:rPr>
        <w:t xml:space="preserve">тву </w:t>
      </w:r>
      <w:r w:rsidR="00CD787E" w:rsidRPr="002169C2">
        <w:rPr>
          <w:lang w:val="sr-Cyrl-RS"/>
        </w:rPr>
        <w:t xml:space="preserve">стварних људи који живе своју веру онлајн на различите начине. </w:t>
      </w:r>
      <w:r w:rsidR="00CD787E">
        <w:rPr>
          <w:lang w:val="sr-Cyrl-RS"/>
        </w:rPr>
        <w:t>Међутим, кандидат разматра и питање лажних вести у дигиталном простору</w:t>
      </w:r>
      <w:r w:rsidR="00F90588">
        <w:rPr>
          <w:lang w:val="sr-Cyrl-RS"/>
        </w:rPr>
        <w:t xml:space="preserve"> које</w:t>
      </w:r>
      <w:r w:rsidR="00CD787E">
        <w:rPr>
          <w:lang w:val="sr-Cyrl-RS"/>
        </w:rPr>
        <w:t xml:space="preserve"> </w:t>
      </w:r>
      <w:r w:rsidR="00F90588">
        <w:rPr>
          <w:lang w:val="sr-Cyrl-RS"/>
        </w:rPr>
        <w:t xml:space="preserve">постају интегрални део </w:t>
      </w:r>
      <w:r w:rsidR="00F90588" w:rsidRPr="002169C2">
        <w:rPr>
          <w:lang w:val="sr-Cyrl-RS"/>
        </w:rPr>
        <w:t>религијског мишљења и тумачења.</w:t>
      </w:r>
    </w:p>
    <w:p w:rsidR="001908E7" w:rsidRDefault="00F90588" w:rsidP="00D02AF5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lastRenderedPageBreak/>
        <w:t>Теоријски оквир се даље шири на разматрање концепата народна религија, народно православље и живљена религија</w:t>
      </w:r>
      <w:r w:rsidR="00CC71E4">
        <w:rPr>
          <w:lang w:val="sr-Cyrl-RS"/>
        </w:rPr>
        <w:t xml:space="preserve">, кроз компаративну анализу више аутора </w:t>
      </w:r>
      <w:r w:rsidR="00514F9B">
        <w:rPr>
          <w:lang w:val="sr-Cyrl-RS"/>
        </w:rPr>
        <w:t>у односу на Бандићева</w:t>
      </w:r>
      <w:r w:rsidR="00CC71E4">
        <w:rPr>
          <w:lang w:val="sr-Cyrl-RS"/>
        </w:rPr>
        <w:t xml:space="preserve"> одређења народне религије и народног православља.</w:t>
      </w:r>
      <w:r w:rsidR="00CC7C46" w:rsidRPr="00CC7C46">
        <w:rPr>
          <w:color w:val="000000" w:themeColor="text1"/>
          <w:lang w:val="sr-Cyrl-RS"/>
        </w:rPr>
        <w:t xml:space="preserve"> </w:t>
      </w:r>
      <w:r w:rsidR="00CC7C46">
        <w:rPr>
          <w:color w:val="000000" w:themeColor="text1"/>
          <w:lang w:val="sr-Cyrl-RS"/>
        </w:rPr>
        <w:t xml:space="preserve">Кандидат је у теоријском смислу наизглед одступио од концепта народног православља који даје предност интерпретацијама верника у сложеном комуникацијском процесу. Међутим, показано је да </w:t>
      </w:r>
      <w:r w:rsidR="00CC7C46" w:rsidRPr="00033110">
        <w:rPr>
          <w:color w:val="000000" w:themeColor="text1"/>
          <w:lang w:val="sr-Cyrl-RS"/>
        </w:rPr>
        <w:t>народно правос</w:t>
      </w:r>
      <w:r w:rsidR="00CC7C46">
        <w:rPr>
          <w:color w:val="000000" w:themeColor="text1"/>
          <w:lang w:val="sr-Cyrl-RS"/>
        </w:rPr>
        <w:t xml:space="preserve">лавље дигиталног простора </w:t>
      </w:r>
      <w:r w:rsidR="00CC7C46" w:rsidRPr="00033110">
        <w:rPr>
          <w:color w:val="000000" w:themeColor="text1"/>
          <w:lang w:val="sr-Cyrl-RS"/>
        </w:rPr>
        <w:t>настаје</w:t>
      </w:r>
      <w:r w:rsidR="00CC7C46">
        <w:rPr>
          <w:color w:val="000000" w:themeColor="text1"/>
          <w:lang w:val="sr-Cyrl-RS"/>
        </w:rPr>
        <w:t xml:space="preserve"> у сложеној</w:t>
      </w:r>
      <w:r w:rsidR="00CC7C46" w:rsidRPr="00033110">
        <w:rPr>
          <w:color w:val="000000" w:themeColor="text1"/>
          <w:lang w:val="sr-Cyrl-RS"/>
        </w:rPr>
        <w:t xml:space="preserve"> онлајн и офлајн </w:t>
      </w:r>
      <w:r w:rsidR="00CC7C46">
        <w:rPr>
          <w:color w:val="000000" w:themeColor="text1"/>
          <w:lang w:val="sr-Cyrl-RS"/>
        </w:rPr>
        <w:t>комуникацији</w:t>
      </w:r>
      <w:r w:rsidR="00CC7C46" w:rsidRPr="00033110">
        <w:rPr>
          <w:color w:val="000000" w:themeColor="text1"/>
          <w:lang w:val="sr-Cyrl-RS"/>
        </w:rPr>
        <w:t xml:space="preserve">, </w:t>
      </w:r>
      <w:r w:rsidR="00CC7C46">
        <w:rPr>
          <w:color w:val="000000" w:themeColor="text1"/>
          <w:lang w:val="sr-Cyrl-RS"/>
        </w:rPr>
        <w:t xml:space="preserve">тачније </w:t>
      </w:r>
      <w:r w:rsidR="006C19CF">
        <w:rPr>
          <w:color w:val="000000" w:themeColor="text1"/>
          <w:lang w:val="sr-Cyrl-RS"/>
        </w:rPr>
        <w:t xml:space="preserve">онлајн комуникација укључује и алгоритамске активности „обичних  верника“ уткане у активности и производе влогера. Кандидат </w:t>
      </w:r>
      <w:r w:rsidR="0061622E">
        <w:rPr>
          <w:color w:val="000000" w:themeColor="text1"/>
          <w:lang w:val="sr-Cyrl-RS"/>
        </w:rPr>
        <w:t>пледира</w:t>
      </w:r>
      <w:r w:rsidR="006C19CF">
        <w:rPr>
          <w:color w:val="000000" w:themeColor="text1"/>
          <w:lang w:val="sr-Cyrl-RS"/>
        </w:rPr>
        <w:t xml:space="preserve"> да се кроз </w:t>
      </w:r>
      <w:r w:rsidR="00CC7C46" w:rsidRPr="00033110">
        <w:rPr>
          <w:color w:val="000000" w:themeColor="text1"/>
          <w:lang w:val="sr-Cyrl-RS"/>
        </w:rPr>
        <w:t>даља</w:t>
      </w:r>
      <w:r w:rsidR="006C19CF">
        <w:rPr>
          <w:color w:val="000000" w:themeColor="text1"/>
          <w:lang w:val="sr-Cyrl-RS"/>
        </w:rPr>
        <w:t xml:space="preserve"> истраживања, подједнаком применом</w:t>
      </w:r>
      <w:r w:rsidR="00CC7C46" w:rsidRPr="00033110">
        <w:rPr>
          <w:color w:val="000000" w:themeColor="text1"/>
          <w:lang w:val="sr-Cyrl-RS"/>
        </w:rPr>
        <w:t xml:space="preserve"> офлајн  и онлајн етнографских/</w:t>
      </w:r>
      <w:r w:rsidR="006C19CF">
        <w:rPr>
          <w:color w:val="000000" w:themeColor="text1"/>
          <w:lang w:val="sr-Cyrl-RS"/>
        </w:rPr>
        <w:t>нетнографских метода, истражи и прикаже живљено православље</w:t>
      </w:r>
      <w:r w:rsidR="00CC7C46" w:rsidRPr="00033110">
        <w:rPr>
          <w:color w:val="000000" w:themeColor="text1"/>
          <w:lang w:val="sr-Cyrl-RS"/>
        </w:rPr>
        <w:t xml:space="preserve"> дигиталног простора, </w:t>
      </w:r>
      <w:r w:rsidR="006C19CF">
        <w:rPr>
          <w:color w:val="000000" w:themeColor="text1"/>
          <w:lang w:val="sr-Cyrl-RS"/>
        </w:rPr>
        <w:t>„</w:t>
      </w:r>
      <w:r w:rsidR="00CC7C46" w:rsidRPr="00033110">
        <w:rPr>
          <w:color w:val="000000" w:themeColor="text1"/>
          <w:lang w:val="sr-Cyrl-RS"/>
        </w:rPr>
        <w:t>односно сама искуства верника и улогу коју дигитални верски садржаји имају у њиховој свакодневној религиозности</w:t>
      </w:r>
      <w:r w:rsidR="006C19CF">
        <w:rPr>
          <w:color w:val="000000" w:themeColor="text1"/>
          <w:lang w:val="sr-Cyrl-RS"/>
        </w:rPr>
        <w:t>“</w:t>
      </w:r>
      <w:r w:rsidR="00CC7C46" w:rsidRPr="00033110">
        <w:rPr>
          <w:color w:val="000000" w:themeColor="text1"/>
          <w:lang w:val="sr-Cyrl-RS"/>
        </w:rPr>
        <w:t xml:space="preserve">. </w:t>
      </w:r>
    </w:p>
    <w:p w:rsidR="00EE69FE" w:rsidRDefault="001908E7" w:rsidP="00D02AF5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Методоло</w:t>
      </w:r>
      <w:r w:rsidR="00284DA4">
        <w:rPr>
          <w:lang w:val="sr-Cyrl-RS"/>
        </w:rPr>
        <w:t>шки изазов за кандидата, након ш</w:t>
      </w:r>
      <w:r>
        <w:rPr>
          <w:lang w:val="sr-Cyrl-RS"/>
        </w:rPr>
        <w:t>ест година истраживања дигиталног простора као антрополошког</w:t>
      </w:r>
      <w:r w:rsidR="00EE69FE">
        <w:rPr>
          <w:lang w:val="sr-Cyrl-RS"/>
        </w:rPr>
        <w:t xml:space="preserve"> терена, представљао је избор</w:t>
      </w:r>
      <w:r>
        <w:rPr>
          <w:lang w:val="sr-Cyrl-RS"/>
        </w:rPr>
        <w:t xml:space="preserve"> узорк</w:t>
      </w:r>
      <w:r w:rsidR="00EE69FE">
        <w:rPr>
          <w:lang w:val="sr-Cyrl-RS"/>
        </w:rPr>
        <w:t>а</w:t>
      </w:r>
      <w:r>
        <w:rPr>
          <w:lang w:val="sr-Cyrl-RS"/>
        </w:rPr>
        <w:t xml:space="preserve"> у онлајн свету</w:t>
      </w:r>
      <w:r w:rsidR="003A1308">
        <w:rPr>
          <w:lang w:val="sr-Cyrl-RS"/>
        </w:rPr>
        <w:t xml:space="preserve"> који нуди непрегледне могућности. Кандидат се определио за јутјуб платформу</w:t>
      </w:r>
      <w:r w:rsidR="00CC71E4">
        <w:rPr>
          <w:lang w:val="sr-Cyrl-RS"/>
        </w:rPr>
        <w:t xml:space="preserve"> </w:t>
      </w:r>
      <w:r w:rsidR="003A1308">
        <w:rPr>
          <w:lang w:val="sr-Cyrl-RS"/>
        </w:rPr>
        <w:t>и прикупљање етнографског материј</w:t>
      </w:r>
      <w:r w:rsidR="00EE69FE">
        <w:rPr>
          <w:lang w:val="sr-Cyrl-RS"/>
        </w:rPr>
        <w:t>ала, што је представљало посебну потешкоћу</w:t>
      </w:r>
      <w:r w:rsidR="003A1308">
        <w:rPr>
          <w:lang w:val="sr-Cyrl-RS"/>
        </w:rPr>
        <w:t xml:space="preserve"> </w:t>
      </w:r>
      <w:r w:rsidR="00960571">
        <w:rPr>
          <w:lang w:val="sr-Cyrl-RS"/>
        </w:rPr>
        <w:t>за истраживача који би требало не само да постане видљив и препознат у заједници коју проучава</w:t>
      </w:r>
      <w:r w:rsidR="00EE69FE">
        <w:rPr>
          <w:lang w:val="sr-Cyrl-RS"/>
        </w:rPr>
        <w:t>,</w:t>
      </w:r>
      <w:r w:rsidR="00960571">
        <w:rPr>
          <w:lang w:val="sr-Cyrl-RS"/>
        </w:rPr>
        <w:t xml:space="preserve"> већ и да учествује у интеракцијама у сајберпростору, да разуме вештине и схеме, како би на основу тога истраживао „дубље разлоге за понашање и ставове“ који леже испод површине података. Улазак у дигитални простор не може остати незапажен</w:t>
      </w:r>
      <w:r w:rsidR="00284DA4">
        <w:rPr>
          <w:lang w:val="sr-Cyrl-RS"/>
        </w:rPr>
        <w:t>,</w:t>
      </w:r>
      <w:r w:rsidR="00960571">
        <w:rPr>
          <w:lang w:val="sr-Cyrl-RS"/>
        </w:rPr>
        <w:t xml:space="preserve"> те ће тако алгоритми опазити „присутност истраживача и једна претрага по правилу ће узроковати другу</w:t>
      </w:r>
      <w:r w:rsidR="00EE69FE">
        <w:rPr>
          <w:lang w:val="sr-Cyrl-RS"/>
        </w:rPr>
        <w:t>“</w:t>
      </w:r>
      <w:r w:rsidR="00D63B66">
        <w:rPr>
          <w:lang w:val="sr-Cyrl-RS"/>
        </w:rPr>
        <w:t>. На основу офлајн терена и контекста кандидат је изабрао пет канала, а зати</w:t>
      </w:r>
      <w:r w:rsidR="00EE69FE">
        <w:rPr>
          <w:lang w:val="sr-Cyrl-RS"/>
        </w:rPr>
        <w:t>м су остали канали пронађени на</w:t>
      </w:r>
      <w:r w:rsidR="00D63B66">
        <w:rPr>
          <w:lang w:val="sr-Cyrl-RS"/>
        </w:rPr>
        <w:t xml:space="preserve"> „</w:t>
      </w:r>
      <w:r w:rsidR="00EE69FE">
        <w:rPr>
          <w:lang w:val="sr-Cyrl-RS"/>
        </w:rPr>
        <w:t xml:space="preserve">таласу </w:t>
      </w:r>
      <w:r w:rsidR="00D63B66">
        <w:rPr>
          <w:lang w:val="sr-Cyrl-RS"/>
        </w:rPr>
        <w:t xml:space="preserve">алгоритама“. </w:t>
      </w:r>
    </w:p>
    <w:p w:rsidR="00D02AF5" w:rsidRPr="00042DFA" w:rsidRDefault="00EE69FE" w:rsidP="00042DFA">
      <w:pPr>
        <w:spacing w:line="360" w:lineRule="auto"/>
        <w:ind w:firstLine="720"/>
        <w:jc w:val="both"/>
        <w:rPr>
          <w:lang w:val="sr-Cyrl-RS"/>
        </w:rPr>
      </w:pPr>
      <w:r>
        <w:rPr>
          <w:color w:val="000000" w:themeColor="text1"/>
          <w:lang w:val="sr-Cyrl-RS"/>
        </w:rPr>
        <w:t>За анализу прикупљеног материјала коришћен је метод анализе дискурса, пре свега у поглављима о анализи идентитета и ауторитета, који играју важну улогу и у концепту народног православља и концепту умрежене религије.</w:t>
      </w:r>
      <w:r w:rsidR="00C74BCD">
        <w:rPr>
          <w:color w:val="000000" w:themeColor="text1"/>
          <w:lang w:val="sr-Cyrl-RS"/>
        </w:rPr>
        <w:t xml:space="preserve"> Кандидат </w:t>
      </w:r>
      <w:r w:rsidR="00063F2F">
        <w:rPr>
          <w:color w:val="000000" w:themeColor="text1"/>
          <w:lang w:val="sr-Cyrl-RS"/>
        </w:rPr>
        <w:t>деконструише начине на који су конструисане представе и праксе верника или корисника дигиталног простора користећи: откривање пр</w:t>
      </w:r>
      <w:r w:rsidR="00FB2C40">
        <w:rPr>
          <w:color w:val="000000" w:themeColor="text1"/>
          <w:lang w:val="sr-Cyrl-RS"/>
        </w:rPr>
        <w:t>отивуречности, археологију знањ</w:t>
      </w:r>
      <w:r w:rsidR="00284DA4">
        <w:rPr>
          <w:color w:val="000000" w:themeColor="text1"/>
          <w:lang w:val="sr-Cyrl-RS"/>
        </w:rPr>
        <w:t>а и ра</w:t>
      </w:r>
      <w:r w:rsidR="00063F2F">
        <w:rPr>
          <w:color w:val="000000" w:themeColor="text1"/>
          <w:lang w:val="sr-Cyrl-RS"/>
        </w:rPr>
        <w:t>шлањивање дискурса.</w:t>
      </w:r>
    </w:p>
    <w:p w:rsidR="00284DA4" w:rsidRDefault="00284DA4" w:rsidP="00D02AF5">
      <w:pPr>
        <w:spacing w:line="360" w:lineRule="auto"/>
        <w:ind w:firstLine="720"/>
        <w:rPr>
          <w:b/>
          <w:lang w:val="sr-Cyrl-RS"/>
        </w:rPr>
      </w:pPr>
    </w:p>
    <w:p w:rsidR="00284DA4" w:rsidRDefault="00284DA4" w:rsidP="00D02AF5">
      <w:pPr>
        <w:spacing w:line="360" w:lineRule="auto"/>
        <w:ind w:firstLine="720"/>
        <w:rPr>
          <w:b/>
          <w:lang w:val="sr-Cyrl-RS"/>
        </w:rPr>
      </w:pPr>
    </w:p>
    <w:p w:rsidR="00A66DAB" w:rsidRPr="00DB6E4F" w:rsidRDefault="00936187" w:rsidP="00D02AF5">
      <w:pPr>
        <w:spacing w:line="360" w:lineRule="auto"/>
        <w:ind w:firstLine="720"/>
        <w:rPr>
          <w:b/>
          <w:lang w:val="sr-Cyrl-RS"/>
        </w:rPr>
      </w:pPr>
      <w:r w:rsidRPr="00DB6E4F">
        <w:rPr>
          <w:b/>
          <w:lang w:val="sr-Cyrl-RS"/>
        </w:rPr>
        <w:lastRenderedPageBreak/>
        <w:t>4. Кратак опис садржаја дисертације</w:t>
      </w:r>
    </w:p>
    <w:p w:rsidR="0023241B" w:rsidRDefault="00936187" w:rsidP="00D02AF5">
      <w:pPr>
        <w:spacing w:line="360" w:lineRule="auto"/>
        <w:ind w:firstLine="720"/>
        <w:rPr>
          <w:lang w:val="sr-Cyrl-RS"/>
        </w:rPr>
      </w:pPr>
      <w:r>
        <w:rPr>
          <w:lang w:val="sr-Cyrl-RS"/>
        </w:rPr>
        <w:t>Садржај докторске дисертације подељен је на Увод, пет поглавља, Завршна разматрања и списак литературе,  у прилогу су резултати</w:t>
      </w:r>
      <w:r>
        <w:t xml:space="preserve"> SEO</w:t>
      </w:r>
      <w:r>
        <w:rPr>
          <w:lang w:val="sr-Cyrl-RS"/>
        </w:rPr>
        <w:t xml:space="preserve"> експеримента</w:t>
      </w:r>
      <w:r w:rsidR="000E3445">
        <w:rPr>
          <w:lang w:val="sr-Cyrl-RS"/>
        </w:rPr>
        <w:t xml:space="preserve"> и биографија кандидата</w:t>
      </w:r>
      <w:r>
        <w:rPr>
          <w:lang w:val="sr-Cyrl-RS"/>
        </w:rPr>
        <w:t>.</w:t>
      </w:r>
      <w:r w:rsidR="000E3445">
        <w:rPr>
          <w:lang w:val="sr-Cyrl-RS"/>
        </w:rPr>
        <w:t xml:space="preserve"> У првом поглављу </w:t>
      </w:r>
      <w:r w:rsidR="00BA3840">
        <w:rPr>
          <w:lang w:val="sr-Cyrl-RS"/>
        </w:rPr>
        <w:t>изложен је и детаљ</w:t>
      </w:r>
      <w:r w:rsidR="00E7038E">
        <w:rPr>
          <w:lang w:val="sr-Cyrl-RS"/>
        </w:rPr>
        <w:t>но објашњен теоријки и методолош</w:t>
      </w:r>
      <w:r w:rsidR="00BA3840">
        <w:rPr>
          <w:lang w:val="sr-Cyrl-RS"/>
        </w:rPr>
        <w:t>ки оквир истраживања</w:t>
      </w:r>
      <w:r w:rsidR="00E7038E">
        <w:rPr>
          <w:lang w:val="sr-Cyrl-RS"/>
        </w:rPr>
        <w:t xml:space="preserve"> дигиталне религије, почев од хронолошког</w:t>
      </w:r>
      <w:r w:rsidR="0023241B">
        <w:rPr>
          <w:lang w:val="sr-Cyrl-RS"/>
        </w:rPr>
        <w:t xml:space="preserve"> проучавања развоја</w:t>
      </w:r>
      <w:r w:rsidR="00E7038E">
        <w:rPr>
          <w:lang w:val="sr-Cyrl-RS"/>
        </w:rPr>
        <w:t xml:space="preserve"> дигитал</w:t>
      </w:r>
      <w:r w:rsidR="0023241B">
        <w:rPr>
          <w:lang w:val="sr-Cyrl-RS"/>
        </w:rPr>
        <w:t xml:space="preserve">не религије </w:t>
      </w:r>
      <w:r w:rsidR="00E7038E">
        <w:rPr>
          <w:lang w:val="sr-Cyrl-RS"/>
        </w:rPr>
        <w:t>до друштвених мрежа. Пре свега</w:t>
      </w:r>
      <w:r w:rsidR="0023241B">
        <w:rPr>
          <w:lang w:val="sr-Cyrl-RS"/>
        </w:rPr>
        <w:t>,</w:t>
      </w:r>
      <w:r w:rsidR="00E7038E">
        <w:rPr>
          <w:lang w:val="sr-Cyrl-RS"/>
        </w:rPr>
        <w:t xml:space="preserve"> пажња је посвећена</w:t>
      </w:r>
      <w:r w:rsidR="0023241B">
        <w:rPr>
          <w:lang w:val="sr-Cyrl-RS"/>
        </w:rPr>
        <w:t xml:space="preserve"> кључним</w:t>
      </w:r>
      <w:r w:rsidR="00E7038E">
        <w:rPr>
          <w:lang w:val="sr-Cyrl-RS"/>
        </w:rPr>
        <w:t xml:space="preserve"> концептима од сајбер - религије до умрежене религије која је у фокусу истраживања докторске дисертације. </w:t>
      </w:r>
    </w:p>
    <w:p w:rsidR="00936187" w:rsidRDefault="0023241B" w:rsidP="00D02AF5">
      <w:pPr>
        <w:spacing w:line="360" w:lineRule="auto"/>
        <w:ind w:firstLine="720"/>
        <w:rPr>
          <w:lang w:val="sr-Cyrl-RS"/>
        </w:rPr>
      </w:pPr>
      <w:r>
        <w:rPr>
          <w:lang w:val="sr-Cyrl-RS"/>
        </w:rPr>
        <w:t xml:space="preserve">У другом поглављу се теоријски разматра концепт народног православља Душана Бандића, али се кандидат најпре осврће на проучавања религијских појава и феномена које, како сматра, данас можемо подвести под кишобран појмове народне религије и народног православља. </w:t>
      </w:r>
      <w:r w:rsidR="00055EA9">
        <w:rPr>
          <w:lang w:val="sr-Cyrl-RS"/>
        </w:rPr>
        <w:t>Упоређујући ове два теоријска концепта Душана Бандића са Јодировом и Капаловом дефиницијом народне религије, и концептом живљене религије Бандићеви конц</w:t>
      </w:r>
      <w:r w:rsidR="00284DA4">
        <w:rPr>
          <w:lang w:val="sr-Cyrl-RS"/>
        </w:rPr>
        <w:t xml:space="preserve">епти су позиционирани у односу </w:t>
      </w:r>
      <w:r w:rsidR="00055EA9">
        <w:rPr>
          <w:lang w:val="sr-Cyrl-RS"/>
        </w:rPr>
        <w:t>н</w:t>
      </w:r>
      <w:r w:rsidR="00284DA4">
        <w:rPr>
          <w:lang w:val="sr-Cyrl-RS"/>
        </w:rPr>
        <w:t>а</w:t>
      </w:r>
      <w:r w:rsidR="00055EA9">
        <w:rPr>
          <w:lang w:val="sr-Cyrl-RS"/>
        </w:rPr>
        <w:t xml:space="preserve"> светску науку. У овом поглављу кандидат теоријски</w:t>
      </w:r>
      <w:r w:rsidR="00284DA4">
        <w:rPr>
          <w:lang w:val="sr-Cyrl-RS"/>
        </w:rPr>
        <w:t xml:space="preserve"> пореди концепт народног правос</w:t>
      </w:r>
      <w:r w:rsidR="00055EA9">
        <w:rPr>
          <w:lang w:val="sr-Cyrl-RS"/>
        </w:rPr>
        <w:t>ла</w:t>
      </w:r>
      <w:r w:rsidR="00284DA4">
        <w:rPr>
          <w:lang w:val="sr-Cyrl-RS"/>
        </w:rPr>
        <w:t>в</w:t>
      </w:r>
      <w:r w:rsidR="00055EA9">
        <w:rPr>
          <w:lang w:val="sr-Cyrl-RS"/>
        </w:rPr>
        <w:t xml:space="preserve">ља са умреженом религијом </w:t>
      </w:r>
      <w:r w:rsidR="00284DA4">
        <w:rPr>
          <w:lang w:val="sr-Cyrl-RS"/>
        </w:rPr>
        <w:t>градећи тако интер</w:t>
      </w:r>
      <w:r w:rsidR="00055EA9">
        <w:rPr>
          <w:lang w:val="sr-Cyrl-RS"/>
        </w:rPr>
        <w:t xml:space="preserve">претативни темељ за анлитичко проучавање у четвртом поглављу. </w:t>
      </w:r>
    </w:p>
    <w:p w:rsidR="00055EA9" w:rsidRDefault="00055EA9" w:rsidP="00D02AF5">
      <w:pPr>
        <w:spacing w:line="360" w:lineRule="auto"/>
        <w:ind w:firstLine="720"/>
        <w:rPr>
          <w:lang w:val="sr-Cyrl-RS"/>
        </w:rPr>
      </w:pPr>
      <w:r>
        <w:rPr>
          <w:lang w:val="sr-Cyrl-RS"/>
        </w:rPr>
        <w:t xml:space="preserve">Методолошки оквир је, не без разлога, одвојен у посебном, трећем поглављу, а као главни методи наводе се и објашњавају онлајн етнографија и нетнографија. Као метод анализе прикупљеног емпиријског материјала коришћена је и детаљно </w:t>
      </w:r>
      <w:r w:rsidRPr="00065821">
        <w:rPr>
          <w:lang w:val="sr-Cyrl-RS"/>
        </w:rPr>
        <w:t xml:space="preserve">објашњена анализа дискурса. </w:t>
      </w:r>
      <w:r w:rsidR="00065821">
        <w:rPr>
          <w:lang w:val="sr-Cyrl-RS"/>
        </w:rPr>
        <w:t xml:space="preserve">У овом поглављу кандидат </w:t>
      </w:r>
      <w:r w:rsidR="003840C9" w:rsidRPr="00065821">
        <w:rPr>
          <w:lang w:val="sr-Cyrl-RS"/>
        </w:rPr>
        <w:t xml:space="preserve"> је представио </w:t>
      </w:r>
      <w:r w:rsidRPr="00065821">
        <w:rPr>
          <w:lang w:val="sr-Cyrl-RS"/>
        </w:rPr>
        <w:t>методолошки експеримент</w:t>
      </w:r>
      <w:r w:rsidR="00065821">
        <w:rPr>
          <w:lang w:val="sr-Cyrl-RS"/>
        </w:rPr>
        <w:t xml:space="preserve">, нетипичан за антрополошка истраживања, наиме, </w:t>
      </w:r>
      <w:r w:rsidRPr="00065821">
        <w:rPr>
          <w:lang w:val="sr-Cyrl-RS"/>
        </w:rPr>
        <w:t xml:space="preserve"> </w:t>
      </w:r>
      <w:r w:rsidR="003840C9" w:rsidRPr="00065821">
        <w:rPr>
          <w:lang w:val="sr-Cyrl-RS"/>
        </w:rPr>
        <w:t>путем а</w:t>
      </w:r>
      <w:r w:rsidR="003840C9">
        <w:rPr>
          <w:lang w:val="sr-Cyrl-RS"/>
        </w:rPr>
        <w:t xml:space="preserve">латке </w:t>
      </w:r>
      <w:r w:rsidR="00065821">
        <w:rPr>
          <w:lang w:val="sr-Cyrl-RS"/>
        </w:rPr>
        <w:t xml:space="preserve">под називом </w:t>
      </w:r>
      <w:r w:rsidR="00065821">
        <w:rPr>
          <w:i/>
          <w:iCs/>
          <w:lang w:val="sr-Latn-RS"/>
        </w:rPr>
        <w:t>SamRush</w:t>
      </w:r>
      <w:r w:rsidR="00065821">
        <w:rPr>
          <w:lang w:val="sr-Cyrl-RS"/>
        </w:rPr>
        <w:t xml:space="preserve"> приступио је такозваној оптимизацији</w:t>
      </w:r>
      <w:r w:rsidR="003840C9">
        <w:rPr>
          <w:lang w:val="sr-Cyrl-RS"/>
        </w:rPr>
        <w:t xml:space="preserve"> веб сајта за претраживаче </w:t>
      </w:r>
      <w:r w:rsidR="003840C9" w:rsidRPr="00C14DBC">
        <w:rPr>
          <w:lang w:val="sr-Cyrl-RS"/>
        </w:rPr>
        <w:t xml:space="preserve">(енг. </w:t>
      </w:r>
      <w:r w:rsidR="003840C9" w:rsidRPr="00C14DBC">
        <w:rPr>
          <w:i/>
          <w:iCs/>
        </w:rPr>
        <w:t>Search</w:t>
      </w:r>
      <w:r w:rsidR="003840C9" w:rsidRPr="00C14DBC">
        <w:rPr>
          <w:i/>
          <w:iCs/>
          <w:lang w:val="sr-Cyrl-RS"/>
        </w:rPr>
        <w:t xml:space="preserve"> </w:t>
      </w:r>
      <w:r w:rsidR="003840C9" w:rsidRPr="00C14DBC">
        <w:rPr>
          <w:i/>
          <w:iCs/>
        </w:rPr>
        <w:t>Engine</w:t>
      </w:r>
      <w:r w:rsidR="003840C9" w:rsidRPr="00C14DBC">
        <w:rPr>
          <w:i/>
          <w:iCs/>
          <w:lang w:val="sr-Cyrl-RS"/>
        </w:rPr>
        <w:t xml:space="preserve"> </w:t>
      </w:r>
      <w:proofErr w:type="spellStart"/>
      <w:r w:rsidR="003840C9" w:rsidRPr="00C14DBC">
        <w:rPr>
          <w:i/>
          <w:iCs/>
        </w:rPr>
        <w:t>Optimisation</w:t>
      </w:r>
      <w:proofErr w:type="spellEnd"/>
      <w:r w:rsidR="003840C9" w:rsidRPr="00C14DBC">
        <w:rPr>
          <w:lang w:val="sr-Cyrl-RS"/>
        </w:rPr>
        <w:t xml:space="preserve">, скраћено </w:t>
      </w:r>
      <w:r w:rsidR="003840C9" w:rsidRPr="00C14DBC">
        <w:rPr>
          <w:i/>
          <w:iCs/>
        </w:rPr>
        <w:t>SEO</w:t>
      </w:r>
      <w:r w:rsidR="003840C9" w:rsidRPr="00C14DBC">
        <w:rPr>
          <w:lang w:val="sr-Cyrl-RS"/>
        </w:rPr>
        <w:t>)</w:t>
      </w:r>
      <w:r w:rsidR="00065821">
        <w:rPr>
          <w:lang w:val="sr-Cyrl-RS"/>
        </w:rPr>
        <w:t>.</w:t>
      </w:r>
    </w:p>
    <w:p w:rsidR="004C4A46" w:rsidRDefault="00F43B9B" w:rsidP="00D02AF5">
      <w:pPr>
        <w:spacing w:line="360" w:lineRule="auto"/>
        <w:ind w:firstLine="720"/>
        <w:jc w:val="both"/>
        <w:rPr>
          <w:color w:val="000000" w:themeColor="text1"/>
          <w:lang w:val="sr-Cyrl-RS"/>
        </w:rPr>
      </w:pPr>
      <w:r>
        <w:rPr>
          <w:lang w:val="sr-Cyrl-RS"/>
        </w:rPr>
        <w:t>Ч</w:t>
      </w:r>
      <w:r w:rsidR="004C4A46">
        <w:rPr>
          <w:lang w:val="sr-Cyrl-RS"/>
        </w:rPr>
        <w:t xml:space="preserve">етврто поглавље, </w:t>
      </w:r>
      <w:r w:rsidR="008B765F">
        <w:rPr>
          <w:lang w:val="sr-Cyrl-RS"/>
        </w:rPr>
        <w:t>под називом Анализа и интерпр</w:t>
      </w:r>
      <w:r w:rsidR="00284DA4">
        <w:rPr>
          <w:lang w:val="sr-Cyrl-RS"/>
        </w:rPr>
        <w:t>етација, започиње представљањем</w:t>
      </w:r>
      <w:r w:rsidR="008B765F">
        <w:rPr>
          <w:color w:val="000000" w:themeColor="text1"/>
          <w:lang w:val="sr-Cyrl-RS"/>
        </w:rPr>
        <w:t xml:space="preserve"> резултата</w:t>
      </w:r>
      <w:r w:rsidR="00065821" w:rsidRPr="00C07CD4">
        <w:rPr>
          <w:color w:val="000000" w:themeColor="text1"/>
          <w:lang w:val="sr-Cyrl-RS"/>
        </w:rPr>
        <w:t xml:space="preserve"> методолошког експеримента. </w:t>
      </w:r>
      <w:r w:rsidR="008B765F">
        <w:rPr>
          <w:color w:val="000000" w:themeColor="text1"/>
          <w:lang w:val="sr-Cyrl-RS"/>
        </w:rPr>
        <w:t>Описан је</w:t>
      </w:r>
      <w:r w:rsidR="00284DA4">
        <w:rPr>
          <w:color w:val="000000" w:themeColor="text1"/>
          <w:lang w:val="sr-Cyrl-RS"/>
        </w:rPr>
        <w:t xml:space="preserve"> и</w:t>
      </w:r>
      <w:r w:rsidR="008B765F">
        <w:rPr>
          <w:color w:val="000000" w:themeColor="text1"/>
          <w:lang w:val="sr-Cyrl-RS"/>
        </w:rPr>
        <w:t xml:space="preserve"> дет</w:t>
      </w:r>
      <w:r w:rsidR="00284DA4">
        <w:rPr>
          <w:color w:val="000000" w:themeColor="text1"/>
          <w:lang w:val="sr-Cyrl-RS"/>
        </w:rPr>
        <w:t>аљ</w:t>
      </w:r>
      <w:r w:rsidR="008B765F">
        <w:rPr>
          <w:color w:val="000000" w:themeColor="text1"/>
          <w:lang w:val="sr-Cyrl-RS"/>
        </w:rPr>
        <w:t xml:space="preserve">но приказан  узорак </w:t>
      </w:r>
      <w:r w:rsidR="00284DA4">
        <w:rPr>
          <w:color w:val="000000" w:themeColor="text1"/>
          <w:lang w:val="sr-Cyrl-RS"/>
        </w:rPr>
        <w:t xml:space="preserve">од </w:t>
      </w:r>
      <w:r w:rsidR="00065821" w:rsidRPr="00C07CD4">
        <w:rPr>
          <w:color w:val="000000" w:themeColor="text1"/>
          <w:lang w:val="sr-Cyrl-RS"/>
        </w:rPr>
        <w:t xml:space="preserve">укупно 15 канала – </w:t>
      </w:r>
      <w:r w:rsidR="008B765F">
        <w:rPr>
          <w:color w:val="000000" w:themeColor="text1"/>
          <w:lang w:val="sr-Cyrl-RS"/>
        </w:rPr>
        <w:t xml:space="preserve">међу њима </w:t>
      </w:r>
      <w:r w:rsidR="00065821" w:rsidRPr="00C07CD4">
        <w:rPr>
          <w:color w:val="000000" w:themeColor="text1"/>
          <w:lang w:val="sr-Cyrl-RS"/>
        </w:rPr>
        <w:t xml:space="preserve">пет канала </w:t>
      </w:r>
      <w:r w:rsidR="008B765F">
        <w:rPr>
          <w:color w:val="000000" w:themeColor="text1"/>
          <w:lang w:val="sr-Cyrl-RS"/>
        </w:rPr>
        <w:t>је посвећено свештеницима и монасима званичне Српске православне цркве</w:t>
      </w:r>
      <w:r w:rsidR="00284DA4">
        <w:rPr>
          <w:color w:val="000000" w:themeColor="text1"/>
          <w:lang w:val="sr-Cyrl-RS"/>
        </w:rPr>
        <w:t>, пет канала супротстављеним црквеним</w:t>
      </w:r>
      <w:r w:rsidR="00065821" w:rsidRPr="00C07CD4">
        <w:rPr>
          <w:color w:val="000000" w:themeColor="text1"/>
          <w:lang w:val="sr-Cyrl-RS"/>
        </w:rPr>
        <w:t xml:space="preserve"> структура</w:t>
      </w:r>
      <w:r w:rsidR="00284DA4">
        <w:rPr>
          <w:color w:val="000000" w:themeColor="text1"/>
          <w:lang w:val="sr-Cyrl-RS"/>
        </w:rPr>
        <w:t>ма</w:t>
      </w:r>
      <w:r w:rsidR="00065821" w:rsidRPr="00C07CD4">
        <w:rPr>
          <w:color w:val="000000" w:themeColor="text1"/>
          <w:lang w:val="sr-Cyrl-RS"/>
        </w:rPr>
        <w:t xml:space="preserve"> званичној СПЦ и пет канала који </w:t>
      </w:r>
      <w:r w:rsidR="00234555">
        <w:rPr>
          <w:color w:val="000000" w:themeColor="text1"/>
          <w:lang w:val="sr-Cyrl-RS"/>
        </w:rPr>
        <w:t xml:space="preserve">припадају верницима и </w:t>
      </w:r>
      <w:r w:rsidR="008B765F">
        <w:rPr>
          <w:color w:val="000000" w:themeColor="text1"/>
          <w:lang w:val="sr-Cyrl-RS"/>
        </w:rPr>
        <w:t xml:space="preserve">могу </w:t>
      </w:r>
      <w:r w:rsidR="00234555">
        <w:rPr>
          <w:color w:val="000000" w:themeColor="text1"/>
          <w:lang w:val="sr-Cyrl-RS"/>
        </w:rPr>
        <w:t xml:space="preserve">се </w:t>
      </w:r>
      <w:r w:rsidR="008B765F">
        <w:rPr>
          <w:color w:val="000000" w:themeColor="text1"/>
          <w:lang w:val="sr-Cyrl-RS"/>
        </w:rPr>
        <w:t xml:space="preserve">дефинисати као неодређени (не припадају нити првој нити другој групи). </w:t>
      </w:r>
      <w:r w:rsidR="00067B4C">
        <w:rPr>
          <w:color w:val="000000" w:themeColor="text1"/>
          <w:lang w:val="sr-Cyrl-RS"/>
        </w:rPr>
        <w:t>А</w:t>
      </w:r>
      <w:r w:rsidR="00065821" w:rsidRPr="00C07CD4">
        <w:rPr>
          <w:color w:val="000000" w:themeColor="text1"/>
          <w:lang w:val="sr-Cyrl-RS"/>
        </w:rPr>
        <w:t>налитички део</w:t>
      </w:r>
      <w:r w:rsidR="00067B4C">
        <w:rPr>
          <w:color w:val="000000" w:themeColor="text1"/>
          <w:lang w:val="sr-Cyrl-RS"/>
        </w:rPr>
        <w:t xml:space="preserve"> докторске дисертације</w:t>
      </w:r>
      <w:r w:rsidR="00065821" w:rsidRPr="00C07CD4">
        <w:rPr>
          <w:color w:val="000000" w:themeColor="text1"/>
          <w:lang w:val="sr-Cyrl-RS"/>
        </w:rPr>
        <w:t xml:space="preserve"> подељен </w:t>
      </w:r>
      <w:r w:rsidR="00067B4C">
        <w:rPr>
          <w:color w:val="000000" w:themeColor="text1"/>
          <w:lang w:val="sr-Cyrl-RS"/>
        </w:rPr>
        <w:t xml:space="preserve">је </w:t>
      </w:r>
      <w:r w:rsidR="00065821" w:rsidRPr="00C07CD4">
        <w:rPr>
          <w:color w:val="000000" w:themeColor="text1"/>
          <w:lang w:val="sr-Cyrl-RS"/>
        </w:rPr>
        <w:t xml:space="preserve">у два дела: религијско мишљење и религијско понашање. </w:t>
      </w:r>
      <w:r w:rsidR="00067B4C">
        <w:rPr>
          <w:color w:val="000000" w:themeColor="text1"/>
          <w:lang w:val="sr-Cyrl-RS"/>
        </w:rPr>
        <w:t xml:space="preserve">Кандидат </w:t>
      </w:r>
      <w:r w:rsidR="00067B4C">
        <w:rPr>
          <w:color w:val="000000" w:themeColor="text1"/>
          <w:lang w:val="sr-Cyrl-RS"/>
        </w:rPr>
        <w:lastRenderedPageBreak/>
        <w:t xml:space="preserve">се определио да у </w:t>
      </w:r>
      <w:r w:rsidR="00065821" w:rsidRPr="00C07CD4">
        <w:rPr>
          <w:color w:val="000000" w:themeColor="text1"/>
          <w:lang w:val="sr-Cyrl-RS"/>
        </w:rPr>
        <w:t xml:space="preserve">оквиру религијског мишљења </w:t>
      </w:r>
      <w:r w:rsidR="00067B4C">
        <w:rPr>
          <w:color w:val="000000" w:themeColor="text1"/>
          <w:lang w:val="sr-Cyrl-RS"/>
        </w:rPr>
        <w:t>пажњу посвети причама о идентитету и замени ауторитета карактеристичним за умрежену религију. Религијско понашање анализирао је на примерима праксе конвергенције и умрежене заједнице</w:t>
      </w:r>
      <w:r w:rsidR="00065821" w:rsidRPr="00C07CD4">
        <w:rPr>
          <w:color w:val="000000" w:themeColor="text1"/>
          <w:lang w:val="sr-Cyrl-RS"/>
        </w:rPr>
        <w:t xml:space="preserve">. </w:t>
      </w:r>
    </w:p>
    <w:p w:rsidR="00E14CB7" w:rsidRDefault="00067B4C" w:rsidP="00D02AF5">
      <w:pPr>
        <w:spacing w:line="360" w:lineRule="auto"/>
        <w:ind w:firstLine="720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Следи пето поглавље </w:t>
      </w:r>
      <w:r w:rsidR="0046539C">
        <w:rPr>
          <w:color w:val="000000" w:themeColor="text1"/>
          <w:lang w:val="sr-Cyrl-RS"/>
        </w:rPr>
        <w:t>које чине завршна разматрања кроз настојање кандидата да испита мултираванску реалност</w:t>
      </w:r>
      <w:r w:rsidR="0046539C">
        <w:rPr>
          <w:lang w:val="sr-Cyrl-RS"/>
        </w:rPr>
        <w:t xml:space="preserve"> (религија</w:t>
      </w:r>
      <w:r w:rsidR="0046539C" w:rsidRPr="006433A5">
        <w:rPr>
          <w:lang w:val="sr-Cyrl-RS"/>
        </w:rPr>
        <w:t xml:space="preserve"> </w:t>
      </w:r>
      <w:r w:rsidR="0046539C">
        <w:rPr>
          <w:lang w:val="sr-Cyrl-RS"/>
        </w:rPr>
        <w:t>на размеђи онлајн и офлајн простора)</w:t>
      </w:r>
      <w:r w:rsidR="0046539C">
        <w:rPr>
          <w:color w:val="000000" w:themeColor="text1"/>
          <w:lang w:val="sr-Cyrl-RS"/>
        </w:rPr>
        <w:t xml:space="preserve"> и искуство аутентичности (како се аутентичност симултано креира</w:t>
      </w:r>
      <w:r w:rsidR="00E14CB7">
        <w:rPr>
          <w:color w:val="000000" w:themeColor="text1"/>
          <w:lang w:val="sr-Cyrl-RS"/>
        </w:rPr>
        <w:t xml:space="preserve"> у наведеним просторима) и одговори на питање</w:t>
      </w:r>
      <w:r w:rsidR="00D44AA9">
        <w:rPr>
          <w:color w:val="000000" w:themeColor="text1"/>
          <w:lang w:val="sr-Cyrl-RS"/>
        </w:rPr>
        <w:t xml:space="preserve"> -</w:t>
      </w:r>
      <w:r w:rsidR="0046539C">
        <w:rPr>
          <w:color w:val="000000" w:themeColor="text1"/>
          <w:lang w:val="sr-Cyrl-RS"/>
        </w:rPr>
        <w:t xml:space="preserve"> </w:t>
      </w:r>
      <w:r w:rsidR="00E14CB7" w:rsidRPr="00C07CD4">
        <w:rPr>
          <w:color w:val="000000" w:themeColor="text1"/>
          <w:lang w:val="sr-Cyrl-RS"/>
        </w:rPr>
        <w:t>да ли се умрежена религија у србофоном дигиталном простору може сматрати делом народног православља и какав значај то може имати за даља истраживања религије у домаћој етнологији/антропологији.</w:t>
      </w:r>
    </w:p>
    <w:p w:rsidR="004976AA" w:rsidRPr="00E14CB7" w:rsidRDefault="00E14CB7" w:rsidP="00042DFA">
      <w:pPr>
        <w:spacing w:line="360" w:lineRule="auto"/>
        <w:ind w:firstLine="720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На крају дисертације у Прилозима кандидат износи резултате</w:t>
      </w:r>
      <w:r>
        <w:rPr>
          <w:color w:val="000000" w:themeColor="text1"/>
        </w:rPr>
        <w:t xml:space="preserve"> SEO </w:t>
      </w:r>
      <w:r>
        <w:rPr>
          <w:color w:val="000000" w:themeColor="text1"/>
          <w:lang w:val="sr-Cyrl-RS"/>
        </w:rPr>
        <w:t xml:space="preserve">експеримента и </w:t>
      </w:r>
      <w:r w:rsidR="005654B0">
        <w:rPr>
          <w:color w:val="000000" w:themeColor="text1"/>
          <w:lang w:val="sr-Cyrl-RS"/>
        </w:rPr>
        <w:t xml:space="preserve">помоћу 20 табела </w:t>
      </w:r>
      <w:r>
        <w:rPr>
          <w:color w:val="000000" w:themeColor="text1"/>
          <w:lang w:val="sr-Cyrl-RS"/>
        </w:rPr>
        <w:t>представља</w:t>
      </w:r>
      <w:r w:rsidR="005654B0">
        <w:rPr>
          <w:color w:val="000000" w:themeColor="text1"/>
          <w:lang w:val="sr-Cyrl-RS"/>
        </w:rPr>
        <w:t xml:space="preserve"> </w:t>
      </w:r>
      <w:r>
        <w:rPr>
          <w:color w:val="000000" w:themeColor="text1"/>
          <w:lang w:val="sr-Cyrl-RS"/>
        </w:rPr>
        <w:t xml:space="preserve">претраживање за категорије: имена и презимена свештеника и монаха, </w:t>
      </w:r>
      <w:r w:rsidR="004976AA">
        <w:rPr>
          <w:color w:val="000000" w:themeColor="text1"/>
          <w:lang w:val="sr-Cyrl-RS"/>
        </w:rPr>
        <w:t>називи канала и честе фразе које упућују на религијске садржаје.</w:t>
      </w:r>
    </w:p>
    <w:p w:rsidR="00F90588" w:rsidRPr="00226B1C" w:rsidRDefault="00F90588" w:rsidP="00D02AF5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lang w:val="ru-RU"/>
        </w:rPr>
      </w:pPr>
      <w:r w:rsidRPr="00226B1C">
        <w:rPr>
          <w:b/>
          <w:lang w:val="sr-Cyrl-CS"/>
        </w:rPr>
        <w:t>Остварени резултати и научни допринос дисертације</w:t>
      </w:r>
    </w:p>
    <w:p w:rsidR="00226B1C" w:rsidRPr="00226B1C" w:rsidRDefault="00226B1C" w:rsidP="00D02AF5">
      <w:pPr>
        <w:spacing w:line="360" w:lineRule="auto"/>
        <w:ind w:firstLine="720"/>
        <w:jc w:val="both"/>
        <w:rPr>
          <w:lang w:val="sr-Cyrl-RS"/>
        </w:rPr>
      </w:pPr>
      <w:r w:rsidRPr="00226B1C">
        <w:rPr>
          <w:lang w:val="sr-Cyrl-RS"/>
        </w:rPr>
        <w:t>Резултате и научни допринос док</w:t>
      </w:r>
      <w:r>
        <w:rPr>
          <w:lang w:val="sr-Cyrl-RS"/>
        </w:rPr>
        <w:t xml:space="preserve">торске дисертације кандидата Ђорђа </w:t>
      </w:r>
      <w:r w:rsidRPr="00226B1C">
        <w:rPr>
          <w:lang w:val="sr-Cyrl-RS"/>
        </w:rPr>
        <w:t>Стојановића можемо поделити на теоријско-интерпретативне и методолошке. Теоријско-интерпретативни допринос можемо видети у три тачке.</w:t>
      </w:r>
    </w:p>
    <w:p w:rsidR="00226B1C" w:rsidRPr="00226B1C" w:rsidRDefault="00226B1C" w:rsidP="00D02AF5">
      <w:pPr>
        <w:spacing w:line="360" w:lineRule="auto"/>
        <w:ind w:firstLine="720"/>
        <w:jc w:val="both"/>
        <w:rPr>
          <w:lang w:val="sr-Cyrl-RS"/>
        </w:rPr>
      </w:pPr>
      <w:r w:rsidRPr="00226B1C">
        <w:rPr>
          <w:lang w:val="sr-Cyrl-RS"/>
        </w:rPr>
        <w:t>Прва тачка се огледа у самом шир</w:t>
      </w:r>
      <w:r w:rsidR="005654B0">
        <w:rPr>
          <w:lang w:val="sr-Cyrl-RS"/>
        </w:rPr>
        <w:t>ењу концепта народно православље</w:t>
      </w:r>
      <w:r w:rsidRPr="00226B1C">
        <w:rPr>
          <w:lang w:val="sr-Cyrl-RS"/>
        </w:rPr>
        <w:t xml:space="preserve"> на најсавременији терен – дигитални простор. Указујући на јаке везе између резултата теренских истраживања народног православља руралног простора и савременог онлајн етнографског и нетнографског истраживања дигиталног простора, кандидат нам демонстрира како „медијализовано православље“</w:t>
      </w:r>
      <w:r w:rsidR="005654B0">
        <w:rPr>
          <w:lang w:val="sr-Cyrl-RS"/>
        </w:rPr>
        <w:t>,</w:t>
      </w:r>
      <w:r w:rsidRPr="00226B1C">
        <w:rPr>
          <w:lang w:val="sr-Cyrl-RS"/>
        </w:rPr>
        <w:t xml:space="preserve"> које је на основу својих теренских истраживања Штеле дефинисала као нову форму испољавања православне вере (</w:t>
      </w:r>
      <w:r w:rsidRPr="00226B1C">
        <w:rPr>
          <w:lang w:val="sr-Latn-RS"/>
        </w:rPr>
        <w:t>Stähle 2022)</w:t>
      </w:r>
      <w:r w:rsidR="005654B0">
        <w:rPr>
          <w:lang w:val="sr-Cyrl-RS"/>
        </w:rPr>
        <w:t>,</w:t>
      </w:r>
      <w:r w:rsidRPr="00226B1C">
        <w:rPr>
          <w:lang w:val="sr-Cyrl-RS"/>
        </w:rPr>
        <w:t xml:space="preserve"> заправо представља народно православље на новом дигиталном терену. Те јаке везе можемо видети кроз: 1) идентитетску компоненту (некадашње „присвојено православље Срба“ данас присвојено православље разлитих група (национално оријентисаних верника, верника који свој пут духовног саморазвоја налазе у православљу, верника који путем теорија завере и лажних вести тумаче актуелне догађаје, практикујућих верника итд.), 2) замену ауторитета, путем које савремени верски блогери постају оно што су некада били здухаћи и врачаре, 3) праксе конвергенције, која заправо представљају савремени облик </w:t>
      </w:r>
      <w:r w:rsidRPr="00226B1C">
        <w:rPr>
          <w:lang w:val="sr-Cyrl-RS"/>
        </w:rPr>
        <w:lastRenderedPageBreak/>
        <w:t>некадашњих синкретизама хришћански</w:t>
      </w:r>
      <w:r w:rsidR="005654B0">
        <w:rPr>
          <w:lang w:val="sr-Cyrl-RS"/>
        </w:rPr>
        <w:t>х</w:t>
      </w:r>
      <w:r w:rsidRPr="00226B1C">
        <w:rPr>
          <w:lang w:val="sr-Cyrl-RS"/>
        </w:rPr>
        <w:t>, пре-хришћанских и не-хришћанских елемената и 4) умрежене заједнице, које на основу заједничких идентитета окупљају вернике у дигиталном простору на сличан начин како су се некад окупљали на основу географских и друштвених фактора. Кандидат нам кроз темељну и слојевиту анализу показује како све горепоменуте компоненте заправо представљају религијско мишљење и религијско понашање (</w:t>
      </w:r>
      <w:r w:rsidRPr="00226B1C">
        <w:rPr>
          <w:lang w:val="sr-Latn-RS"/>
        </w:rPr>
        <w:t xml:space="preserve">Bandić 2010) </w:t>
      </w:r>
      <w:r w:rsidRPr="00226B1C">
        <w:rPr>
          <w:lang w:val="sr-Cyrl-RS"/>
        </w:rPr>
        <w:t>православног дигиталног простора. Пор</w:t>
      </w:r>
      <w:r>
        <w:rPr>
          <w:lang w:val="sr-Cyrl-RS"/>
        </w:rPr>
        <w:t>ед тога што шири концепт на ново</w:t>
      </w:r>
      <w:r w:rsidRPr="00226B1C">
        <w:rPr>
          <w:lang w:val="sr-Cyrl-RS"/>
        </w:rPr>
        <w:t>м терен</w:t>
      </w:r>
      <w:r>
        <w:rPr>
          <w:lang w:val="sr-Cyrl-RS"/>
        </w:rPr>
        <w:t>у</w:t>
      </w:r>
      <w:r w:rsidRPr="00226B1C">
        <w:rPr>
          <w:lang w:val="sr-Cyrl-RS"/>
        </w:rPr>
        <w:t xml:space="preserve">, кандидат га и надограђује додавајући и примењујући иновације из светске науке. То је постигао путем примене иновативног концепта народне религије кога је 2013. увео Капало, а чију најзначајнију компоненту чини примена Бурдијевог концепта поља. </w:t>
      </w:r>
      <w:r>
        <w:rPr>
          <w:lang w:val="sr-Cyrl-RS"/>
        </w:rPr>
        <w:t>Ова нова дефиниција</w:t>
      </w:r>
      <w:r w:rsidRPr="00226B1C">
        <w:rPr>
          <w:lang w:val="sr-Cyrl-RS"/>
        </w:rPr>
        <w:t xml:space="preserve"> народну религију посматра као „религијско поље“</w:t>
      </w:r>
      <w:r w:rsidR="005654B0">
        <w:rPr>
          <w:lang w:val="sr-Cyrl-RS"/>
        </w:rPr>
        <w:t>,</w:t>
      </w:r>
      <w:r w:rsidRPr="00226B1C">
        <w:rPr>
          <w:lang w:val="sr-Cyrl-RS"/>
        </w:rPr>
        <w:t xml:space="preserve"> односно место борбе оних који поседују и оних који не поседују религијски капитал и као покушај религијске не-елите да кроз стварање новог религијског капитала ослабе монопол верских ауторитета (</w:t>
      </w:r>
      <w:r w:rsidRPr="00226B1C">
        <w:rPr>
          <w:lang w:val="sr-Latn-RS"/>
        </w:rPr>
        <w:t>Kapaló 2013).</w:t>
      </w:r>
      <w:r w:rsidRPr="00226B1C">
        <w:rPr>
          <w:lang w:val="sr-Cyrl-RS"/>
        </w:rPr>
        <w:t xml:space="preserve"> Надовезујући ову дефиницију на Бандићеву тврдњу да „прихватање и преношење црквене традиције није аутоматски, већ селективан процес“, да „неки сегменти културног наслеђа се усвајају, а неки одбацују, једни опстају кратко а други хиљадама година“ и да „таква селекција није плод случаја“ јер се „ништа не прихвата и не одбацује без неког дубљег разлога“ (</w:t>
      </w:r>
      <w:r w:rsidRPr="00226B1C">
        <w:rPr>
          <w:lang w:val="sr-Latn-RS"/>
        </w:rPr>
        <w:t xml:space="preserve">Bandić 2008), </w:t>
      </w:r>
      <w:r w:rsidRPr="00226B1C">
        <w:rPr>
          <w:lang w:val="sr-Cyrl-RS"/>
        </w:rPr>
        <w:t>кандидат нам показује да управо применом ове нове дефиниције у анализи која се ослања на Бурдијеов концепт „религијског поља“ можемо проникнути у „дубљи разлог“</w:t>
      </w:r>
      <w:r w:rsidR="005654B0">
        <w:rPr>
          <w:lang w:val="sr-Cyrl-RS"/>
        </w:rPr>
        <w:t>,</w:t>
      </w:r>
      <w:r w:rsidRPr="00226B1C">
        <w:rPr>
          <w:lang w:val="sr-Cyrl-RS"/>
        </w:rPr>
        <w:t xml:space="preserve"> односно открити шта се у конкретном контексту сматра религијским капиталом. </w:t>
      </w:r>
    </w:p>
    <w:p w:rsidR="00226B1C" w:rsidRPr="00226B1C" w:rsidRDefault="00226B1C" w:rsidP="00D02AF5">
      <w:pPr>
        <w:spacing w:line="360" w:lineRule="auto"/>
        <w:ind w:firstLine="720"/>
        <w:jc w:val="both"/>
        <w:rPr>
          <w:lang w:val="sr-Cyrl-RS"/>
        </w:rPr>
      </w:pPr>
      <w:r w:rsidRPr="00226B1C">
        <w:rPr>
          <w:lang w:val="sr-Cyrl-RS"/>
        </w:rPr>
        <w:t>Другу тачку теоријско-интерпретативног доприноса можемо видети на указивању сличности и повезаности народног православља са другим сличним концептима, као што су умрежена религија и живљена религија. Умрежену религију на домаћем терену видимо као једну манифестацију народног православља, у којој приче о идентитету и замена ауторитета представљају облик религијског мишљења, пракса конвергенције и умрежене заједнице религијског понашања</w:t>
      </w:r>
      <w:r>
        <w:rPr>
          <w:lang w:val="sr-Cyrl-RS"/>
        </w:rPr>
        <w:t>,</w:t>
      </w:r>
      <w:r w:rsidRPr="00226B1C">
        <w:rPr>
          <w:lang w:val="sr-Cyrl-RS"/>
        </w:rPr>
        <w:t xml:space="preserve"> док мултираванска реалност и искуство аутентичности представљају својства која прожимају обе карактеристике. Такође</w:t>
      </w:r>
      <w:r>
        <w:rPr>
          <w:lang w:val="sr-Cyrl-RS"/>
        </w:rPr>
        <w:t xml:space="preserve">, </w:t>
      </w:r>
      <w:r w:rsidRPr="00226B1C">
        <w:rPr>
          <w:lang w:val="sr-Cyrl-RS"/>
        </w:rPr>
        <w:t>указује</w:t>
      </w:r>
      <w:r>
        <w:rPr>
          <w:lang w:val="sr-Cyrl-RS"/>
        </w:rPr>
        <w:t xml:space="preserve"> нам</w:t>
      </w:r>
      <w:r w:rsidRPr="00226B1C">
        <w:rPr>
          <w:lang w:val="sr-Cyrl-RS"/>
        </w:rPr>
        <w:t xml:space="preserve"> и на сличности и разлике са концептом живљене религије, који може бити значајна допуна концепту народног правосл</w:t>
      </w:r>
      <w:r>
        <w:rPr>
          <w:lang w:val="sr-Cyrl-RS"/>
        </w:rPr>
        <w:t>авља, јер се фокусира на живљена</w:t>
      </w:r>
      <w:r w:rsidRPr="00226B1C">
        <w:rPr>
          <w:lang w:val="sr-Cyrl-RS"/>
        </w:rPr>
        <w:t xml:space="preserve"> искуства која стоје иза комуникацијске схеме коју народно православље у својим анализама деконструише.</w:t>
      </w:r>
    </w:p>
    <w:p w:rsidR="00226B1C" w:rsidRPr="00226B1C" w:rsidRDefault="00226B1C" w:rsidP="00D02AF5">
      <w:pPr>
        <w:spacing w:line="360" w:lineRule="auto"/>
        <w:ind w:firstLine="720"/>
        <w:jc w:val="both"/>
        <w:rPr>
          <w:lang w:val="sr-Cyrl-RS"/>
        </w:rPr>
      </w:pPr>
      <w:r w:rsidRPr="00226B1C">
        <w:rPr>
          <w:lang w:val="sr-Cyrl-RS"/>
        </w:rPr>
        <w:lastRenderedPageBreak/>
        <w:t>На крају, трећа тачка теоријско-интерпретативног доприноса се огледа у његовој примени на актуелни социо-културни контекст. Анализирајући верске идентит</w:t>
      </w:r>
      <w:r w:rsidR="005654B0">
        <w:rPr>
          <w:lang w:val="sr-Cyrl-RS"/>
        </w:rPr>
        <w:t>ете</w:t>
      </w:r>
      <w:r w:rsidRPr="00226B1C">
        <w:rPr>
          <w:lang w:val="sr-Cyrl-RS"/>
        </w:rPr>
        <w:t xml:space="preserve"> који су засновани на десекуларизацији и ре-сакрализацији секуларних фолклорних жанрова (теорија завере и лажних вести) повезаних са актуелним догађањима (Ковид-19 и рат у Украјини), кандидат нам указује на потенцијале и значај који концепт народног православља може имати у анализи кризних догађаја и бољем разумевању опасних друштвених феномена.</w:t>
      </w:r>
    </w:p>
    <w:p w:rsidR="00F90588" w:rsidRDefault="00226B1C" w:rsidP="00D02AF5">
      <w:pPr>
        <w:spacing w:line="360" w:lineRule="auto"/>
        <w:ind w:firstLine="720"/>
        <w:jc w:val="both"/>
        <w:rPr>
          <w:lang w:val="sr-Cyrl-RS"/>
        </w:rPr>
      </w:pPr>
      <w:r w:rsidRPr="00226B1C">
        <w:rPr>
          <w:lang w:val="sr-Cyrl-RS"/>
        </w:rPr>
        <w:t>Упркос томе што се експеримент узорковања који је кандидат Ђорђе Стојановић спровео током истраживања показао неуспешним, методолошки допринос рада и даље постоји. На практичним примерима из узорка који су анализирани у овој докторској дисертацији можемо видети значај који</w:t>
      </w:r>
      <w:r w:rsidR="005654B0" w:rsidRPr="005654B0">
        <w:rPr>
          <w:lang w:val="sr-Cyrl-RS"/>
        </w:rPr>
        <w:t xml:space="preserve"> </w:t>
      </w:r>
      <w:r w:rsidR="005654B0" w:rsidRPr="00226B1C">
        <w:rPr>
          <w:lang w:val="sr-Cyrl-RS"/>
        </w:rPr>
        <w:t>могу имати</w:t>
      </w:r>
      <w:r w:rsidRPr="00226B1C">
        <w:rPr>
          <w:lang w:val="sr-Cyrl-RS"/>
        </w:rPr>
        <w:t xml:space="preserve"> даље методолошке иновације. Наиме, алгоритми представљају једну од главних одлика друштвених мрежа, јер помажу повезивању корисника на основу заједничких интересовања (Вучуровић 2013). Ово својство алгоритама био је и један од главних техничко-технолошких окидача за развој трећег таласа проучавања дигиталне религије, јер су религијски садржаји на интернету почињали да буду све више персонализовани (Grieve 2022). Као такви, играју значајну улогу у стварању нових и одржавању старих верских ауторитета и умрежених заједница (Campbell &amp; Bellar 2023), и као што је истраживање кандидата показало, стварању и одржавању старих и нових идентитета. Другим речима, оно што је некад била једна идентитетска компонента народног православља („присвојено православље Срба“ (Ban</w:t>
      </w:r>
      <w:r>
        <w:rPr>
          <w:lang w:val="sr-Cyrl-RS"/>
        </w:rPr>
        <w:t xml:space="preserve">dić 2010)), сада постоје читав </w:t>
      </w:r>
      <w:r w:rsidRPr="00226B1C">
        <w:rPr>
          <w:lang w:val="sr-Cyrl-RS"/>
        </w:rPr>
        <w:t>низ идентитета којима можемо приступити ширећи концепт народног православља на дигитални простор. Техничко-технолошка својства алгоритама омогућавају да ти различити идентитети постану визуелно заокружени и да се око њих формирају нове замишљене заједнице андерсеновског типа (Lange 2019), чиме овај феномен престаје да буде предмет искључиво техничких и компјутерских наука (Seaver 2017). Ослањајући се на Сеавера, кандидат нам показује значај који етнологија и антропологија могу имати у превазилажењу баријера између друштвено-хуманистичких и техничких/компјутерских наука, али и потребу за даљим истраживањ</w:t>
      </w:r>
      <w:r w:rsidR="00DB6E4F">
        <w:rPr>
          <w:lang w:val="sr-Cyrl-RS"/>
        </w:rPr>
        <w:t>ем ове теме</w:t>
      </w:r>
      <w:r w:rsidR="00063F2F">
        <w:rPr>
          <w:lang w:val="sr-Cyrl-RS"/>
        </w:rPr>
        <w:t>.</w:t>
      </w:r>
    </w:p>
    <w:p w:rsidR="00063F2F" w:rsidRPr="00DB6E4F" w:rsidRDefault="00063F2F" w:rsidP="00D02AF5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lastRenderedPageBreak/>
        <w:t>На основу свега изнетог може се закључити да је реч о оргиналној истраживачкој идеји и важном подухвату</w:t>
      </w:r>
      <w:r w:rsidR="005654B0">
        <w:rPr>
          <w:lang w:val="sr-Cyrl-RS"/>
        </w:rPr>
        <w:t xml:space="preserve">, као </w:t>
      </w:r>
      <w:r>
        <w:rPr>
          <w:lang w:val="sr-Cyrl-RS"/>
        </w:rPr>
        <w:t xml:space="preserve">и </w:t>
      </w:r>
      <w:r w:rsidR="005654B0">
        <w:rPr>
          <w:lang w:val="sr-Cyrl-RS"/>
        </w:rPr>
        <w:t xml:space="preserve">референтном раду </w:t>
      </w:r>
      <w:r>
        <w:rPr>
          <w:lang w:val="sr-Cyrl-RS"/>
        </w:rPr>
        <w:t>за будуће истраживаче и у другим</w:t>
      </w:r>
      <w:r w:rsidR="005654B0">
        <w:rPr>
          <w:lang w:val="sr-Cyrl-RS"/>
        </w:rPr>
        <w:t>,</w:t>
      </w:r>
      <w:r>
        <w:rPr>
          <w:lang w:val="sr-Cyrl-RS"/>
        </w:rPr>
        <w:t xml:space="preserve"> сродним друштвено </w:t>
      </w:r>
      <w:r w:rsidR="00FE1261">
        <w:rPr>
          <w:lang w:val="sr-Cyrl-RS"/>
        </w:rPr>
        <w:t>хуманистичким дисциплинама</w:t>
      </w:r>
      <w:r>
        <w:rPr>
          <w:lang w:val="sr-Cyrl-RS"/>
        </w:rPr>
        <w:t>.</w:t>
      </w:r>
    </w:p>
    <w:p w:rsidR="00F90588" w:rsidRPr="00B70A72" w:rsidRDefault="00F90588" w:rsidP="00D02AF5">
      <w:pPr>
        <w:spacing w:line="360" w:lineRule="auto"/>
        <w:ind w:firstLine="720"/>
        <w:jc w:val="both"/>
        <w:rPr>
          <w:b/>
          <w:lang w:val="sr-Cyrl-CS"/>
        </w:rPr>
      </w:pPr>
      <w:r w:rsidRPr="00B70A72">
        <w:rPr>
          <w:b/>
          <w:lang w:val="sr-Cyrl-CS"/>
        </w:rPr>
        <w:t>6. Закључак</w:t>
      </w:r>
    </w:p>
    <w:p w:rsidR="00F90588" w:rsidRDefault="00F90588" w:rsidP="00D02AF5">
      <w:pPr>
        <w:pStyle w:val="NormalWeb"/>
        <w:spacing w:line="360" w:lineRule="auto"/>
        <w:ind w:firstLine="720"/>
        <w:jc w:val="both"/>
      </w:pPr>
      <w:proofErr w:type="spellStart"/>
      <w:r w:rsidRPr="00B70A72">
        <w:t>На</w:t>
      </w:r>
      <w:proofErr w:type="spellEnd"/>
      <w:r w:rsidRPr="00B70A72">
        <w:t xml:space="preserve"> </w:t>
      </w:r>
      <w:proofErr w:type="spellStart"/>
      <w:r w:rsidRPr="00B70A72">
        <w:t>основу</w:t>
      </w:r>
      <w:proofErr w:type="spellEnd"/>
      <w:r w:rsidRPr="00B70A72">
        <w:t xml:space="preserve"> </w:t>
      </w:r>
      <w:proofErr w:type="spellStart"/>
      <w:r w:rsidRPr="00B70A72">
        <w:t>увида</w:t>
      </w:r>
      <w:proofErr w:type="spellEnd"/>
      <w:r w:rsidRPr="00B70A72">
        <w:t xml:space="preserve"> у </w:t>
      </w:r>
      <w:proofErr w:type="spellStart"/>
      <w:r w:rsidRPr="00B70A72">
        <w:t>докторску</w:t>
      </w:r>
      <w:proofErr w:type="spellEnd"/>
      <w:r w:rsidRPr="00B70A72">
        <w:t xml:space="preserve"> </w:t>
      </w:r>
      <w:proofErr w:type="spellStart"/>
      <w:r w:rsidRPr="00B70A72">
        <w:t>дисертацију</w:t>
      </w:r>
      <w:proofErr w:type="spellEnd"/>
      <w:r w:rsidRPr="00B70A72">
        <w:t xml:space="preserve"> и </w:t>
      </w:r>
      <w:r w:rsidR="00BE3225">
        <w:rPr>
          <w:lang w:val="sr-Cyrl-RS"/>
        </w:rPr>
        <w:t xml:space="preserve">навода </w:t>
      </w:r>
      <w:r w:rsidRPr="00B70A72">
        <w:t xml:space="preserve">у </w:t>
      </w:r>
      <w:proofErr w:type="spellStart"/>
      <w:r w:rsidRPr="00B70A72">
        <w:t>овом</w:t>
      </w:r>
      <w:proofErr w:type="spellEnd"/>
      <w:r w:rsidRPr="00B70A72">
        <w:t xml:space="preserve"> </w:t>
      </w:r>
      <w:r w:rsidRPr="00B70A72">
        <w:rPr>
          <w:lang w:val="sr-Cyrl-RS"/>
        </w:rPr>
        <w:t>реферату</w:t>
      </w:r>
      <w:r w:rsidRPr="00B70A72">
        <w:t xml:space="preserve">, </w:t>
      </w:r>
      <w:proofErr w:type="spellStart"/>
      <w:r w:rsidRPr="00B70A72">
        <w:t>закључује</w:t>
      </w:r>
      <w:r>
        <w:t>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дисертација</w:t>
      </w:r>
      <w:proofErr w:type="spellEnd"/>
      <w:r>
        <w:t xml:space="preserve"> </w:t>
      </w:r>
      <w:proofErr w:type="spellStart"/>
      <w:r>
        <w:t>кандидата</w:t>
      </w:r>
      <w:proofErr w:type="spellEnd"/>
      <w:r w:rsidRPr="00B70A72">
        <w:t xml:space="preserve"> </w:t>
      </w:r>
      <w:r>
        <w:rPr>
          <w:lang w:val="sr-Cyrl-RS"/>
        </w:rPr>
        <w:t>Ђорђа Стојановића</w:t>
      </w:r>
      <w:r w:rsidRPr="00B70A72">
        <w:rPr>
          <w:lang w:val="sr-Cyrl-RS"/>
        </w:rPr>
        <w:t xml:space="preserve"> </w:t>
      </w:r>
      <w:proofErr w:type="spellStart"/>
      <w:r w:rsidRPr="00B70A72">
        <w:t>под</w:t>
      </w:r>
      <w:proofErr w:type="spellEnd"/>
      <w:r w:rsidRPr="00B70A72">
        <w:t xml:space="preserve"> </w:t>
      </w:r>
      <w:proofErr w:type="spellStart"/>
      <w:proofErr w:type="gramStart"/>
      <w:r w:rsidRPr="00B70A72">
        <w:t>називом</w:t>
      </w:r>
      <w:proofErr w:type="spellEnd"/>
      <w:r>
        <w:rPr>
          <w:lang w:val="sr-Cyrl-RS"/>
        </w:rPr>
        <w:t xml:space="preserve">  „</w:t>
      </w:r>
      <w:proofErr w:type="gramEnd"/>
      <w:r>
        <w:rPr>
          <w:lang w:val="sr-Cyrl-RS"/>
        </w:rPr>
        <w:t>Од пашњака до сајберпростора: народно православље као 2.0. религија на интернету“,</w:t>
      </w:r>
      <w:r w:rsidRPr="00B70A72">
        <w:t xml:space="preserve"> </w:t>
      </w:r>
      <w:proofErr w:type="spellStart"/>
      <w:r w:rsidRPr="00B70A72">
        <w:t>оригинално</w:t>
      </w:r>
      <w:proofErr w:type="spellEnd"/>
      <w:r w:rsidRPr="00B70A72">
        <w:t xml:space="preserve"> и </w:t>
      </w:r>
      <w:proofErr w:type="spellStart"/>
      <w:r w:rsidRPr="00B70A72">
        <w:t>самостално</w:t>
      </w:r>
      <w:proofErr w:type="spellEnd"/>
      <w:r w:rsidRPr="00B70A72">
        <w:t xml:space="preserve"> </w:t>
      </w:r>
      <w:proofErr w:type="spellStart"/>
      <w:r w:rsidRPr="00B70A72">
        <w:t>научно</w:t>
      </w:r>
      <w:proofErr w:type="spellEnd"/>
      <w:r w:rsidRPr="00B70A72">
        <w:t xml:space="preserve"> </w:t>
      </w:r>
      <w:proofErr w:type="spellStart"/>
      <w:r w:rsidRPr="00B70A72">
        <w:t>дело</w:t>
      </w:r>
      <w:proofErr w:type="spellEnd"/>
      <w:r w:rsidRPr="00B70A72">
        <w:t xml:space="preserve"> </w:t>
      </w:r>
      <w:proofErr w:type="spellStart"/>
      <w:r w:rsidRPr="00B70A72">
        <w:t>које</w:t>
      </w:r>
      <w:proofErr w:type="spellEnd"/>
      <w:r w:rsidRPr="00B70A72">
        <w:t xml:space="preserve"> </w:t>
      </w:r>
      <w:proofErr w:type="spellStart"/>
      <w:r w:rsidRPr="00B70A72">
        <w:t>ост</w:t>
      </w:r>
      <w:r w:rsidR="00BE3225">
        <w:t>варује</w:t>
      </w:r>
      <w:proofErr w:type="spellEnd"/>
      <w:r w:rsidR="00BE3225">
        <w:t xml:space="preserve"> </w:t>
      </w:r>
      <w:proofErr w:type="spellStart"/>
      <w:r w:rsidR="00BE3225">
        <w:t>доприносе</w:t>
      </w:r>
      <w:proofErr w:type="spellEnd"/>
      <w:r w:rsidR="00BE3225">
        <w:t xml:space="preserve"> у </w:t>
      </w:r>
      <w:proofErr w:type="spellStart"/>
      <w:r w:rsidR="00BE3225">
        <w:t>области</w:t>
      </w:r>
      <w:proofErr w:type="spellEnd"/>
      <w:r w:rsidRPr="00B70A72">
        <w:t xml:space="preserve"> </w:t>
      </w:r>
      <w:proofErr w:type="spellStart"/>
      <w:r w:rsidRPr="00B70A72">
        <w:t>антропологије</w:t>
      </w:r>
      <w:proofErr w:type="spellEnd"/>
      <w:r w:rsidR="00BE3225">
        <w:rPr>
          <w:lang w:val="sr-Cyrl-RS"/>
        </w:rPr>
        <w:t xml:space="preserve"> религије</w:t>
      </w:r>
      <w:r w:rsidRPr="00B70A72">
        <w:t xml:space="preserve">. </w:t>
      </w:r>
      <w:proofErr w:type="spellStart"/>
      <w:r w:rsidRPr="00B70A72">
        <w:t>Садржај</w:t>
      </w:r>
      <w:proofErr w:type="spellEnd"/>
      <w:r w:rsidRPr="00B70A72">
        <w:t xml:space="preserve"> </w:t>
      </w:r>
      <w:proofErr w:type="spellStart"/>
      <w:r w:rsidRPr="00B70A72">
        <w:t>дисертаци</w:t>
      </w:r>
      <w:r w:rsidR="00BE3225">
        <w:t>је</w:t>
      </w:r>
      <w:proofErr w:type="spellEnd"/>
      <w:r w:rsidR="00BE3225">
        <w:t xml:space="preserve">, </w:t>
      </w:r>
      <w:proofErr w:type="spellStart"/>
      <w:r w:rsidR="00BE3225">
        <w:t>њена</w:t>
      </w:r>
      <w:proofErr w:type="spellEnd"/>
      <w:r w:rsidR="00BE3225">
        <w:t xml:space="preserve"> </w:t>
      </w:r>
      <w:proofErr w:type="spellStart"/>
      <w:r w:rsidR="00BE3225">
        <w:t>теоријска</w:t>
      </w:r>
      <w:proofErr w:type="spellEnd"/>
      <w:r w:rsidR="00BE3225">
        <w:t xml:space="preserve"> и </w:t>
      </w:r>
      <w:proofErr w:type="spellStart"/>
      <w:r w:rsidR="00BE3225">
        <w:t>методолошка</w:t>
      </w:r>
      <w:proofErr w:type="spellEnd"/>
      <w:r w:rsidR="00226B1C">
        <w:t xml:space="preserve"> </w:t>
      </w:r>
      <w:proofErr w:type="spellStart"/>
      <w:r w:rsidR="00226B1C">
        <w:t>утемељеност</w:t>
      </w:r>
      <w:proofErr w:type="spellEnd"/>
      <w:r w:rsidR="00226B1C">
        <w:t xml:space="preserve">, </w:t>
      </w:r>
      <w:proofErr w:type="spellStart"/>
      <w:r w:rsidR="00226B1C">
        <w:t>као</w:t>
      </w:r>
      <w:proofErr w:type="spellEnd"/>
      <w:r w:rsidR="00226B1C">
        <w:t xml:space="preserve"> и </w:t>
      </w:r>
      <w:proofErr w:type="spellStart"/>
      <w:r w:rsidR="00226B1C">
        <w:t>оригинална</w:t>
      </w:r>
      <w:proofErr w:type="spellEnd"/>
      <w:r w:rsidR="00226B1C">
        <w:t xml:space="preserve"> </w:t>
      </w:r>
      <w:proofErr w:type="spellStart"/>
      <w:r w:rsidR="00226B1C">
        <w:t>примена</w:t>
      </w:r>
      <w:proofErr w:type="spellEnd"/>
      <w:r w:rsidR="00226B1C">
        <w:t xml:space="preserve"> у</w:t>
      </w:r>
      <w:r w:rsidRPr="00B70A72">
        <w:t xml:space="preserve"> </w:t>
      </w:r>
      <w:proofErr w:type="spellStart"/>
      <w:r w:rsidRPr="00B70A72">
        <w:t>научн</w:t>
      </w:r>
      <w:proofErr w:type="spellEnd"/>
      <w:r w:rsidR="00226B1C">
        <w:rPr>
          <w:lang w:val="sr-Cyrl-RS"/>
        </w:rPr>
        <w:t>им</w:t>
      </w:r>
      <w:r w:rsidRPr="00B70A72">
        <w:t xml:space="preserve"> </w:t>
      </w:r>
      <w:proofErr w:type="spellStart"/>
      <w:r w:rsidRPr="00B70A72">
        <w:t>аргументациј</w:t>
      </w:r>
      <w:r w:rsidR="00226B1C">
        <w:t>ама</w:t>
      </w:r>
      <w:proofErr w:type="spellEnd"/>
      <w:r w:rsidR="00BE3225">
        <w:t xml:space="preserve">, </w:t>
      </w:r>
      <w:proofErr w:type="spellStart"/>
      <w:r w:rsidR="00BE3225">
        <w:t>указују</w:t>
      </w:r>
      <w:proofErr w:type="spellEnd"/>
      <w:r w:rsidR="00BE3225">
        <w:t xml:space="preserve"> </w:t>
      </w:r>
      <w:r w:rsidR="00BE3225">
        <w:rPr>
          <w:lang w:val="sr-Cyrl-RS"/>
        </w:rPr>
        <w:t xml:space="preserve">на то да је кандидат способан за </w:t>
      </w:r>
      <w:proofErr w:type="spellStart"/>
      <w:r w:rsidRPr="00B70A72">
        <w:t>самостално</w:t>
      </w:r>
      <w:proofErr w:type="spellEnd"/>
      <w:r w:rsidRPr="00B70A72">
        <w:t xml:space="preserve"> </w:t>
      </w:r>
      <w:proofErr w:type="spellStart"/>
      <w:r w:rsidRPr="00B70A72">
        <w:t>научно</w:t>
      </w:r>
      <w:proofErr w:type="spellEnd"/>
      <w:r w:rsidRPr="00B70A72">
        <w:t xml:space="preserve"> </w:t>
      </w:r>
      <w:proofErr w:type="spellStart"/>
      <w:r w:rsidRPr="00B70A72">
        <w:t>истраживање</w:t>
      </w:r>
      <w:proofErr w:type="spellEnd"/>
      <w:r w:rsidR="00BE3225">
        <w:rPr>
          <w:lang w:val="sr-Cyrl-RS"/>
        </w:rPr>
        <w:t xml:space="preserve"> и научни рад у области етнологије и антропологије</w:t>
      </w:r>
      <w:r w:rsidRPr="00B70A72">
        <w:t xml:space="preserve">. </w:t>
      </w:r>
      <w:proofErr w:type="spellStart"/>
      <w:r w:rsidRPr="00B70A72">
        <w:t>Констатујемо</w:t>
      </w:r>
      <w:proofErr w:type="spellEnd"/>
      <w:r w:rsidRPr="00B70A72">
        <w:t xml:space="preserve"> </w:t>
      </w:r>
      <w:proofErr w:type="spellStart"/>
      <w:r w:rsidRPr="00B70A72">
        <w:t>да</w:t>
      </w:r>
      <w:proofErr w:type="spellEnd"/>
      <w:r w:rsidRPr="00B70A72">
        <w:t xml:space="preserve"> </w:t>
      </w:r>
      <w:proofErr w:type="spellStart"/>
      <w:r w:rsidRPr="00B70A72">
        <w:t>су</w:t>
      </w:r>
      <w:proofErr w:type="spellEnd"/>
      <w:r w:rsidRPr="00B70A72">
        <w:t xml:space="preserve"> </w:t>
      </w:r>
      <w:proofErr w:type="spellStart"/>
      <w:r w:rsidRPr="00B70A72">
        <w:t>се</w:t>
      </w:r>
      <w:proofErr w:type="spellEnd"/>
      <w:r w:rsidRPr="00B70A72">
        <w:t xml:space="preserve"> </w:t>
      </w:r>
      <w:proofErr w:type="spellStart"/>
      <w:r w:rsidRPr="00B70A72">
        <w:t>стекли</w:t>
      </w:r>
      <w:proofErr w:type="spellEnd"/>
      <w:r w:rsidRPr="00B70A72">
        <w:t xml:space="preserve"> </w:t>
      </w:r>
      <w:proofErr w:type="spellStart"/>
      <w:r w:rsidRPr="00B70A72">
        <w:t>услови</w:t>
      </w:r>
      <w:proofErr w:type="spellEnd"/>
      <w:r w:rsidRPr="00B70A72">
        <w:t xml:space="preserve"> </w:t>
      </w:r>
      <w:proofErr w:type="spellStart"/>
      <w:r w:rsidRPr="00B70A72">
        <w:t>за</w:t>
      </w:r>
      <w:proofErr w:type="spellEnd"/>
      <w:r w:rsidRPr="00B70A72">
        <w:t xml:space="preserve"> </w:t>
      </w:r>
      <w:proofErr w:type="spellStart"/>
      <w:r w:rsidRPr="00B70A72">
        <w:t>јавну</w:t>
      </w:r>
      <w:proofErr w:type="spellEnd"/>
      <w:r w:rsidRPr="00B70A72">
        <w:t xml:space="preserve"> </w:t>
      </w:r>
      <w:proofErr w:type="spellStart"/>
      <w:r w:rsidRPr="00B70A72">
        <w:t>одбрану</w:t>
      </w:r>
      <w:proofErr w:type="spellEnd"/>
      <w:r w:rsidRPr="00B70A72">
        <w:t xml:space="preserve"> </w:t>
      </w:r>
      <w:proofErr w:type="spellStart"/>
      <w:r w:rsidRPr="00B70A72">
        <w:t>дисертације</w:t>
      </w:r>
      <w:proofErr w:type="spellEnd"/>
      <w:r w:rsidRPr="00B70A72">
        <w:t xml:space="preserve">. </w:t>
      </w:r>
      <w:proofErr w:type="spellStart"/>
      <w:r w:rsidRPr="00B70A72">
        <w:t>Предлажемо</w:t>
      </w:r>
      <w:proofErr w:type="spellEnd"/>
      <w:r w:rsidRPr="00B70A72">
        <w:t xml:space="preserve"> </w:t>
      </w:r>
      <w:proofErr w:type="spellStart"/>
      <w:r w:rsidRPr="00B70A72">
        <w:t>Наставно-научном</w:t>
      </w:r>
      <w:proofErr w:type="spellEnd"/>
      <w:r w:rsidRPr="00B70A72">
        <w:t xml:space="preserve"> </w:t>
      </w:r>
      <w:proofErr w:type="spellStart"/>
      <w:r w:rsidRPr="00B70A72">
        <w:t>већу</w:t>
      </w:r>
      <w:proofErr w:type="spellEnd"/>
      <w:r w:rsidRPr="00B70A72">
        <w:t xml:space="preserve"> </w:t>
      </w:r>
      <w:proofErr w:type="spellStart"/>
      <w:r w:rsidRPr="00B70A72">
        <w:t>Филозофског</w:t>
      </w:r>
      <w:proofErr w:type="spellEnd"/>
      <w:r w:rsidRPr="00B70A72">
        <w:t xml:space="preserve"> </w:t>
      </w:r>
      <w:proofErr w:type="spellStart"/>
      <w:r w:rsidRPr="00B70A72">
        <w:t>факултета</w:t>
      </w:r>
      <w:proofErr w:type="spellEnd"/>
      <w:r w:rsidRPr="00B70A72">
        <w:t xml:space="preserve"> у </w:t>
      </w:r>
      <w:proofErr w:type="spellStart"/>
      <w:r w:rsidRPr="00B70A72">
        <w:t>Београду</w:t>
      </w:r>
      <w:proofErr w:type="spellEnd"/>
      <w:r w:rsidRPr="00B70A72">
        <w:t xml:space="preserve"> </w:t>
      </w:r>
      <w:proofErr w:type="spellStart"/>
      <w:r w:rsidRPr="00B70A72">
        <w:t>да</w:t>
      </w:r>
      <w:proofErr w:type="spellEnd"/>
      <w:r w:rsidRPr="00B70A72">
        <w:t xml:space="preserve"> </w:t>
      </w:r>
      <w:proofErr w:type="spellStart"/>
      <w:r w:rsidRPr="00B70A72">
        <w:t>усвоји</w:t>
      </w:r>
      <w:proofErr w:type="spellEnd"/>
      <w:r w:rsidRPr="00B70A72">
        <w:t xml:space="preserve"> </w:t>
      </w:r>
      <w:proofErr w:type="spellStart"/>
      <w:r w:rsidRPr="00B70A72">
        <w:t>позитивно</w:t>
      </w:r>
      <w:proofErr w:type="spellEnd"/>
      <w:r w:rsidRPr="00B70A72">
        <w:t xml:space="preserve"> </w:t>
      </w:r>
      <w:proofErr w:type="spellStart"/>
      <w:r w:rsidRPr="00B70A72">
        <w:t>мишљење</w:t>
      </w:r>
      <w:proofErr w:type="spellEnd"/>
      <w:r w:rsidRPr="00B70A72">
        <w:t xml:space="preserve"> </w:t>
      </w:r>
      <w:proofErr w:type="spellStart"/>
      <w:r w:rsidRPr="00B70A72">
        <w:t>комисије</w:t>
      </w:r>
      <w:proofErr w:type="spellEnd"/>
      <w:r w:rsidRPr="00B70A72">
        <w:t xml:space="preserve"> и </w:t>
      </w:r>
      <w:proofErr w:type="spellStart"/>
      <w:r w:rsidRPr="00B70A72">
        <w:t>дон</w:t>
      </w:r>
      <w:r w:rsidR="00BE3225">
        <w:t>есе</w:t>
      </w:r>
      <w:proofErr w:type="spellEnd"/>
      <w:r w:rsidR="00BE3225">
        <w:t xml:space="preserve"> </w:t>
      </w:r>
      <w:proofErr w:type="spellStart"/>
      <w:r w:rsidR="00BE3225">
        <w:t>одлуку</w:t>
      </w:r>
      <w:proofErr w:type="spellEnd"/>
      <w:r w:rsidR="00BE3225">
        <w:t xml:space="preserve"> </w:t>
      </w:r>
      <w:proofErr w:type="spellStart"/>
      <w:r w:rsidR="00BE3225">
        <w:t>којом</w:t>
      </w:r>
      <w:proofErr w:type="spellEnd"/>
      <w:r w:rsidR="00BE3225">
        <w:t xml:space="preserve"> </w:t>
      </w:r>
      <w:proofErr w:type="spellStart"/>
      <w:r w:rsidR="00BE3225">
        <w:t>се</w:t>
      </w:r>
      <w:proofErr w:type="spellEnd"/>
      <w:r w:rsidR="00BE3225">
        <w:t xml:space="preserve"> </w:t>
      </w:r>
      <w:proofErr w:type="spellStart"/>
      <w:r w:rsidR="00BE3225">
        <w:t>кандидату</w:t>
      </w:r>
      <w:proofErr w:type="spellEnd"/>
      <w:r w:rsidR="00BE3225">
        <w:t xml:space="preserve"> </w:t>
      </w:r>
      <w:r w:rsidR="00BE3225">
        <w:rPr>
          <w:lang w:val="sr-Cyrl-RS"/>
        </w:rPr>
        <w:t>Ђорђу Стојановићу</w:t>
      </w:r>
      <w:r w:rsidRPr="00B70A72">
        <w:t xml:space="preserve"> </w:t>
      </w:r>
      <w:proofErr w:type="spellStart"/>
      <w:r w:rsidRPr="00B70A72">
        <w:t>одобрава</w:t>
      </w:r>
      <w:proofErr w:type="spellEnd"/>
      <w:r w:rsidRPr="00B70A72">
        <w:t xml:space="preserve"> </w:t>
      </w:r>
      <w:proofErr w:type="spellStart"/>
      <w:r w:rsidRPr="00B70A72">
        <w:t>усмена</w:t>
      </w:r>
      <w:proofErr w:type="spellEnd"/>
      <w:r w:rsidRPr="00B70A72">
        <w:t xml:space="preserve"> </w:t>
      </w:r>
      <w:proofErr w:type="spellStart"/>
      <w:r w:rsidRPr="00B70A72">
        <w:t>одбрана</w:t>
      </w:r>
      <w:proofErr w:type="spellEnd"/>
      <w:r w:rsidRPr="00B70A72">
        <w:t xml:space="preserve"> </w:t>
      </w:r>
      <w:proofErr w:type="spellStart"/>
      <w:r w:rsidRPr="00B70A72">
        <w:t>дисертације</w:t>
      </w:r>
      <w:proofErr w:type="spellEnd"/>
      <w:r w:rsidRPr="00B70A72">
        <w:t xml:space="preserve">. </w:t>
      </w:r>
    </w:p>
    <w:p w:rsidR="00F71C8B" w:rsidRDefault="00F71C8B" w:rsidP="00F90588">
      <w:pPr>
        <w:pStyle w:val="NormalWeb"/>
        <w:spacing w:line="360" w:lineRule="auto"/>
        <w:jc w:val="both"/>
        <w:rPr>
          <w:lang w:val="sr-Cyrl-RS"/>
        </w:rPr>
      </w:pPr>
      <w:r>
        <w:rPr>
          <w:lang w:val="sr-Cyrl-RS"/>
        </w:rPr>
        <w:t>У Београду,</w:t>
      </w:r>
      <w:r w:rsidR="00D51F15">
        <w:rPr>
          <w:lang w:val="sr-Cyrl-RS"/>
        </w:rPr>
        <w:t xml:space="preserve">                                                                 </w:t>
      </w:r>
      <w:r w:rsidR="00D51F15">
        <w:rPr>
          <w:lang w:val="sr-Cyrl-RS"/>
        </w:rPr>
        <w:t>Комисија:</w:t>
      </w:r>
      <w:r w:rsidR="00D51F15">
        <w:rPr>
          <w:lang w:val="sr-Cyrl-RS"/>
        </w:rPr>
        <w:t xml:space="preserve"> </w:t>
      </w:r>
    </w:p>
    <w:p w:rsidR="00B51D7B" w:rsidRDefault="00F71C8B" w:rsidP="00B51D7B">
      <w:pPr>
        <w:pStyle w:val="NormalWeb"/>
        <w:jc w:val="both"/>
        <w:rPr>
          <w:lang w:val="sr-Cyrl-RS"/>
        </w:rPr>
      </w:pPr>
      <w:r>
        <w:rPr>
          <w:lang w:val="sr-Cyrl-RS"/>
        </w:rPr>
        <w:t xml:space="preserve">29. 9. 2025.                        </w:t>
      </w:r>
      <w:r w:rsidR="00B51D7B">
        <w:rPr>
          <w:lang w:val="sr-Cyrl-RS"/>
        </w:rPr>
        <w:t xml:space="preserve">                         </w:t>
      </w:r>
      <w:r>
        <w:rPr>
          <w:lang w:val="sr-Cyrl-RS"/>
        </w:rPr>
        <w:t xml:space="preserve"> </w:t>
      </w:r>
      <w:r w:rsidR="00B51D7B">
        <w:rPr>
          <w:lang w:val="sr-Cyrl-RS"/>
        </w:rPr>
        <w:t xml:space="preserve"> </w:t>
      </w:r>
      <w:r w:rsidR="00B51D7B">
        <w:rPr>
          <w:lang w:val="sr-Cyrl-RS"/>
        </w:rPr>
        <w:t>проф. др Данијел Синани, редовни професор</w:t>
      </w:r>
    </w:p>
    <w:p w:rsidR="00B51D7B" w:rsidRDefault="00B51D7B" w:rsidP="00B51D7B">
      <w:pPr>
        <w:pStyle w:val="NormalWeb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Филозофски факултет, универзитет у Београду</w:t>
      </w:r>
    </w:p>
    <w:p w:rsidR="00B51D7B" w:rsidRDefault="00B51D7B" w:rsidP="00B51D7B">
      <w:pPr>
        <w:pStyle w:val="NormalWeb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</w:t>
      </w:r>
    </w:p>
    <w:p w:rsidR="00B51D7B" w:rsidRDefault="00B51D7B" w:rsidP="00B51D7B">
      <w:pPr>
        <w:pStyle w:val="NormalWeb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проф. др Ана Банић Грубишић, ванредни </w:t>
      </w:r>
    </w:p>
    <w:p w:rsidR="00B51D7B" w:rsidRDefault="00B51D7B" w:rsidP="00B51D7B">
      <w:pPr>
        <w:pStyle w:val="NormalWeb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професор, Филозофски факултет, Универзитет</w:t>
      </w:r>
    </w:p>
    <w:p w:rsidR="00B51D7B" w:rsidRDefault="00B51D7B" w:rsidP="00B51D7B">
      <w:pPr>
        <w:pStyle w:val="NormalWeb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у Београду</w:t>
      </w:r>
    </w:p>
    <w:p w:rsidR="00B51D7B" w:rsidRDefault="00B51D7B" w:rsidP="00B51D7B">
      <w:pPr>
        <w:pStyle w:val="NormalWeb"/>
        <w:jc w:val="both"/>
        <w:rPr>
          <w:lang w:val="sr-Cyrl-RS"/>
        </w:rPr>
      </w:pPr>
      <w:r>
        <w:rPr>
          <w:lang w:val="sr-Cyrl-RS"/>
        </w:rPr>
        <w:t xml:space="preserve">          </w:t>
      </w:r>
    </w:p>
    <w:p w:rsidR="00B51D7B" w:rsidRDefault="00B51D7B" w:rsidP="00B51D7B">
      <w:pPr>
        <w:pStyle w:val="NormalWeb"/>
        <w:jc w:val="both"/>
        <w:rPr>
          <w:color w:val="000000" w:themeColor="text1"/>
          <w:lang w:val="sr-Cyrl-RS"/>
        </w:rPr>
      </w:pPr>
      <w:r>
        <w:rPr>
          <w:lang w:val="sr-Cyrl-RS"/>
        </w:rPr>
        <w:t xml:space="preserve">                                                                         др </w:t>
      </w:r>
      <w:r>
        <w:rPr>
          <w:color w:val="000000" w:themeColor="text1"/>
          <w:lang w:val="sr-Cyrl-RS"/>
        </w:rPr>
        <w:t>Александра</w:t>
      </w:r>
      <w:r w:rsidRPr="00BF66E5">
        <w:rPr>
          <w:color w:val="000000" w:themeColor="text1"/>
          <w:lang w:val="sr-Cyrl-RS"/>
        </w:rPr>
        <w:t xml:space="preserve"> Ђурић Миловановић</w:t>
      </w:r>
      <w:r>
        <w:rPr>
          <w:color w:val="000000" w:themeColor="text1"/>
          <w:lang w:val="sr-Cyrl-RS"/>
        </w:rPr>
        <w:t>,</w:t>
      </w:r>
    </w:p>
    <w:p w:rsidR="00B51D7B" w:rsidRDefault="00B51D7B" w:rsidP="00B51D7B">
      <w:pPr>
        <w:pStyle w:val="NormalWeb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                                                                        Научна саветница Балканолошког института </w:t>
      </w:r>
    </w:p>
    <w:p w:rsidR="00F03C1B" w:rsidRPr="006410BD" w:rsidRDefault="00B51D7B" w:rsidP="00F03C1B">
      <w:pPr>
        <w:pStyle w:val="NormalWeb"/>
        <w:jc w:val="both"/>
        <w:rPr>
          <w:lang w:val="sr-Cyrl-RS"/>
        </w:rPr>
      </w:pPr>
      <w:r>
        <w:rPr>
          <w:color w:val="000000" w:themeColor="text1"/>
          <w:lang w:val="sr-Cyrl-RS"/>
        </w:rPr>
        <w:t xml:space="preserve">                                                                        САНУ                                                 </w:t>
      </w:r>
      <w:r>
        <w:rPr>
          <w:lang w:val="sr-Cyrl-RS"/>
        </w:rPr>
        <w:t xml:space="preserve">                      </w:t>
      </w:r>
      <w:r w:rsidR="006410BD">
        <w:rPr>
          <w:lang w:val="sr-Cyrl-RS"/>
        </w:rPr>
        <w:t xml:space="preserve">       </w:t>
      </w:r>
      <w:bookmarkStart w:id="3" w:name="_GoBack"/>
      <w:bookmarkEnd w:id="3"/>
    </w:p>
    <w:sectPr w:rsidR="00F03C1B" w:rsidRPr="006410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30A55"/>
    <w:multiLevelType w:val="hybridMultilevel"/>
    <w:tmpl w:val="0AEC5EB6"/>
    <w:lvl w:ilvl="0" w:tplc="7BF865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F331641"/>
    <w:multiLevelType w:val="hybridMultilevel"/>
    <w:tmpl w:val="F6E69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90711"/>
    <w:multiLevelType w:val="hybridMultilevel"/>
    <w:tmpl w:val="830AA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5AE267BF"/>
    <w:multiLevelType w:val="hybridMultilevel"/>
    <w:tmpl w:val="5F8CD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7D4FF2"/>
    <w:multiLevelType w:val="hybridMultilevel"/>
    <w:tmpl w:val="D04EC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187"/>
    <w:rsid w:val="00042DFA"/>
    <w:rsid w:val="00055EA9"/>
    <w:rsid w:val="00063F2F"/>
    <w:rsid w:val="00065821"/>
    <w:rsid w:val="00067B4C"/>
    <w:rsid w:val="000E3445"/>
    <w:rsid w:val="001908E7"/>
    <w:rsid w:val="00226B1C"/>
    <w:rsid w:val="0023241B"/>
    <w:rsid w:val="00234555"/>
    <w:rsid w:val="00284DA4"/>
    <w:rsid w:val="002A6E18"/>
    <w:rsid w:val="00323DAD"/>
    <w:rsid w:val="003840C9"/>
    <w:rsid w:val="003A1308"/>
    <w:rsid w:val="003E3A80"/>
    <w:rsid w:val="00400905"/>
    <w:rsid w:val="00450B4B"/>
    <w:rsid w:val="0046539C"/>
    <w:rsid w:val="004976AA"/>
    <w:rsid w:val="004A24C3"/>
    <w:rsid w:val="004C4A46"/>
    <w:rsid w:val="004D3505"/>
    <w:rsid w:val="00510818"/>
    <w:rsid w:val="00514F9B"/>
    <w:rsid w:val="005654B0"/>
    <w:rsid w:val="005A239B"/>
    <w:rsid w:val="005E56E5"/>
    <w:rsid w:val="0061622E"/>
    <w:rsid w:val="00617BDB"/>
    <w:rsid w:val="006410BD"/>
    <w:rsid w:val="00695143"/>
    <w:rsid w:val="006C19CF"/>
    <w:rsid w:val="00794E1B"/>
    <w:rsid w:val="007B7D6E"/>
    <w:rsid w:val="008B765F"/>
    <w:rsid w:val="00902AA9"/>
    <w:rsid w:val="00936187"/>
    <w:rsid w:val="00960571"/>
    <w:rsid w:val="00A1333B"/>
    <w:rsid w:val="00A66DAB"/>
    <w:rsid w:val="00B37F67"/>
    <w:rsid w:val="00B51D7B"/>
    <w:rsid w:val="00BA3840"/>
    <w:rsid w:val="00BE3225"/>
    <w:rsid w:val="00C16E21"/>
    <w:rsid w:val="00C238EE"/>
    <w:rsid w:val="00C74BCD"/>
    <w:rsid w:val="00CC71E4"/>
    <w:rsid w:val="00CC7C46"/>
    <w:rsid w:val="00CD787E"/>
    <w:rsid w:val="00D02AF5"/>
    <w:rsid w:val="00D44AA9"/>
    <w:rsid w:val="00D51F15"/>
    <w:rsid w:val="00D63B66"/>
    <w:rsid w:val="00DB6E4F"/>
    <w:rsid w:val="00DC5D4C"/>
    <w:rsid w:val="00DF6D66"/>
    <w:rsid w:val="00E14CB7"/>
    <w:rsid w:val="00E33865"/>
    <w:rsid w:val="00E34B03"/>
    <w:rsid w:val="00E7038E"/>
    <w:rsid w:val="00EE69FE"/>
    <w:rsid w:val="00F03C1B"/>
    <w:rsid w:val="00F43B9B"/>
    <w:rsid w:val="00F54774"/>
    <w:rsid w:val="00F71C8B"/>
    <w:rsid w:val="00F90588"/>
    <w:rsid w:val="00FB2C40"/>
    <w:rsid w:val="00FE1261"/>
    <w:rsid w:val="00FF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51EDD6-A87A-4F59-ACA2-6B0319C8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6D66"/>
    <w:pPr>
      <w:spacing w:before="100" w:beforeAutospacing="1" w:after="100" w:afterAutospacing="1" w:line="240" w:lineRule="auto"/>
    </w:pPr>
    <w:rPr>
      <w:rFonts w:eastAsia="Times New Roman"/>
      <w:lang w:eastAsia="en-GB"/>
    </w:rPr>
  </w:style>
  <w:style w:type="paragraph" w:styleId="ListParagraph">
    <w:name w:val="List Paragraph"/>
    <w:basedOn w:val="Normal"/>
    <w:uiPriority w:val="34"/>
    <w:qFormat/>
    <w:rsid w:val="00617B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B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281/zenodo.113717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0965/9783657797950_00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rill.com/search?f_0=author&amp;q_0=Aybi%C3%A7e+Tosun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rill.com/search?f_0=author&amp;q_0=Regina+Polak" TargetMode="External"/><Relationship Id="rId10" Type="http://schemas.openxmlformats.org/officeDocument/2006/relationships/hyperlink" Target="https://doi.org/10.1163/21659214-bja101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1301/eap.v16i2.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11</Pages>
  <Words>3636</Words>
  <Characters>20729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</dc:creator>
  <cp:keywords/>
  <dc:description/>
  <cp:lastModifiedBy>Lidija</cp:lastModifiedBy>
  <cp:revision>19</cp:revision>
  <dcterms:created xsi:type="dcterms:W3CDTF">2025-09-29T09:18:00Z</dcterms:created>
  <dcterms:modified xsi:type="dcterms:W3CDTF">2025-10-01T08:30:00Z</dcterms:modified>
</cp:coreProperties>
</file>