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38C20C" w14:textId="77777777" w:rsidR="00732491" w:rsidRPr="00DF116F" w:rsidRDefault="00732491" w:rsidP="00B81C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F116F">
        <w:rPr>
          <w:rFonts w:ascii="Times New Roman" w:eastAsia="Times New Roman" w:hAnsi="Times New Roman" w:cs="Times New Roman"/>
          <w:sz w:val="24"/>
          <w:szCs w:val="24"/>
          <w:lang w:val="sr-Cyrl-CS"/>
        </w:rPr>
        <w:t>НАУЧНО-НАСТАВНОМ ВЕЋУ</w:t>
      </w:r>
    </w:p>
    <w:p w14:paraId="03790980" w14:textId="77777777" w:rsidR="00732491" w:rsidRPr="00DF116F" w:rsidRDefault="00732491" w:rsidP="00B81C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F116F">
        <w:rPr>
          <w:rFonts w:ascii="Times New Roman" w:eastAsia="Times New Roman" w:hAnsi="Times New Roman" w:cs="Times New Roman"/>
          <w:sz w:val="24"/>
          <w:szCs w:val="24"/>
          <w:lang w:val="sr-Cyrl-CS"/>
        </w:rPr>
        <w:t>ФИЛОЗОФСК</w:t>
      </w:r>
      <w:r w:rsidRPr="00DF116F">
        <w:rPr>
          <w:rFonts w:ascii="Times New Roman" w:eastAsia="Times New Roman" w:hAnsi="Times New Roman" w:cs="Times New Roman"/>
          <w:sz w:val="24"/>
          <w:szCs w:val="24"/>
        </w:rPr>
        <w:t>ОГ</w:t>
      </w:r>
      <w:r w:rsidRPr="00DF11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ФАКУЛТЕТА</w:t>
      </w:r>
    </w:p>
    <w:p w14:paraId="556E1D62" w14:textId="77777777" w:rsidR="00732491" w:rsidRPr="00DF116F" w:rsidRDefault="00732491" w:rsidP="00B81C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F116F">
        <w:rPr>
          <w:rFonts w:ascii="Times New Roman" w:eastAsia="Times New Roman" w:hAnsi="Times New Roman" w:cs="Times New Roman"/>
          <w:sz w:val="24"/>
          <w:szCs w:val="24"/>
          <w:lang w:val="sr-Cyrl-CS"/>
        </w:rPr>
        <w:t>УНИВЕРЗИТЕТА У БЕОГРАДУ</w:t>
      </w:r>
    </w:p>
    <w:p w14:paraId="7C6A270B" w14:textId="77777777" w:rsidR="00732491" w:rsidRPr="00DF116F" w:rsidRDefault="00732491" w:rsidP="00B81C2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68C729" w14:textId="77777777" w:rsidR="00732491" w:rsidRPr="00DF116F" w:rsidRDefault="00732491" w:rsidP="00B81C2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AD349B" w14:textId="59FCF4A1" w:rsidR="001B5D99" w:rsidRPr="00DF116F" w:rsidRDefault="00732491" w:rsidP="007515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F116F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DF116F" w:rsidRPr="00DF116F">
        <w:rPr>
          <w:rFonts w:ascii="Times New Roman" w:hAnsi="Times New Roman" w:cs="Times New Roman"/>
          <w:sz w:val="24"/>
          <w:szCs w:val="24"/>
          <w:lang w:val="sr-Latn-RS"/>
        </w:rPr>
        <w:t xml:space="preserve">III </w:t>
      </w:r>
      <w:r w:rsidR="00DF116F" w:rsidRPr="00DF116F">
        <w:rPr>
          <w:rFonts w:ascii="Times New Roman" w:hAnsi="Times New Roman" w:cs="Times New Roman"/>
          <w:sz w:val="24"/>
          <w:szCs w:val="24"/>
          <w:lang w:val="sr-Cyrl-RS"/>
        </w:rPr>
        <w:t xml:space="preserve">редовној </w:t>
      </w:r>
      <w:r w:rsidRPr="00DF116F">
        <w:rPr>
          <w:rFonts w:ascii="Times New Roman" w:hAnsi="Times New Roman" w:cs="Times New Roman"/>
          <w:sz w:val="24"/>
          <w:szCs w:val="24"/>
          <w:lang w:val="sr-Cyrl-RS"/>
        </w:rPr>
        <w:t xml:space="preserve">седници Наставно-научног већа Филозофског факултета у Београду, од 20. фебруара 2025. године, изабрани смо у </w:t>
      </w:r>
      <w:r w:rsidRPr="001130FD">
        <w:rPr>
          <w:rFonts w:ascii="Times New Roman" w:hAnsi="Times New Roman" w:cs="Times New Roman"/>
          <w:b/>
          <w:sz w:val="24"/>
          <w:szCs w:val="24"/>
          <w:lang w:val="sr-Cyrl-RS"/>
        </w:rPr>
        <w:t>Комисију за оцену докторске дисертације</w:t>
      </w:r>
      <w:r w:rsidRPr="00DF116F">
        <w:rPr>
          <w:rFonts w:ascii="Times New Roman" w:hAnsi="Times New Roman" w:cs="Times New Roman"/>
          <w:sz w:val="24"/>
          <w:szCs w:val="24"/>
          <w:lang w:val="sr-Cyrl-RS"/>
        </w:rPr>
        <w:t>, под насловом: „Монетарна циркулација у провинцији Приобалној Дакији (</w:t>
      </w:r>
      <w:r w:rsidRPr="00DF116F">
        <w:rPr>
          <w:rFonts w:ascii="Times New Roman" w:hAnsi="Times New Roman" w:cs="Times New Roman"/>
          <w:i/>
          <w:sz w:val="24"/>
          <w:szCs w:val="24"/>
          <w:lang w:val="sr-Latn-RS"/>
        </w:rPr>
        <w:t>Dacia Rip</w:t>
      </w:r>
      <w:r w:rsidRPr="00DF116F">
        <w:rPr>
          <w:rFonts w:ascii="Times New Roman" w:hAnsi="Times New Roman" w:cs="Times New Roman"/>
          <w:i/>
          <w:sz w:val="24"/>
          <w:szCs w:val="24"/>
          <w:lang w:val="sr-Cyrl-RS"/>
        </w:rPr>
        <w:t>е</w:t>
      </w:r>
      <w:r w:rsidRPr="00DF116F">
        <w:rPr>
          <w:rFonts w:ascii="Times New Roman" w:hAnsi="Times New Roman" w:cs="Times New Roman"/>
          <w:i/>
          <w:sz w:val="24"/>
          <w:szCs w:val="24"/>
          <w:lang w:val="sr-Latn-RS"/>
        </w:rPr>
        <w:t>nsis</w:t>
      </w:r>
      <w:r w:rsidRPr="00DF116F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 w:rsidRPr="00DF116F">
        <w:rPr>
          <w:rFonts w:ascii="Times New Roman" w:hAnsi="Times New Roman" w:cs="Times New Roman"/>
          <w:sz w:val="24"/>
          <w:szCs w:val="24"/>
          <w:lang w:val="sr-Cyrl-RS"/>
        </w:rPr>
        <w:t xml:space="preserve">од краја </w:t>
      </w:r>
      <w:r w:rsidRPr="00DF116F">
        <w:rPr>
          <w:rFonts w:ascii="Times New Roman" w:hAnsi="Times New Roman" w:cs="Times New Roman"/>
          <w:sz w:val="24"/>
          <w:szCs w:val="24"/>
          <w:lang w:val="sr-Latn-RS"/>
        </w:rPr>
        <w:t xml:space="preserve">III </w:t>
      </w:r>
      <w:r w:rsidRPr="00DF116F">
        <w:rPr>
          <w:rFonts w:ascii="Times New Roman" w:hAnsi="Times New Roman" w:cs="Times New Roman"/>
          <w:sz w:val="24"/>
          <w:szCs w:val="24"/>
          <w:lang w:val="sr-Cyrl-RS"/>
        </w:rPr>
        <w:t>до средине</w:t>
      </w:r>
      <w:r w:rsidRPr="00DF116F">
        <w:rPr>
          <w:rFonts w:ascii="Times New Roman" w:hAnsi="Times New Roman" w:cs="Times New Roman"/>
          <w:sz w:val="24"/>
          <w:szCs w:val="24"/>
          <w:lang w:val="sr-Latn-RS"/>
        </w:rPr>
        <w:t xml:space="preserve"> V</w:t>
      </w:r>
      <w:r w:rsidRPr="00DF116F">
        <w:rPr>
          <w:rFonts w:ascii="Times New Roman" w:hAnsi="Times New Roman" w:cs="Times New Roman"/>
          <w:sz w:val="24"/>
          <w:szCs w:val="24"/>
          <w:lang w:val="sr-Cyrl-RS"/>
        </w:rPr>
        <w:t xml:space="preserve"> века</w:t>
      </w:r>
      <w:r w:rsidRPr="00DF116F">
        <w:rPr>
          <w:rFonts w:ascii="Times New Roman" w:hAnsi="Times New Roman" w:cs="Times New Roman"/>
          <w:sz w:val="24"/>
          <w:szCs w:val="24"/>
          <w:lang w:val="sr-Latn-RS"/>
        </w:rPr>
        <w:t>“</w:t>
      </w:r>
      <w:r w:rsidRPr="00DF116F">
        <w:rPr>
          <w:rFonts w:ascii="Times New Roman" w:hAnsi="Times New Roman" w:cs="Times New Roman"/>
          <w:sz w:val="24"/>
          <w:szCs w:val="24"/>
          <w:lang w:val="sr-Cyrl-RS"/>
        </w:rPr>
        <w:t xml:space="preserve">, кандидаткиње Марије Јовић. Након увида у достављени мартеријал, текст дисертације и биографију са библиографијом докторандкиње, Већу подносимо </w:t>
      </w:r>
      <w:r w:rsidR="00DF116F">
        <w:rPr>
          <w:rFonts w:ascii="Times New Roman" w:hAnsi="Times New Roman" w:cs="Times New Roman"/>
          <w:sz w:val="24"/>
          <w:szCs w:val="24"/>
          <w:lang w:val="sr-Cyrl-RS"/>
        </w:rPr>
        <w:t>следећи</w:t>
      </w:r>
    </w:p>
    <w:p w14:paraId="2CC7E771" w14:textId="0A05B31A" w:rsidR="00732491" w:rsidRPr="00A3336D" w:rsidRDefault="00732491" w:rsidP="00A3336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A3336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ИЗВЕШТАЈ</w:t>
      </w:r>
    </w:p>
    <w:p w14:paraId="0C069852" w14:textId="77777777" w:rsidR="00732491" w:rsidRPr="00DF116F" w:rsidRDefault="00732491" w:rsidP="00B81C2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40E3317" w14:textId="77777777" w:rsidR="00DF116F" w:rsidRPr="00DF116F" w:rsidRDefault="00DF116F" w:rsidP="00B81C2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66E72">
        <w:rPr>
          <w:rFonts w:ascii="Times New Roman" w:hAnsi="Times New Roman" w:cs="Times New Roman"/>
          <w:b/>
          <w:sz w:val="24"/>
          <w:szCs w:val="24"/>
          <w:lang w:val="sr-Latn-RS"/>
        </w:rPr>
        <w:t>I</w:t>
      </w:r>
      <w:r w:rsidRPr="00DF116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1130FD">
        <w:rPr>
          <w:rFonts w:ascii="Times New Roman" w:hAnsi="Times New Roman" w:cs="Times New Roman"/>
          <w:b/>
          <w:sz w:val="24"/>
          <w:szCs w:val="24"/>
          <w:lang w:val="sr-Cyrl-RS"/>
        </w:rPr>
        <w:t>Основни подаци о кандидаткињи</w:t>
      </w:r>
    </w:p>
    <w:p w14:paraId="5FCAE720" w14:textId="7E675778" w:rsidR="001130FD" w:rsidRDefault="001130FD" w:rsidP="0075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238">
        <w:rPr>
          <w:rFonts w:ascii="Times New Roman" w:hAnsi="Times New Roman" w:cs="Times New Roman"/>
          <w:sz w:val="24"/>
          <w:szCs w:val="24"/>
          <w:lang w:val="sr-Cyrl-RS"/>
        </w:rPr>
        <w:t xml:space="preserve">Докторандкиња Марија Јовић рођена је у Нишу, 12. априла 1988. године, где је стекла основно и гимназијско образовање. Студије археологије уписала је на Филозофском факултету Универзитета у Београду, где је и дипломирала 2012. године (ментор: проф. др Мирослав Вујовић). Исте године уписала је мастер студије које је завршила 2013. године одбранивши рад на тему:  </w:t>
      </w:r>
      <w:r w:rsidR="00177D07" w:rsidRPr="00835238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AC2784">
        <w:rPr>
          <w:rFonts w:ascii="Times New Roman" w:hAnsi="Times New Roman" w:cs="Times New Roman"/>
          <w:sz w:val="24"/>
          <w:szCs w:val="24"/>
          <w:lang w:val="sr-Cyrl-RS"/>
        </w:rPr>
        <w:t>Представе Непобедив</w:t>
      </w:r>
      <w:r w:rsidR="00AC2784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Pr="00835238">
        <w:rPr>
          <w:rFonts w:ascii="Times New Roman" w:hAnsi="Times New Roman" w:cs="Times New Roman"/>
          <w:sz w:val="24"/>
          <w:szCs w:val="24"/>
          <w:lang w:val="sr-Cyrl-RS"/>
        </w:rPr>
        <w:t>г Сунца на новцу и медаљонима</w:t>
      </w:r>
      <w:r w:rsidRPr="00835238">
        <w:rPr>
          <w:rFonts w:ascii="Times New Roman" w:hAnsi="Times New Roman" w:cs="Times New Roman"/>
          <w:sz w:val="24"/>
          <w:szCs w:val="24"/>
        </w:rPr>
        <w:t xml:space="preserve"> III </w:t>
      </w:r>
      <w:r w:rsidRPr="0083523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835238">
        <w:rPr>
          <w:rFonts w:ascii="Times New Roman" w:hAnsi="Times New Roman" w:cs="Times New Roman"/>
          <w:sz w:val="24"/>
          <w:szCs w:val="24"/>
        </w:rPr>
        <w:t xml:space="preserve"> IV</w:t>
      </w:r>
      <w:r w:rsidRPr="00835238">
        <w:rPr>
          <w:rFonts w:ascii="Times New Roman" w:hAnsi="Times New Roman" w:cs="Times New Roman"/>
          <w:sz w:val="24"/>
          <w:szCs w:val="24"/>
          <w:lang w:val="sr-Cyrl-RS"/>
        </w:rPr>
        <w:t xml:space="preserve"> века, као израз </w:t>
      </w:r>
      <w:r w:rsidR="00177D07" w:rsidRPr="00835238">
        <w:rPr>
          <w:rFonts w:ascii="Times New Roman" w:hAnsi="Times New Roman" w:cs="Times New Roman"/>
          <w:sz w:val="24"/>
          <w:szCs w:val="24"/>
          <w:lang w:val="sr-Cyrl-RS"/>
        </w:rPr>
        <w:t xml:space="preserve">политичке и религиозне пропаганде Римског царства“ (ментор: доц. др Јелена Цвијетић). </w:t>
      </w:r>
      <w:r w:rsidRPr="00835238">
        <w:rPr>
          <w:rFonts w:ascii="Times New Roman" w:hAnsi="Times New Roman" w:cs="Times New Roman"/>
          <w:sz w:val="24"/>
          <w:szCs w:val="24"/>
        </w:rPr>
        <w:t xml:space="preserve"> </w:t>
      </w:r>
      <w:r w:rsidR="00177D07" w:rsidRPr="00835238">
        <w:rPr>
          <w:rFonts w:ascii="Times New Roman" w:hAnsi="Times New Roman" w:cs="Times New Roman"/>
          <w:sz w:val="24"/>
          <w:szCs w:val="24"/>
          <w:lang w:val="sr-Cyrl-RS"/>
        </w:rPr>
        <w:t>Докторске студије уписала је 2018. године, а 2021. године одобрена јој је израда дисертације под називом „Монетарна циркулација у провинцији Приобалној Дакији (</w:t>
      </w:r>
      <w:r w:rsidR="00177D07" w:rsidRPr="00835238">
        <w:rPr>
          <w:rFonts w:ascii="Times New Roman" w:hAnsi="Times New Roman" w:cs="Times New Roman"/>
          <w:i/>
          <w:sz w:val="24"/>
          <w:szCs w:val="24"/>
          <w:lang w:val="sr-Latn-RS"/>
        </w:rPr>
        <w:t>Dacia Ripensis</w:t>
      </w:r>
      <w:r w:rsidR="00177D07" w:rsidRPr="00835238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 w:rsidR="00177D07" w:rsidRPr="00835238">
        <w:rPr>
          <w:rFonts w:ascii="Times New Roman" w:hAnsi="Times New Roman" w:cs="Times New Roman"/>
          <w:sz w:val="24"/>
          <w:szCs w:val="24"/>
          <w:lang w:val="sr-Cyrl-RS"/>
        </w:rPr>
        <w:t>од краја 3. до средине 5. века (ментор: доц. др Јелена Цвијетић).</w:t>
      </w:r>
    </w:p>
    <w:p w14:paraId="6A1B75CA" w14:textId="77777777" w:rsidR="008C410C" w:rsidRPr="008C410C" w:rsidRDefault="008C410C" w:rsidP="0075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119484" w14:textId="366AF517" w:rsidR="007B2EA7" w:rsidRPr="00835238" w:rsidRDefault="00177D07" w:rsidP="007515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35238">
        <w:rPr>
          <w:rFonts w:ascii="Times New Roman" w:eastAsia="Calibri" w:hAnsi="Times New Roman" w:cs="Times New Roman"/>
          <w:sz w:val="24"/>
          <w:szCs w:val="24"/>
          <w:lang w:val="sr-Cyrl-RS"/>
        </w:rPr>
        <w:t>Од 2019. године запослена је у Архелошком институту у Београду. Добитник је више стипендија и награда међу којима наводимо: „Доситеј</w:t>
      </w:r>
      <w:r w:rsidR="009410D7">
        <w:rPr>
          <w:rFonts w:ascii="Times New Roman" w:eastAsia="Calibri" w:hAnsi="Times New Roman" w:cs="Times New Roman"/>
          <w:sz w:val="24"/>
          <w:szCs w:val="24"/>
          <w:lang w:val="sr-Cyrl-RS"/>
        </w:rPr>
        <w:t>а</w:t>
      </w:r>
      <w:r w:rsidRPr="00835238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“ </w:t>
      </w:r>
      <w:r w:rsidRPr="00835238">
        <w:rPr>
          <w:rFonts w:ascii="Times New Roman" w:hAnsi="Times New Roman" w:cs="Times New Roman"/>
          <w:sz w:val="24"/>
          <w:szCs w:val="24"/>
          <w:lang w:val="sr-Cyrl-RS"/>
        </w:rPr>
        <w:t xml:space="preserve">Фонда за младе таленте Министарства омладине и спорта РС (2015);  </w:t>
      </w:r>
      <w:r w:rsidRPr="00835238">
        <w:rPr>
          <w:rFonts w:ascii="Times New Roman" w:hAnsi="Times New Roman" w:cs="Times New Roman"/>
          <w:sz w:val="24"/>
          <w:szCs w:val="24"/>
        </w:rPr>
        <w:t xml:space="preserve">Travel grant-a </w:t>
      </w:r>
      <w:r w:rsidRPr="00835238">
        <w:rPr>
          <w:rFonts w:ascii="Times New Roman" w:hAnsi="Times New Roman" w:cs="Times New Roman"/>
          <w:sz w:val="24"/>
          <w:szCs w:val="24"/>
          <w:lang w:val="sr-Latn-RS"/>
        </w:rPr>
        <w:t xml:space="preserve">of </w:t>
      </w:r>
      <w:r w:rsidRPr="00835238">
        <w:rPr>
          <w:rFonts w:ascii="Times New Roman" w:hAnsi="Times New Roman" w:cs="Times New Roman"/>
          <w:sz w:val="24"/>
          <w:szCs w:val="24"/>
        </w:rPr>
        <w:t xml:space="preserve">International Numismatic Council </w:t>
      </w:r>
      <w:r w:rsidR="007B2EA7" w:rsidRPr="00835238">
        <w:rPr>
          <w:rFonts w:ascii="Times New Roman" w:hAnsi="Times New Roman" w:cs="Times New Roman"/>
          <w:sz w:val="24"/>
          <w:szCs w:val="24"/>
          <w:lang w:val="sr-Cyrl-RS"/>
        </w:rPr>
        <w:t>(2022).</w:t>
      </w:r>
      <w:r w:rsidR="007B2EA7" w:rsidRPr="0083523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B2EA7" w:rsidRPr="00835238">
        <w:rPr>
          <w:rFonts w:ascii="Times New Roman" w:hAnsi="Times New Roman" w:cs="Times New Roman"/>
          <w:sz w:val="24"/>
          <w:szCs w:val="24"/>
          <w:lang w:val="sr-Cyrl-RS"/>
        </w:rPr>
        <w:t xml:space="preserve">Руководилац је Пројекта: </w:t>
      </w:r>
      <w:r w:rsidR="00C7734E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7B2EA7" w:rsidRPr="00835238">
        <w:rPr>
          <w:rFonts w:ascii="Times New Roman" w:hAnsi="Times New Roman" w:cs="Times New Roman"/>
          <w:sz w:val="24"/>
          <w:szCs w:val="24"/>
        </w:rPr>
        <w:t>Ancient Coin Online Image Network</w:t>
      </w:r>
      <w:r w:rsidR="00C7734E"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="007B2EA7" w:rsidRPr="00835238">
        <w:rPr>
          <w:rFonts w:ascii="Times New Roman" w:hAnsi="Times New Roman" w:cs="Times New Roman"/>
          <w:sz w:val="24"/>
          <w:szCs w:val="24"/>
          <w:lang w:val="sr-Cyrl-RS"/>
        </w:rPr>
        <w:t xml:space="preserve"> (2024-2025) који финансира Светска банка. Ангажована је и на више пројеката националног карактера попут археолошких истраживања античке Медијане, Шаркамена, Тимакум Минуса (Равна) и др. </w:t>
      </w:r>
    </w:p>
    <w:p w14:paraId="6B7B2FEB" w14:textId="77777777" w:rsidR="00177D07" w:rsidRPr="00835238" w:rsidRDefault="007B2EA7" w:rsidP="007515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35238">
        <w:rPr>
          <w:rFonts w:ascii="Times New Roman" w:hAnsi="Times New Roman" w:cs="Times New Roman"/>
          <w:sz w:val="24"/>
          <w:szCs w:val="24"/>
          <w:lang w:val="sr-Cyrl-RS"/>
        </w:rPr>
        <w:t xml:space="preserve">Учесник је неколико међународних и </w:t>
      </w:r>
      <w:r w:rsidR="00C7734E">
        <w:rPr>
          <w:rFonts w:ascii="Times New Roman" w:hAnsi="Times New Roman" w:cs="Times New Roman"/>
          <w:sz w:val="24"/>
          <w:szCs w:val="24"/>
          <w:lang w:val="sr-Cyrl-RS"/>
        </w:rPr>
        <w:t>националних конференција</w:t>
      </w:r>
      <w:r w:rsidRPr="00835238">
        <w:rPr>
          <w:rFonts w:ascii="Times New Roman" w:hAnsi="Times New Roman" w:cs="Times New Roman"/>
          <w:sz w:val="24"/>
          <w:szCs w:val="24"/>
          <w:lang w:val="sr-Cyrl-RS"/>
        </w:rPr>
        <w:t xml:space="preserve">, као и аутор и коаутор више стручних и научних радова у часописима и зборницима радова, међу којима </w:t>
      </w:r>
      <w:r w:rsidR="00C7734E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835238">
        <w:rPr>
          <w:rFonts w:ascii="Times New Roman" w:hAnsi="Times New Roman" w:cs="Times New Roman"/>
          <w:sz w:val="24"/>
          <w:szCs w:val="24"/>
          <w:lang w:val="sr-Cyrl-RS"/>
        </w:rPr>
        <w:t xml:space="preserve"> значајан број посвећен темама из области античке нумизматике.</w:t>
      </w:r>
    </w:p>
    <w:p w14:paraId="6FEA2B67" w14:textId="77777777" w:rsidR="00177D07" w:rsidRPr="00177D07" w:rsidRDefault="00177D07" w:rsidP="00B81C2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7E1B6EB8" w14:textId="77777777" w:rsidR="00DF116F" w:rsidRPr="001130FD" w:rsidRDefault="00DF116F" w:rsidP="00B81C2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66E72">
        <w:rPr>
          <w:rFonts w:ascii="Times New Roman" w:hAnsi="Times New Roman" w:cs="Times New Roman"/>
          <w:b/>
          <w:sz w:val="24"/>
          <w:szCs w:val="24"/>
          <w:lang w:val="sr-Latn-RS"/>
        </w:rPr>
        <w:t>II</w:t>
      </w:r>
      <w:r w:rsidRPr="00DF116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1130FD">
        <w:rPr>
          <w:rFonts w:ascii="Times New Roman" w:hAnsi="Times New Roman" w:cs="Times New Roman"/>
          <w:b/>
          <w:sz w:val="24"/>
          <w:szCs w:val="24"/>
          <w:lang w:val="sr-Cyrl-RS"/>
        </w:rPr>
        <w:t>Предмет и циљ дисертације</w:t>
      </w:r>
    </w:p>
    <w:p w14:paraId="775AE198" w14:textId="4335F219" w:rsidR="00B84AE6" w:rsidRPr="00B84AE6" w:rsidRDefault="00B84AE6" w:rsidP="007515D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lang w:val="sr-Latn-RS"/>
        </w:rPr>
      </w:pPr>
      <w:r w:rsidRPr="00B84AE6">
        <w:rPr>
          <w:rFonts w:ascii="Times New Roman" w:eastAsia="Calibri" w:hAnsi="Times New Roman" w:cs="Times New Roman"/>
          <w:sz w:val="24"/>
          <w:lang w:val="sr-Cyrl-RS"/>
        </w:rPr>
        <w:lastRenderedPageBreak/>
        <w:t>Као основни предмет истаживања докторанткиње Марије Јовић издвојена је монетарна циркулација на подручју римске провинције Приобалне Дакије у периоду од краја 3. до средине 5. века. Кандидаткиња Јовић показала је посебно интересовање за истраживачка питања поређења модела монетарне циркулације у Приобалној Дакији са истим кретањима у суседним провинцијама и коначно у односу на опште моделе новчан</w:t>
      </w:r>
      <w:r w:rsidRPr="00B84AE6">
        <w:rPr>
          <w:rFonts w:ascii="Times New Roman" w:eastAsia="Calibri" w:hAnsi="Times New Roman" w:cs="Times New Roman"/>
          <w:sz w:val="24"/>
          <w:lang w:val="sr-Latn-RS"/>
        </w:rPr>
        <w:t>e</w:t>
      </w:r>
      <w:r w:rsidRPr="00B84AE6">
        <w:rPr>
          <w:rFonts w:ascii="Times New Roman" w:eastAsia="Calibri" w:hAnsi="Times New Roman" w:cs="Times New Roman"/>
          <w:sz w:val="24"/>
          <w:lang w:val="sr-Cyrl-RS"/>
        </w:rPr>
        <w:t xml:space="preserve"> циркулације у Царству током разматраног периода. Посебно интересантна питања којима се колегиница Јовић бавила </w:t>
      </w:r>
      <w:r w:rsidR="002954FA">
        <w:rPr>
          <w:rFonts w:ascii="Times New Roman" w:eastAsia="Calibri" w:hAnsi="Times New Roman" w:cs="Times New Roman"/>
          <w:sz w:val="24"/>
          <w:lang w:val="sr-Cyrl-RS"/>
        </w:rPr>
        <w:t>у раду</w:t>
      </w:r>
      <w:r w:rsidRPr="00B84AE6">
        <w:rPr>
          <w:rFonts w:ascii="Times New Roman" w:eastAsia="Calibri" w:hAnsi="Times New Roman" w:cs="Times New Roman"/>
          <w:sz w:val="24"/>
          <w:lang w:val="sr-Cyrl-RS"/>
        </w:rPr>
        <w:t xml:space="preserve"> везана </w:t>
      </w:r>
      <w:r w:rsidR="002954FA">
        <w:rPr>
          <w:rFonts w:ascii="Times New Roman" w:eastAsia="Calibri" w:hAnsi="Times New Roman" w:cs="Times New Roman"/>
          <w:sz w:val="24"/>
          <w:lang w:val="sr-Cyrl-RS"/>
        </w:rPr>
        <w:t xml:space="preserve">су </w:t>
      </w:r>
      <w:r w:rsidRPr="00B84AE6">
        <w:rPr>
          <w:rFonts w:ascii="Times New Roman" w:eastAsia="Calibri" w:hAnsi="Times New Roman" w:cs="Times New Roman"/>
          <w:sz w:val="24"/>
          <w:lang w:val="sr-Cyrl-RS"/>
        </w:rPr>
        <w:t xml:space="preserve">за праћење могућег дисконтинуитета у приливу новца који је повезивала са </w:t>
      </w:r>
      <w:r w:rsidR="002954FA">
        <w:rPr>
          <w:rFonts w:ascii="Times New Roman" w:eastAsia="Calibri" w:hAnsi="Times New Roman" w:cs="Times New Roman"/>
          <w:sz w:val="24"/>
          <w:lang w:val="sr-Cyrl-RS"/>
        </w:rPr>
        <w:t>тадашњим</w:t>
      </w:r>
      <w:r w:rsidRPr="00B84AE6">
        <w:rPr>
          <w:rFonts w:ascii="Times New Roman" w:eastAsia="Calibri" w:hAnsi="Times New Roman" w:cs="Times New Roman"/>
          <w:sz w:val="24"/>
          <w:lang w:val="sr-Cyrl-RS"/>
        </w:rPr>
        <w:t xml:space="preserve"> историјским догађајима. Коначно, важан део истраживања односио се и на анализу снабдевања новцем из појединих ковница и утврђивање њихове заступљености у Приобалној Дакији током периода од краја 3. до средине 5. века. </w:t>
      </w:r>
    </w:p>
    <w:p w14:paraId="7D737DE1" w14:textId="77777777" w:rsidR="00DF116F" w:rsidRPr="00DF116F" w:rsidRDefault="00DF116F" w:rsidP="007515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B11673" w14:textId="77777777" w:rsidR="00DF116F" w:rsidRPr="001130FD" w:rsidRDefault="00DF116F" w:rsidP="007515D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66E72">
        <w:rPr>
          <w:rFonts w:ascii="Times New Roman" w:hAnsi="Times New Roman" w:cs="Times New Roman"/>
          <w:b/>
          <w:sz w:val="24"/>
          <w:szCs w:val="24"/>
          <w:lang w:val="sr-Latn-RS"/>
        </w:rPr>
        <w:t>III</w:t>
      </w:r>
      <w:r w:rsidRPr="00DF116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1130FD">
        <w:rPr>
          <w:rFonts w:ascii="Times New Roman" w:hAnsi="Times New Roman" w:cs="Times New Roman"/>
          <w:b/>
          <w:sz w:val="24"/>
          <w:szCs w:val="24"/>
          <w:lang w:val="sr-Cyrl-RS"/>
        </w:rPr>
        <w:t>Основне хипотезе</w:t>
      </w:r>
    </w:p>
    <w:p w14:paraId="6EB72167" w14:textId="439D655D" w:rsidR="00DF116F" w:rsidRDefault="00A20593" w:rsidP="007515D6">
      <w:pPr>
        <w:spacing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1. </w:t>
      </w:r>
      <w:r w:rsidRPr="00A20593">
        <w:rPr>
          <w:rFonts w:ascii="Times New Roman" w:eastAsia="Calibri" w:hAnsi="Times New Roman" w:cs="Times New Roman"/>
          <w:sz w:val="24"/>
          <w:lang w:val="sr-Cyrl-RS"/>
        </w:rPr>
        <w:t>Провинција Приобална Дакија одликује се монетарном циркулацијом која се количином новца у оптицају разликује у односу на суседне рудоносне провинције Царства</w:t>
      </w:r>
      <w:r>
        <w:rPr>
          <w:rFonts w:ascii="Times New Roman" w:eastAsia="Calibri" w:hAnsi="Times New Roman" w:cs="Times New Roman"/>
          <w:sz w:val="24"/>
          <w:lang w:val="sr-Cyrl-RS"/>
        </w:rPr>
        <w:t>.</w:t>
      </w:r>
    </w:p>
    <w:p w14:paraId="12EF3CE5" w14:textId="525ECD73" w:rsidR="00A20593" w:rsidRDefault="00A20593" w:rsidP="007515D6">
      <w:pPr>
        <w:spacing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2. </w:t>
      </w:r>
      <w:r w:rsidRPr="00A20593">
        <w:rPr>
          <w:rFonts w:ascii="Times New Roman" w:eastAsia="Calibri" w:hAnsi="Times New Roman" w:cs="Times New Roman"/>
          <w:sz w:val="24"/>
          <w:lang w:val="sr-Cyrl-RS"/>
        </w:rPr>
        <w:t>Монетарне реформе и инфлација утичу на монетарну циркулацију у провинцијама</w:t>
      </w:r>
      <w:r>
        <w:rPr>
          <w:rFonts w:ascii="Times New Roman" w:eastAsia="Calibri" w:hAnsi="Times New Roman" w:cs="Times New Roman"/>
          <w:sz w:val="24"/>
          <w:lang w:val="sr-Cyrl-RS"/>
        </w:rPr>
        <w:t>.</w:t>
      </w:r>
    </w:p>
    <w:p w14:paraId="0859FC30" w14:textId="2458D1B9" w:rsidR="00A20593" w:rsidRDefault="00A20593" w:rsidP="007515D6">
      <w:pPr>
        <w:spacing w:line="240" w:lineRule="auto"/>
        <w:jc w:val="both"/>
        <w:rPr>
          <w:rFonts w:ascii="Times New Roman" w:eastAsia="Calibri" w:hAnsi="Times New Roman" w:cs="Times New Roman"/>
          <w:sz w:val="24"/>
          <w:lang w:val="sr-Latn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 xml:space="preserve">3. </w:t>
      </w:r>
      <w:r w:rsidRPr="00A20593">
        <w:rPr>
          <w:rFonts w:ascii="Times New Roman" w:eastAsia="Calibri" w:hAnsi="Times New Roman" w:cs="Times New Roman"/>
          <w:sz w:val="24"/>
          <w:lang w:val="sr-Cyrl-RS"/>
        </w:rPr>
        <w:t>Приобалну Дакију (</w:t>
      </w:r>
      <w:r w:rsidRPr="00A20593">
        <w:rPr>
          <w:rFonts w:ascii="Times New Roman" w:eastAsia="Calibri" w:hAnsi="Times New Roman" w:cs="Times New Roman"/>
          <w:i/>
          <w:sz w:val="24"/>
          <w:lang w:val="sr-Latn-RS"/>
        </w:rPr>
        <w:t>Dacia Ripensis</w:t>
      </w:r>
      <w:r w:rsidRPr="00A20593">
        <w:rPr>
          <w:rFonts w:ascii="Times New Roman" w:eastAsia="Calibri" w:hAnsi="Times New Roman" w:cs="Times New Roman"/>
          <w:sz w:val="24"/>
          <w:lang w:val="sr-Cyrl-RS"/>
        </w:rPr>
        <w:t>) снабдевале су ковнице Сисција, Сирмијум, Сердика и Тесалоника</w:t>
      </w:r>
      <w:r>
        <w:rPr>
          <w:rFonts w:ascii="Times New Roman" w:eastAsia="Calibri" w:hAnsi="Times New Roman" w:cs="Times New Roman"/>
          <w:sz w:val="24"/>
          <w:lang w:val="sr-Cyrl-RS"/>
        </w:rPr>
        <w:t>.</w:t>
      </w:r>
    </w:p>
    <w:p w14:paraId="7F9D1DD7" w14:textId="77777777" w:rsidR="00AC2784" w:rsidRPr="00AC2784" w:rsidRDefault="00AC2784" w:rsidP="007515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2894E47" w14:textId="77777777" w:rsidR="00DF116F" w:rsidRDefault="00DF116F" w:rsidP="007515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66E72">
        <w:rPr>
          <w:rFonts w:ascii="Times New Roman" w:hAnsi="Times New Roman" w:cs="Times New Roman"/>
          <w:b/>
          <w:sz w:val="24"/>
          <w:szCs w:val="24"/>
          <w:lang w:val="sr-Latn-RS"/>
        </w:rPr>
        <w:t>IV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1130FD">
        <w:rPr>
          <w:rFonts w:ascii="Times New Roman" w:hAnsi="Times New Roman" w:cs="Times New Roman"/>
          <w:b/>
          <w:sz w:val="24"/>
          <w:szCs w:val="24"/>
          <w:lang w:val="sr-Cyrl-RS"/>
        </w:rPr>
        <w:t>Опис садржаја дисертације</w:t>
      </w:r>
    </w:p>
    <w:p w14:paraId="350D2C3D" w14:textId="77777777" w:rsidR="00AE7AE4" w:rsidRDefault="00AE7AE4" w:rsidP="007515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473E0D" w14:textId="43F823DB" w:rsidR="00AE7AE4" w:rsidRDefault="00AE7AE4" w:rsidP="007515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Дисертација садржи </w:t>
      </w:r>
      <w:r w:rsidR="0097262F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A216C0">
        <w:rPr>
          <w:rFonts w:ascii="Times New Roman" w:hAnsi="Times New Roman" w:cs="Times New Roman"/>
          <w:sz w:val="24"/>
          <w:szCs w:val="24"/>
          <w:lang w:val="sr-Cyrl-RS"/>
        </w:rPr>
        <w:t>88</w:t>
      </w:r>
      <w:r w:rsidR="0097262F">
        <w:rPr>
          <w:rFonts w:ascii="Times New Roman" w:hAnsi="Times New Roman" w:cs="Times New Roman"/>
          <w:sz w:val="24"/>
          <w:szCs w:val="24"/>
          <w:lang w:val="sr-Cyrl-RS"/>
        </w:rPr>
        <w:t xml:space="preserve"> страна, од тога 218 </w:t>
      </w:r>
      <w:r w:rsidR="002551B0">
        <w:rPr>
          <w:rFonts w:ascii="Times New Roman" w:hAnsi="Times New Roman" w:cs="Times New Roman"/>
          <w:sz w:val="24"/>
          <w:szCs w:val="24"/>
          <w:lang w:val="sr-Cyrl-RS"/>
        </w:rPr>
        <w:t xml:space="preserve">текста, 15 страна библиографије, </w:t>
      </w:r>
      <w:r w:rsidR="005B2EB7">
        <w:rPr>
          <w:rFonts w:ascii="Times New Roman" w:hAnsi="Times New Roman" w:cs="Times New Roman"/>
          <w:sz w:val="24"/>
          <w:szCs w:val="24"/>
          <w:lang w:val="sr-Cyrl-RS"/>
        </w:rPr>
        <w:t>182 стране каталога и 73 табле.</w:t>
      </w:r>
    </w:p>
    <w:p w14:paraId="688CB5F5" w14:textId="5566EAB6" w:rsidR="00DF116F" w:rsidRDefault="001B522D" w:rsidP="007515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1. </w:t>
      </w:r>
      <w:r w:rsidRPr="008D552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Увод </w:t>
      </w:r>
      <w:r w:rsidRPr="00D6590C">
        <w:rPr>
          <w:rFonts w:ascii="Times New Roman" w:hAnsi="Times New Roman" w:cs="Times New Roman"/>
          <w:sz w:val="24"/>
          <w:szCs w:val="24"/>
          <w:lang w:val="sr-Cyrl-RS"/>
        </w:rPr>
        <w:t>(стр. 1-20)</w:t>
      </w:r>
      <w:r w:rsidR="006B49A5">
        <w:rPr>
          <w:rFonts w:ascii="Times New Roman" w:hAnsi="Times New Roman" w:cs="Times New Roman"/>
          <w:sz w:val="24"/>
          <w:szCs w:val="24"/>
          <w:lang w:val="sr-Cyrl-RS"/>
        </w:rPr>
        <w:t xml:space="preserve"> – У уводном поглављу кандидат</w:t>
      </w:r>
      <w:r w:rsidR="00B11CE5">
        <w:rPr>
          <w:rFonts w:ascii="Times New Roman" w:hAnsi="Times New Roman" w:cs="Times New Roman"/>
          <w:sz w:val="24"/>
          <w:szCs w:val="24"/>
          <w:lang w:val="sr-Cyrl-RS"/>
        </w:rPr>
        <w:t xml:space="preserve">киња </w:t>
      </w:r>
      <w:r w:rsidR="00B11CE5" w:rsidRPr="00B11CE5">
        <w:rPr>
          <w:rFonts w:ascii="Times New Roman" w:hAnsi="Times New Roman" w:cs="Times New Roman"/>
          <w:sz w:val="24"/>
          <w:szCs w:val="24"/>
          <w:lang w:val="sr-Cyrl-CS"/>
        </w:rPr>
        <w:t>упућује на значај теме, дефинише циљеве истраживања</w:t>
      </w:r>
      <w:r w:rsidR="00B11CE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11CE5" w:rsidRPr="00B11CE5">
        <w:rPr>
          <w:rFonts w:ascii="Times New Roman" w:hAnsi="Times New Roman" w:cs="Times New Roman"/>
          <w:sz w:val="24"/>
          <w:szCs w:val="24"/>
          <w:lang w:val="sr-Cyrl-CS"/>
        </w:rPr>
        <w:t xml:space="preserve"> планирани методолошки приступ и </w:t>
      </w:r>
      <w:r w:rsidR="008D552D">
        <w:rPr>
          <w:rFonts w:ascii="Times New Roman" w:hAnsi="Times New Roman" w:cs="Times New Roman"/>
          <w:sz w:val="24"/>
          <w:szCs w:val="24"/>
          <w:lang w:val="sr-Cyrl-CS"/>
        </w:rPr>
        <w:t xml:space="preserve">износи </w:t>
      </w:r>
      <w:r w:rsidR="00B11CE5" w:rsidRPr="00B11CE5">
        <w:rPr>
          <w:rFonts w:ascii="Times New Roman" w:hAnsi="Times New Roman" w:cs="Times New Roman"/>
          <w:sz w:val="24"/>
          <w:szCs w:val="24"/>
          <w:lang w:val="sr-Cyrl-CS"/>
        </w:rPr>
        <w:t>основне хипотезе</w:t>
      </w:r>
      <w:r w:rsidR="008D552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6D73D0">
        <w:rPr>
          <w:rFonts w:ascii="Times New Roman" w:hAnsi="Times New Roman" w:cs="Times New Roman"/>
          <w:sz w:val="24"/>
          <w:szCs w:val="24"/>
          <w:lang w:val="sr-Cyrl-CS"/>
        </w:rPr>
        <w:t xml:space="preserve">Одређује </w:t>
      </w:r>
      <w:r w:rsidR="001B42B5">
        <w:rPr>
          <w:rFonts w:ascii="Times New Roman" w:hAnsi="Times New Roman" w:cs="Times New Roman"/>
          <w:sz w:val="24"/>
          <w:szCs w:val="24"/>
          <w:lang w:val="sr-Cyrl-CS"/>
        </w:rPr>
        <w:t xml:space="preserve">територијални и хронолошки </w:t>
      </w:r>
      <w:r w:rsidR="00E10F7F">
        <w:rPr>
          <w:rFonts w:ascii="Times New Roman" w:hAnsi="Times New Roman" w:cs="Times New Roman"/>
          <w:sz w:val="24"/>
          <w:szCs w:val="24"/>
          <w:lang w:val="sr-Cyrl-CS"/>
        </w:rPr>
        <w:t>оквир рада и резимира досадашња истраживања.</w:t>
      </w:r>
    </w:p>
    <w:p w14:paraId="138EAE50" w14:textId="5D938689" w:rsidR="00862A66" w:rsidRPr="00AC2784" w:rsidRDefault="00862A66" w:rsidP="007515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r w:rsidR="004B7372" w:rsidRPr="004B737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Резултати истраживања </w:t>
      </w:r>
      <w:r w:rsidR="004B7372" w:rsidRPr="00D6590C">
        <w:rPr>
          <w:rFonts w:ascii="Times New Roman" w:hAnsi="Times New Roman" w:cs="Times New Roman"/>
          <w:sz w:val="24"/>
          <w:szCs w:val="24"/>
          <w:lang w:val="sr-Cyrl-CS"/>
        </w:rPr>
        <w:t>(стр. 21-19</w:t>
      </w:r>
      <w:r w:rsidR="005228BA" w:rsidRPr="00D6590C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4B7372" w:rsidRPr="00D6590C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4B7372">
        <w:rPr>
          <w:rFonts w:ascii="Times New Roman" w:hAnsi="Times New Roman" w:cs="Times New Roman"/>
          <w:sz w:val="24"/>
          <w:szCs w:val="24"/>
          <w:lang w:val="sr-Cyrl-CS"/>
        </w:rPr>
        <w:t xml:space="preserve"> –</w:t>
      </w:r>
      <w:r w:rsidR="005F6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4CDF">
        <w:rPr>
          <w:rFonts w:ascii="Times New Roman" w:hAnsi="Times New Roman" w:cs="Times New Roman"/>
          <w:sz w:val="24"/>
          <w:szCs w:val="24"/>
          <w:lang w:val="sr-Cyrl-CS"/>
        </w:rPr>
        <w:t xml:space="preserve">Ово поглавље представља окосницу дисертације </w:t>
      </w:r>
      <w:r w:rsidR="009A4C1B">
        <w:rPr>
          <w:rFonts w:ascii="Times New Roman" w:hAnsi="Times New Roman" w:cs="Times New Roman"/>
          <w:sz w:val="24"/>
          <w:szCs w:val="24"/>
          <w:lang w:val="sr-Cyrl-CS"/>
        </w:rPr>
        <w:t>и резултат је обимног истраживачког рада</w:t>
      </w:r>
      <w:r w:rsidR="00AE7AE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F21BFF">
        <w:rPr>
          <w:rFonts w:ascii="Times New Roman" w:hAnsi="Times New Roman" w:cs="Times New Roman"/>
          <w:sz w:val="24"/>
          <w:szCs w:val="24"/>
          <w:lang w:val="sr-Cyrl-CS"/>
        </w:rPr>
        <w:t>Систематизова</w:t>
      </w:r>
      <w:r w:rsidR="000552EE">
        <w:rPr>
          <w:rFonts w:ascii="Times New Roman" w:hAnsi="Times New Roman" w:cs="Times New Roman"/>
          <w:sz w:val="24"/>
          <w:szCs w:val="24"/>
          <w:lang w:val="sr-Cyrl-CS"/>
        </w:rPr>
        <w:t xml:space="preserve">ни су монетарни налази са </w:t>
      </w:r>
      <w:r w:rsidR="003D3B8A">
        <w:rPr>
          <w:rFonts w:ascii="Times New Roman" w:hAnsi="Times New Roman" w:cs="Times New Roman"/>
          <w:sz w:val="24"/>
          <w:szCs w:val="24"/>
          <w:lang w:val="sr-Latn-RS"/>
        </w:rPr>
        <w:t>91</w:t>
      </w:r>
      <w:r w:rsidR="000552EE">
        <w:rPr>
          <w:rFonts w:ascii="Times New Roman" w:hAnsi="Times New Roman" w:cs="Times New Roman"/>
          <w:sz w:val="24"/>
          <w:szCs w:val="24"/>
          <w:lang w:val="sr-Cyrl-CS"/>
        </w:rPr>
        <w:t xml:space="preserve"> локалитета и из више музејских збирки </w:t>
      </w:r>
      <w:r w:rsidR="000220CE">
        <w:rPr>
          <w:rFonts w:ascii="Times New Roman" w:hAnsi="Times New Roman" w:cs="Times New Roman"/>
          <w:sz w:val="24"/>
          <w:szCs w:val="24"/>
          <w:lang w:val="sr-Cyrl-CS"/>
        </w:rPr>
        <w:t>из Србије</w:t>
      </w:r>
      <w:r w:rsidR="003D3B8A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0220CE">
        <w:rPr>
          <w:rFonts w:ascii="Times New Roman" w:hAnsi="Times New Roman" w:cs="Times New Roman"/>
          <w:sz w:val="24"/>
          <w:szCs w:val="24"/>
          <w:lang w:val="sr-Cyrl-CS"/>
        </w:rPr>
        <w:t xml:space="preserve"> Бугарске</w:t>
      </w:r>
      <w:r w:rsidR="003D3B8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D3B8A">
        <w:rPr>
          <w:rFonts w:ascii="Times New Roman" w:hAnsi="Times New Roman" w:cs="Times New Roman"/>
          <w:sz w:val="24"/>
          <w:szCs w:val="24"/>
          <w:lang w:val="sr-Cyrl-RS"/>
        </w:rPr>
        <w:t>и Румуније</w:t>
      </w:r>
      <w:r w:rsidR="000220CE">
        <w:rPr>
          <w:rFonts w:ascii="Times New Roman" w:hAnsi="Times New Roman" w:cs="Times New Roman"/>
          <w:sz w:val="24"/>
          <w:szCs w:val="24"/>
          <w:lang w:val="sr-Cyrl-CS"/>
        </w:rPr>
        <w:t xml:space="preserve">, од чега </w:t>
      </w:r>
      <w:r w:rsidR="0060346C">
        <w:rPr>
          <w:rFonts w:ascii="Times New Roman" w:hAnsi="Times New Roman" w:cs="Times New Roman"/>
          <w:sz w:val="24"/>
          <w:szCs w:val="24"/>
          <w:lang w:val="sr-Cyrl-CS"/>
        </w:rPr>
        <w:t xml:space="preserve">су многи непубликовани. </w:t>
      </w:r>
      <w:r w:rsidR="00981535">
        <w:rPr>
          <w:rFonts w:ascii="Times New Roman" w:hAnsi="Times New Roman" w:cs="Times New Roman"/>
          <w:sz w:val="24"/>
          <w:szCs w:val="24"/>
          <w:lang w:val="sr-Cyrl-CS"/>
        </w:rPr>
        <w:t>У циљу спровођења анализе монетарне циркулације</w:t>
      </w:r>
      <w:r w:rsidR="00645617">
        <w:rPr>
          <w:rFonts w:ascii="Times New Roman" w:hAnsi="Times New Roman" w:cs="Times New Roman"/>
          <w:sz w:val="24"/>
          <w:szCs w:val="24"/>
          <w:lang w:val="sr-Cyrl-CS"/>
        </w:rPr>
        <w:t xml:space="preserve"> на појединим локалитетима, микрорегијама и провинцији у целини, издвојено је 1</w:t>
      </w:r>
      <w:r w:rsidR="00294B89">
        <w:rPr>
          <w:rFonts w:ascii="Times New Roman" w:hAnsi="Times New Roman" w:cs="Times New Roman"/>
          <w:sz w:val="24"/>
          <w:szCs w:val="24"/>
          <w:lang w:val="sr-Cyrl-CS"/>
        </w:rPr>
        <w:t xml:space="preserve">4 хронолошких секвенци. </w:t>
      </w:r>
      <w:r w:rsidR="00004913">
        <w:rPr>
          <w:rFonts w:ascii="Times New Roman" w:hAnsi="Times New Roman" w:cs="Times New Roman"/>
          <w:sz w:val="24"/>
          <w:szCs w:val="24"/>
          <w:lang w:val="sr-Cyrl-CS"/>
        </w:rPr>
        <w:t xml:space="preserve">Даљим статистичким анализама добијене су процентуалне вредности </w:t>
      </w:r>
      <w:r w:rsidR="00582D77">
        <w:rPr>
          <w:rFonts w:ascii="Times New Roman" w:hAnsi="Times New Roman" w:cs="Times New Roman"/>
          <w:sz w:val="24"/>
          <w:szCs w:val="24"/>
          <w:lang w:val="sr-Cyrl-CS"/>
        </w:rPr>
        <w:t>количине новца у оптицају</w:t>
      </w:r>
      <w:r w:rsidR="0057382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74B62">
        <w:rPr>
          <w:rFonts w:ascii="Times New Roman" w:hAnsi="Times New Roman" w:cs="Times New Roman"/>
          <w:sz w:val="24"/>
          <w:szCs w:val="24"/>
          <w:lang w:val="sr-Cyrl-CS"/>
        </w:rPr>
        <w:t xml:space="preserve"> изражене кроз графичке приказе</w:t>
      </w:r>
      <w:r w:rsidR="00573821">
        <w:rPr>
          <w:rFonts w:ascii="Times New Roman" w:hAnsi="Times New Roman" w:cs="Times New Roman"/>
          <w:sz w:val="24"/>
          <w:szCs w:val="24"/>
          <w:lang w:val="sr-Cyrl-CS"/>
        </w:rPr>
        <w:t xml:space="preserve">, оне јасно показују </w:t>
      </w:r>
      <w:r w:rsidR="00CC378C">
        <w:rPr>
          <w:rFonts w:ascii="Times New Roman" w:hAnsi="Times New Roman" w:cs="Times New Roman"/>
          <w:sz w:val="24"/>
          <w:szCs w:val="24"/>
          <w:lang w:val="sr-Cyrl-CS"/>
        </w:rPr>
        <w:t xml:space="preserve">монетарна кретања у оквиру </w:t>
      </w:r>
      <w:r w:rsidR="000A4534">
        <w:rPr>
          <w:rFonts w:ascii="Times New Roman" w:hAnsi="Times New Roman" w:cs="Times New Roman"/>
          <w:sz w:val="24"/>
          <w:szCs w:val="24"/>
          <w:lang w:val="sr-Cyrl-CS"/>
        </w:rPr>
        <w:t>свак</w:t>
      </w:r>
      <w:r w:rsidR="005F6C24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A4534">
        <w:rPr>
          <w:rFonts w:ascii="Times New Roman" w:hAnsi="Times New Roman" w:cs="Times New Roman"/>
          <w:sz w:val="24"/>
          <w:szCs w:val="24"/>
          <w:lang w:val="sr-Cyrl-CS"/>
        </w:rPr>
        <w:t xml:space="preserve"> од хронолошких </w:t>
      </w:r>
      <w:r w:rsidR="00A23792">
        <w:rPr>
          <w:rFonts w:ascii="Times New Roman" w:hAnsi="Times New Roman" w:cs="Times New Roman"/>
          <w:sz w:val="24"/>
          <w:szCs w:val="24"/>
          <w:lang w:val="sr-Cyrl-CS"/>
        </w:rPr>
        <w:t>целина</w:t>
      </w:r>
      <w:r w:rsidR="000A453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9346AA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5B5CD2">
        <w:rPr>
          <w:rFonts w:ascii="Times New Roman" w:hAnsi="Times New Roman" w:cs="Times New Roman"/>
          <w:sz w:val="24"/>
          <w:szCs w:val="24"/>
          <w:lang w:val="sr-Cyrl-CS"/>
        </w:rPr>
        <w:t xml:space="preserve">а основу </w:t>
      </w:r>
      <w:r w:rsidR="009346AA">
        <w:rPr>
          <w:rFonts w:ascii="Times New Roman" w:hAnsi="Times New Roman" w:cs="Times New Roman"/>
          <w:sz w:val="24"/>
          <w:szCs w:val="24"/>
          <w:lang w:val="sr-Cyrl-CS"/>
        </w:rPr>
        <w:t xml:space="preserve">израчуна </w:t>
      </w:r>
      <w:r w:rsidR="005B5CD2">
        <w:rPr>
          <w:rFonts w:ascii="Times New Roman" w:hAnsi="Times New Roman" w:cs="Times New Roman"/>
          <w:sz w:val="24"/>
          <w:szCs w:val="24"/>
          <w:lang w:val="sr-Cyrl-CS"/>
        </w:rPr>
        <w:t xml:space="preserve">годишњих коефицијената </w:t>
      </w:r>
      <w:r w:rsidR="00C25D52">
        <w:rPr>
          <w:rFonts w:ascii="Times New Roman" w:hAnsi="Times New Roman" w:cs="Times New Roman"/>
          <w:sz w:val="24"/>
          <w:szCs w:val="24"/>
          <w:lang w:val="sr-Cyrl-CS"/>
        </w:rPr>
        <w:t xml:space="preserve">добијена и слика оптицаја новца на годишњем нивоу. </w:t>
      </w:r>
      <w:r w:rsidR="005F169C">
        <w:rPr>
          <w:rFonts w:ascii="Times New Roman" w:hAnsi="Times New Roman" w:cs="Times New Roman"/>
          <w:sz w:val="24"/>
          <w:szCs w:val="24"/>
          <w:lang w:val="sr-Cyrl-CS"/>
        </w:rPr>
        <w:t>Истовремено</w:t>
      </w:r>
      <w:r w:rsidR="00D0626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F169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124F4">
        <w:rPr>
          <w:rFonts w:ascii="Times New Roman" w:hAnsi="Times New Roman" w:cs="Times New Roman"/>
          <w:sz w:val="24"/>
          <w:szCs w:val="24"/>
          <w:lang w:val="sr-Cyrl-CS"/>
        </w:rPr>
        <w:t xml:space="preserve">спроведена је и анализа </w:t>
      </w:r>
      <w:r w:rsidR="005F169C">
        <w:rPr>
          <w:rFonts w:ascii="Times New Roman" w:hAnsi="Times New Roman" w:cs="Times New Roman"/>
          <w:sz w:val="24"/>
          <w:szCs w:val="24"/>
          <w:lang w:val="sr-Cyrl-CS"/>
        </w:rPr>
        <w:t xml:space="preserve">заступљености новца појединих ковница </w:t>
      </w:r>
      <w:r w:rsidR="005E7726">
        <w:rPr>
          <w:rFonts w:ascii="Times New Roman" w:hAnsi="Times New Roman" w:cs="Times New Roman"/>
          <w:sz w:val="24"/>
          <w:szCs w:val="24"/>
          <w:lang w:val="sr-Cyrl-CS"/>
        </w:rPr>
        <w:t>кроз хронолошке секвенце</w:t>
      </w:r>
      <w:r w:rsidR="00D0626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E7726">
        <w:rPr>
          <w:rFonts w:ascii="Times New Roman" w:hAnsi="Times New Roman" w:cs="Times New Roman"/>
          <w:sz w:val="24"/>
          <w:szCs w:val="24"/>
          <w:lang w:val="sr-Cyrl-CS"/>
        </w:rPr>
        <w:t xml:space="preserve"> а добијени резултати </w:t>
      </w:r>
      <w:r w:rsidR="00D0626D">
        <w:rPr>
          <w:rFonts w:ascii="Times New Roman" w:hAnsi="Times New Roman" w:cs="Times New Roman"/>
          <w:sz w:val="24"/>
          <w:szCs w:val="24"/>
          <w:lang w:val="sr-Cyrl-CS"/>
        </w:rPr>
        <w:t>у значајној мери доприносе н</w:t>
      </w:r>
      <w:r w:rsidR="00154234">
        <w:rPr>
          <w:rFonts w:ascii="Times New Roman" w:hAnsi="Times New Roman" w:cs="Times New Roman"/>
          <w:sz w:val="24"/>
          <w:szCs w:val="24"/>
          <w:lang w:val="sr-Cyrl-CS"/>
        </w:rPr>
        <w:t>овим</w:t>
      </w:r>
      <w:r w:rsidR="00D0626D">
        <w:rPr>
          <w:rFonts w:ascii="Times New Roman" w:hAnsi="Times New Roman" w:cs="Times New Roman"/>
          <w:sz w:val="24"/>
          <w:szCs w:val="24"/>
          <w:lang w:val="sr-Cyrl-CS"/>
        </w:rPr>
        <w:t xml:space="preserve"> сазнањима </w:t>
      </w:r>
      <w:r w:rsidR="00261C24">
        <w:rPr>
          <w:rFonts w:ascii="Times New Roman" w:hAnsi="Times New Roman" w:cs="Times New Roman"/>
          <w:sz w:val="24"/>
          <w:szCs w:val="24"/>
          <w:lang w:val="sr-Cyrl-CS"/>
        </w:rPr>
        <w:t>о путевима дистрибуције новца током разматраног периода.</w:t>
      </w:r>
    </w:p>
    <w:p w14:paraId="30137296" w14:textId="3130DD69" w:rsidR="005A1CBD" w:rsidRDefault="00DF4F51" w:rsidP="007515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3. </w:t>
      </w:r>
      <w:r w:rsidR="002D1755" w:rsidRPr="002D175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Монетарна циркулација провинције Приобалне Дакије (</w:t>
      </w:r>
      <w:r w:rsidR="002D1755" w:rsidRPr="002D175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Dacia Ripensis) </w:t>
      </w:r>
      <w:r w:rsidR="002D1755" w:rsidRPr="00D6590C">
        <w:rPr>
          <w:rFonts w:ascii="Times New Roman" w:hAnsi="Times New Roman" w:cs="Times New Roman"/>
          <w:sz w:val="24"/>
          <w:szCs w:val="24"/>
          <w:lang w:val="sr-Cyrl-RS"/>
        </w:rPr>
        <w:t>(стр. 197-210)</w:t>
      </w:r>
      <w:r w:rsidR="002D175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D1755">
        <w:rPr>
          <w:rFonts w:ascii="Times New Roman" w:hAnsi="Times New Roman" w:cs="Times New Roman"/>
          <w:sz w:val="24"/>
          <w:szCs w:val="24"/>
          <w:lang w:val="sr-Latn-RS"/>
        </w:rPr>
        <w:t xml:space="preserve">– </w:t>
      </w:r>
      <w:r w:rsidR="00261C24">
        <w:rPr>
          <w:rFonts w:ascii="Times New Roman" w:hAnsi="Times New Roman" w:cs="Times New Roman"/>
          <w:sz w:val="24"/>
          <w:szCs w:val="24"/>
          <w:lang w:val="sr-Cyrl-CS"/>
        </w:rPr>
        <w:t xml:space="preserve">У овом поглављу сублимирају се резултати </w:t>
      </w:r>
      <w:r w:rsidR="005A1CBD">
        <w:rPr>
          <w:rFonts w:ascii="Times New Roman" w:hAnsi="Times New Roman" w:cs="Times New Roman"/>
          <w:sz w:val="24"/>
          <w:szCs w:val="24"/>
          <w:lang w:val="sr-Cyrl-CS"/>
        </w:rPr>
        <w:t xml:space="preserve">бројних </w:t>
      </w:r>
      <w:r w:rsidR="00261C24">
        <w:rPr>
          <w:rFonts w:ascii="Times New Roman" w:hAnsi="Times New Roman" w:cs="Times New Roman"/>
          <w:sz w:val="24"/>
          <w:szCs w:val="24"/>
          <w:lang w:val="sr-Cyrl-CS"/>
        </w:rPr>
        <w:t xml:space="preserve">анализа </w:t>
      </w:r>
      <w:r w:rsidR="00BB1F45">
        <w:rPr>
          <w:rFonts w:ascii="Times New Roman" w:hAnsi="Times New Roman" w:cs="Times New Roman"/>
          <w:sz w:val="24"/>
          <w:szCs w:val="24"/>
          <w:lang w:val="sr-Cyrl-CS"/>
        </w:rPr>
        <w:t>из претходног</w:t>
      </w:r>
      <w:r w:rsidR="00F66AEF" w:rsidRPr="00F66A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1CBD">
        <w:rPr>
          <w:rFonts w:ascii="Times New Roman" w:hAnsi="Times New Roman" w:cs="Times New Roman"/>
          <w:sz w:val="24"/>
          <w:szCs w:val="24"/>
          <w:lang w:val="sr-Cyrl-CS"/>
        </w:rPr>
        <w:t>одељка</w:t>
      </w:r>
      <w:r w:rsidR="00586AA9">
        <w:rPr>
          <w:rFonts w:ascii="Times New Roman" w:hAnsi="Times New Roman" w:cs="Times New Roman"/>
          <w:sz w:val="24"/>
          <w:szCs w:val="24"/>
          <w:lang w:val="sr-Cyrl-CS"/>
        </w:rPr>
        <w:t xml:space="preserve"> и износе закључци</w:t>
      </w:r>
      <w:r w:rsidR="003F271E">
        <w:rPr>
          <w:rFonts w:ascii="Times New Roman" w:hAnsi="Times New Roman" w:cs="Times New Roman"/>
          <w:sz w:val="24"/>
          <w:szCs w:val="24"/>
          <w:lang w:val="sr-Cyrl-CS"/>
        </w:rPr>
        <w:t xml:space="preserve"> до којих се дошло</w:t>
      </w:r>
      <w:r w:rsidR="00586AA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34C74">
        <w:rPr>
          <w:rFonts w:ascii="Times New Roman" w:hAnsi="Times New Roman" w:cs="Times New Roman"/>
          <w:sz w:val="24"/>
          <w:szCs w:val="24"/>
          <w:lang w:val="sr-Cyrl-CS"/>
        </w:rPr>
        <w:t>за сваку од издвојених хронолошких секвенци</w:t>
      </w:r>
      <w:r w:rsidR="000755F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C825648" w14:textId="3135826F" w:rsidR="00DF4F51" w:rsidRDefault="000755FD" w:rsidP="007515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4. </w:t>
      </w:r>
      <w:r w:rsidRPr="00734004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Закључна разматрања </w:t>
      </w:r>
      <w:r w:rsidRPr="00D6590C">
        <w:rPr>
          <w:rFonts w:ascii="Times New Roman" w:hAnsi="Times New Roman" w:cs="Times New Roman"/>
          <w:sz w:val="24"/>
          <w:szCs w:val="24"/>
          <w:lang w:val="sr-Cyrl-CS"/>
        </w:rPr>
        <w:t>(стр. 211-218)</w:t>
      </w:r>
      <w:r w:rsidR="00734004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="00EC13BF">
        <w:rPr>
          <w:rFonts w:ascii="Times New Roman" w:hAnsi="Times New Roman" w:cs="Times New Roman"/>
          <w:sz w:val="24"/>
          <w:szCs w:val="24"/>
          <w:lang w:val="sr-Cyrl-CS"/>
        </w:rPr>
        <w:t>На основу анализа из претходних поглавља, у закључку колегиница Јовић</w:t>
      </w:r>
      <w:r w:rsidR="00EF05F0">
        <w:rPr>
          <w:rFonts w:ascii="Times New Roman" w:hAnsi="Times New Roman" w:cs="Times New Roman"/>
          <w:sz w:val="24"/>
          <w:szCs w:val="24"/>
          <w:lang w:val="sr-Cyrl-CS"/>
        </w:rPr>
        <w:t xml:space="preserve"> спроводи компаративне анализе монетарних кретања у Приобалној Дакији у односу на суседне провинције</w:t>
      </w:r>
      <w:r w:rsidR="006A3BEF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  <w:r w:rsidR="003F271E">
        <w:rPr>
          <w:rFonts w:ascii="Times New Roman" w:hAnsi="Times New Roman" w:cs="Times New Roman"/>
          <w:sz w:val="24"/>
          <w:szCs w:val="24"/>
          <w:lang w:val="sr-Cyrl-CS"/>
        </w:rPr>
        <w:t xml:space="preserve">износи </w:t>
      </w:r>
      <w:r w:rsidR="00BB5B24">
        <w:rPr>
          <w:rFonts w:ascii="Times New Roman" w:hAnsi="Times New Roman" w:cs="Times New Roman"/>
          <w:sz w:val="24"/>
          <w:szCs w:val="24"/>
          <w:lang w:val="sr-Cyrl-CS"/>
        </w:rPr>
        <w:t xml:space="preserve">резултате својих истраживања која се односе на </w:t>
      </w:r>
      <w:r w:rsidR="00B70B63">
        <w:rPr>
          <w:rFonts w:ascii="Times New Roman" w:hAnsi="Times New Roman" w:cs="Times New Roman"/>
          <w:sz w:val="24"/>
          <w:szCs w:val="24"/>
          <w:lang w:val="sr-Cyrl-CS"/>
        </w:rPr>
        <w:t xml:space="preserve">утицај монетарних реформи и инфлације на циркулацију новца; као и закључак </w:t>
      </w:r>
      <w:r w:rsidR="003F6552">
        <w:rPr>
          <w:rFonts w:ascii="Times New Roman" w:hAnsi="Times New Roman" w:cs="Times New Roman"/>
          <w:sz w:val="24"/>
          <w:szCs w:val="24"/>
          <w:lang w:val="sr-Cyrl-CS"/>
        </w:rPr>
        <w:t>у вези прилива новца из појединих ков</w:t>
      </w:r>
      <w:r w:rsidR="000301B2">
        <w:rPr>
          <w:rFonts w:ascii="Times New Roman" w:hAnsi="Times New Roman" w:cs="Times New Roman"/>
          <w:sz w:val="24"/>
          <w:szCs w:val="24"/>
          <w:lang w:val="sr-Cyrl-CS"/>
        </w:rPr>
        <w:t xml:space="preserve">ница. Тиме су испуњени методолошки услови </w:t>
      </w:r>
      <w:r w:rsidR="00941D0A">
        <w:rPr>
          <w:rFonts w:ascii="Times New Roman" w:hAnsi="Times New Roman" w:cs="Times New Roman"/>
          <w:sz w:val="24"/>
          <w:szCs w:val="24"/>
          <w:lang w:val="sr-Cyrl-CS"/>
        </w:rPr>
        <w:t>одређени</w:t>
      </w:r>
      <w:r w:rsidR="000301B2">
        <w:rPr>
          <w:rFonts w:ascii="Times New Roman" w:hAnsi="Times New Roman" w:cs="Times New Roman"/>
          <w:sz w:val="24"/>
          <w:szCs w:val="24"/>
          <w:lang w:val="sr-Cyrl-CS"/>
        </w:rPr>
        <w:t xml:space="preserve"> у почетним хипотезама.  </w:t>
      </w:r>
    </w:p>
    <w:p w14:paraId="62B498F6" w14:textId="3C28BCFB" w:rsidR="00756F7E" w:rsidRDefault="00756F7E" w:rsidP="007515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5. </w:t>
      </w:r>
      <w:r w:rsidRPr="00524C1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Библиографија </w:t>
      </w:r>
      <w:r w:rsidRPr="00D6590C">
        <w:rPr>
          <w:rFonts w:ascii="Times New Roman" w:hAnsi="Times New Roman" w:cs="Times New Roman"/>
          <w:sz w:val="24"/>
          <w:szCs w:val="24"/>
          <w:lang w:val="sr-Cyrl-CS"/>
        </w:rPr>
        <w:t>(стр. 21</w:t>
      </w:r>
      <w:r w:rsidR="00524C10" w:rsidRPr="00D6590C">
        <w:rPr>
          <w:rFonts w:ascii="Times New Roman" w:hAnsi="Times New Roman" w:cs="Times New Roman"/>
          <w:sz w:val="24"/>
          <w:szCs w:val="24"/>
          <w:lang w:val="sr-Cyrl-CS"/>
        </w:rPr>
        <w:t xml:space="preserve">9-233) </w:t>
      </w:r>
    </w:p>
    <w:p w14:paraId="2194F4EF" w14:textId="20D8C1E4" w:rsidR="001E0134" w:rsidRDefault="001E0134" w:rsidP="007515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20A7B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6. Каталози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(стр</w:t>
      </w:r>
      <w:r w:rsidR="00F20A7B">
        <w:rPr>
          <w:rFonts w:ascii="Times New Roman" w:hAnsi="Times New Roman" w:cs="Times New Roman"/>
          <w:sz w:val="24"/>
          <w:szCs w:val="24"/>
          <w:lang w:val="sr-Cyrl-CS"/>
        </w:rPr>
        <w:t>. 234-415)</w:t>
      </w:r>
    </w:p>
    <w:p w14:paraId="0E6F9C5C" w14:textId="47C95DD9" w:rsidR="00524C10" w:rsidRPr="000301B2" w:rsidRDefault="001E0134" w:rsidP="007515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524C1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524C10" w:rsidRPr="00524C1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Илустрације </w:t>
      </w:r>
      <w:r w:rsidR="00524C10" w:rsidRPr="00D6590C">
        <w:rPr>
          <w:rFonts w:ascii="Times New Roman" w:hAnsi="Times New Roman" w:cs="Times New Roman"/>
          <w:sz w:val="24"/>
          <w:szCs w:val="24"/>
          <w:lang w:val="sr-Cyrl-CS"/>
        </w:rPr>
        <w:t>(Табле 1-73)</w:t>
      </w:r>
    </w:p>
    <w:p w14:paraId="792D72BC" w14:textId="77777777" w:rsidR="00DF116F" w:rsidRDefault="00DF116F" w:rsidP="007515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66E72">
        <w:rPr>
          <w:rFonts w:ascii="Times New Roman" w:hAnsi="Times New Roman" w:cs="Times New Roman"/>
          <w:b/>
          <w:sz w:val="24"/>
          <w:szCs w:val="24"/>
          <w:lang w:val="sr-Latn-RS"/>
        </w:rPr>
        <w:t>V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1130FD">
        <w:rPr>
          <w:rFonts w:ascii="Times New Roman" w:hAnsi="Times New Roman" w:cs="Times New Roman"/>
          <w:b/>
          <w:sz w:val="24"/>
          <w:szCs w:val="24"/>
          <w:lang w:val="sr-Cyrl-RS"/>
        </w:rPr>
        <w:t>Остварени резултат и научни допрнос дисертације</w:t>
      </w:r>
    </w:p>
    <w:p w14:paraId="5F979B5E" w14:textId="05DC7AC5" w:rsidR="00886649" w:rsidRDefault="00C152C7" w:rsidP="007515D6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Докторска дисертација Марије Јовић представља рад у коме су по први пут на једном месту </w:t>
      </w:r>
      <w:r w:rsidR="00AA6D83">
        <w:rPr>
          <w:rFonts w:ascii="Times New Roman" w:hAnsi="Times New Roman" w:cs="Times New Roman"/>
          <w:sz w:val="24"/>
          <w:szCs w:val="24"/>
          <w:lang w:val="sr-Cyrl-RS"/>
        </w:rPr>
        <w:t xml:space="preserve">сажети </w:t>
      </w:r>
      <w:r w:rsidR="000F61B7">
        <w:rPr>
          <w:rFonts w:ascii="Times New Roman" w:hAnsi="Times New Roman" w:cs="Times New Roman"/>
          <w:sz w:val="24"/>
          <w:szCs w:val="24"/>
          <w:lang w:val="sr-Cyrl-RS"/>
        </w:rPr>
        <w:t xml:space="preserve">познати </w:t>
      </w:r>
      <w:r w:rsidR="00AA6D83">
        <w:rPr>
          <w:rFonts w:ascii="Times New Roman" w:hAnsi="Times New Roman" w:cs="Times New Roman"/>
          <w:sz w:val="24"/>
          <w:szCs w:val="24"/>
          <w:lang w:val="sr-Cyrl-RS"/>
        </w:rPr>
        <w:t>монетарни налази са територије римске провинције Приобалне Дакије</w:t>
      </w:r>
      <w:r w:rsidR="00871D7D">
        <w:rPr>
          <w:rFonts w:ascii="Times New Roman" w:hAnsi="Times New Roman" w:cs="Times New Roman"/>
          <w:sz w:val="24"/>
          <w:szCs w:val="24"/>
          <w:lang w:val="sr-Cyrl-RS"/>
        </w:rPr>
        <w:t xml:space="preserve"> у хронолошком распону од краја 3. до средине 5. века. </w:t>
      </w:r>
      <w:r w:rsidR="00696AEC">
        <w:rPr>
          <w:rFonts w:ascii="Times New Roman" w:hAnsi="Times New Roman" w:cs="Times New Roman"/>
          <w:sz w:val="24"/>
          <w:szCs w:val="24"/>
          <w:lang w:val="sr-Cyrl-RS"/>
        </w:rPr>
        <w:t>Посебно су драгоцени детаљно приказани непубликовани налази</w:t>
      </w:r>
      <w:r w:rsidR="00732711">
        <w:rPr>
          <w:rFonts w:ascii="Times New Roman" w:hAnsi="Times New Roman" w:cs="Times New Roman"/>
          <w:sz w:val="24"/>
          <w:szCs w:val="24"/>
          <w:lang w:val="sr-Cyrl-RS"/>
        </w:rPr>
        <w:t xml:space="preserve">, који са систематизованим публикованим чине добру основу </w:t>
      </w:r>
      <w:r w:rsidR="00E4534D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732711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E9408B">
        <w:rPr>
          <w:rFonts w:ascii="Times New Roman" w:hAnsi="Times New Roman" w:cs="Times New Roman"/>
          <w:sz w:val="24"/>
          <w:szCs w:val="24"/>
          <w:lang w:val="sr-Cyrl-RS"/>
        </w:rPr>
        <w:t xml:space="preserve">нека </w:t>
      </w:r>
      <w:r w:rsidR="00732711">
        <w:rPr>
          <w:rFonts w:ascii="Times New Roman" w:hAnsi="Times New Roman" w:cs="Times New Roman"/>
          <w:sz w:val="24"/>
          <w:szCs w:val="24"/>
          <w:lang w:val="sr-Cyrl-RS"/>
        </w:rPr>
        <w:t xml:space="preserve">будућа истраживања. </w:t>
      </w:r>
      <w:r w:rsidR="00561ED4">
        <w:rPr>
          <w:rFonts w:ascii="Times New Roman" w:hAnsi="Times New Roman" w:cs="Times New Roman"/>
          <w:sz w:val="24"/>
          <w:szCs w:val="24"/>
          <w:lang w:val="sr-Cyrl-RS"/>
        </w:rPr>
        <w:t xml:space="preserve">Овај </w:t>
      </w:r>
      <w:r w:rsidR="002D580C">
        <w:rPr>
          <w:rFonts w:ascii="Times New Roman" w:hAnsi="Times New Roman" w:cs="Times New Roman"/>
          <w:sz w:val="24"/>
          <w:szCs w:val="24"/>
          <w:lang w:val="sr-Cyrl-RS"/>
        </w:rPr>
        <w:t>изузетно обиман узорак</w:t>
      </w:r>
      <w:r w:rsidR="00C279B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36E28">
        <w:rPr>
          <w:rFonts w:ascii="Times New Roman" w:hAnsi="Times New Roman" w:cs="Times New Roman"/>
          <w:sz w:val="24"/>
          <w:szCs w:val="24"/>
          <w:lang w:val="sr-Cyrl-RS"/>
        </w:rPr>
        <w:t xml:space="preserve">послужио је колегиници Јовић да испита </w:t>
      </w:r>
      <w:r w:rsidR="00CC750B">
        <w:rPr>
          <w:rFonts w:ascii="Times New Roman" w:hAnsi="Times New Roman" w:cs="Times New Roman"/>
          <w:sz w:val="24"/>
          <w:szCs w:val="24"/>
          <w:lang w:val="sr-Cyrl-RS"/>
        </w:rPr>
        <w:t xml:space="preserve">све </w:t>
      </w:r>
      <w:r w:rsidR="00636E28">
        <w:rPr>
          <w:rFonts w:ascii="Times New Roman" w:hAnsi="Times New Roman" w:cs="Times New Roman"/>
          <w:sz w:val="24"/>
          <w:szCs w:val="24"/>
          <w:lang w:val="sr-Cyrl-RS"/>
        </w:rPr>
        <w:t>постављене хипотезе</w:t>
      </w:r>
      <w:r w:rsidR="00113B43">
        <w:rPr>
          <w:rFonts w:ascii="Times New Roman" w:hAnsi="Times New Roman" w:cs="Times New Roman"/>
          <w:sz w:val="24"/>
          <w:szCs w:val="24"/>
          <w:lang w:val="sr-Cyrl-RS"/>
        </w:rPr>
        <w:t xml:space="preserve">. Ради лакшег </w:t>
      </w:r>
      <w:r w:rsidR="002D364D">
        <w:rPr>
          <w:rFonts w:ascii="Times New Roman" w:hAnsi="Times New Roman" w:cs="Times New Roman"/>
          <w:sz w:val="24"/>
          <w:szCs w:val="24"/>
          <w:lang w:val="sr-Cyrl-RS"/>
        </w:rPr>
        <w:t xml:space="preserve">поређења резултата, </w:t>
      </w:r>
      <w:r w:rsidR="00CC4422">
        <w:rPr>
          <w:rFonts w:ascii="Times New Roman" w:hAnsi="Times New Roman" w:cs="Times New Roman"/>
          <w:sz w:val="24"/>
          <w:szCs w:val="24"/>
          <w:lang w:val="sr-Cyrl-RS"/>
        </w:rPr>
        <w:t xml:space="preserve">али и због </w:t>
      </w:r>
      <w:r w:rsidR="008A20FE">
        <w:rPr>
          <w:rFonts w:ascii="Times New Roman" w:hAnsi="Times New Roman" w:cs="Times New Roman"/>
          <w:sz w:val="24"/>
          <w:szCs w:val="24"/>
          <w:lang w:val="sr-Cyrl-RS"/>
        </w:rPr>
        <w:t>различитих</w:t>
      </w:r>
      <w:r w:rsidR="0067118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C4422">
        <w:rPr>
          <w:rFonts w:ascii="Times New Roman" w:hAnsi="Times New Roman" w:cs="Times New Roman"/>
          <w:sz w:val="24"/>
          <w:szCs w:val="24"/>
          <w:lang w:val="sr-Cyrl-RS"/>
        </w:rPr>
        <w:t xml:space="preserve">географских </w:t>
      </w:r>
      <w:r w:rsidR="005619FA">
        <w:rPr>
          <w:rFonts w:ascii="Times New Roman" w:hAnsi="Times New Roman" w:cs="Times New Roman"/>
          <w:sz w:val="24"/>
          <w:szCs w:val="24"/>
          <w:lang w:val="sr-Cyrl-RS"/>
        </w:rPr>
        <w:t>и друштвено-економских чиниоца</w:t>
      </w:r>
      <w:r w:rsidR="002D36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7389E">
        <w:rPr>
          <w:rFonts w:ascii="Times New Roman" w:hAnsi="Times New Roman" w:cs="Times New Roman"/>
          <w:sz w:val="24"/>
          <w:szCs w:val="24"/>
          <w:lang w:val="sr-Cyrl-RS"/>
        </w:rPr>
        <w:t xml:space="preserve">који су одликовали </w:t>
      </w:r>
      <w:r w:rsidR="0067118B">
        <w:rPr>
          <w:rFonts w:ascii="Times New Roman" w:hAnsi="Times New Roman" w:cs="Times New Roman"/>
          <w:sz w:val="24"/>
          <w:szCs w:val="24"/>
          <w:lang w:val="sr-Cyrl-RS"/>
        </w:rPr>
        <w:t xml:space="preserve">поједине </w:t>
      </w:r>
      <w:r w:rsidR="001F10AB">
        <w:rPr>
          <w:rFonts w:ascii="Times New Roman" w:hAnsi="Times New Roman" w:cs="Times New Roman"/>
          <w:sz w:val="24"/>
          <w:szCs w:val="24"/>
          <w:lang w:val="sr-Cyrl-RS"/>
        </w:rPr>
        <w:t>регије</w:t>
      </w:r>
      <w:r w:rsidR="0067118B">
        <w:rPr>
          <w:rFonts w:ascii="Times New Roman" w:hAnsi="Times New Roman" w:cs="Times New Roman"/>
          <w:sz w:val="24"/>
          <w:szCs w:val="24"/>
          <w:lang w:val="sr-Cyrl-RS"/>
        </w:rPr>
        <w:t xml:space="preserve"> провинције Приобалне Дакије</w:t>
      </w:r>
      <w:r w:rsidR="00A7389E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131732">
        <w:rPr>
          <w:rFonts w:ascii="Times New Roman" w:hAnsi="Times New Roman" w:cs="Times New Roman"/>
          <w:sz w:val="24"/>
          <w:szCs w:val="24"/>
          <w:lang w:val="sr-Cyrl-RS"/>
        </w:rPr>
        <w:t>издвојене су три области</w:t>
      </w:r>
      <w:r w:rsidR="00012972">
        <w:rPr>
          <w:rFonts w:ascii="Times New Roman" w:hAnsi="Times New Roman" w:cs="Times New Roman"/>
          <w:sz w:val="24"/>
          <w:szCs w:val="24"/>
          <w:lang w:val="sr-Cyrl-RS"/>
        </w:rPr>
        <w:t>: лимес, руд</w:t>
      </w:r>
      <w:r w:rsidR="005369F2">
        <w:rPr>
          <w:rFonts w:ascii="Times New Roman" w:hAnsi="Times New Roman" w:cs="Times New Roman"/>
          <w:sz w:val="24"/>
          <w:szCs w:val="24"/>
          <w:lang w:val="sr-Cyrl-RS"/>
        </w:rPr>
        <w:t>ничк</w:t>
      </w:r>
      <w:r w:rsidR="008C1794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5369F2">
        <w:rPr>
          <w:rFonts w:ascii="Times New Roman" w:hAnsi="Times New Roman" w:cs="Times New Roman"/>
          <w:sz w:val="24"/>
          <w:szCs w:val="24"/>
          <w:lang w:val="sr-Cyrl-RS"/>
        </w:rPr>
        <w:t xml:space="preserve"> област</w:t>
      </w:r>
      <w:r w:rsidR="008C179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5369F2">
        <w:rPr>
          <w:rFonts w:ascii="Times New Roman" w:hAnsi="Times New Roman" w:cs="Times New Roman"/>
          <w:sz w:val="24"/>
          <w:szCs w:val="24"/>
          <w:lang w:val="sr-Cyrl-RS"/>
        </w:rPr>
        <w:t xml:space="preserve"> у унутрашњости </w:t>
      </w:r>
      <w:r w:rsidR="007D628C">
        <w:rPr>
          <w:rFonts w:ascii="Times New Roman" w:hAnsi="Times New Roman" w:cs="Times New Roman"/>
          <w:sz w:val="24"/>
          <w:szCs w:val="24"/>
          <w:lang w:val="sr-Cyrl-RS"/>
        </w:rPr>
        <w:t>(</w:t>
      </w:r>
      <w:proofErr w:type="spellStart"/>
      <w:r w:rsidR="007D628C" w:rsidRPr="007D628C">
        <w:rPr>
          <w:rFonts w:ascii="Times New Roman" w:hAnsi="Times New Roman" w:cs="Times New Roman"/>
          <w:i/>
          <w:iCs/>
          <w:sz w:val="24"/>
          <w:szCs w:val="24"/>
        </w:rPr>
        <w:t>Metalli</w:t>
      </w:r>
      <w:proofErr w:type="spellEnd"/>
      <w:r w:rsidR="007D628C" w:rsidRPr="007D62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7D628C" w:rsidRPr="007D628C">
        <w:rPr>
          <w:rFonts w:ascii="Times New Roman" w:hAnsi="Times New Roman" w:cs="Times New Roman"/>
          <w:i/>
          <w:iCs/>
          <w:sz w:val="24"/>
          <w:szCs w:val="24"/>
        </w:rPr>
        <w:t>Aureliani</w:t>
      </w:r>
      <w:proofErr w:type="spellEnd"/>
      <w:r w:rsidR="007D628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="007D628C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7D628C" w:rsidRPr="007D6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628C" w:rsidRPr="007D628C">
        <w:rPr>
          <w:rFonts w:ascii="Times New Roman" w:hAnsi="Times New Roman" w:cs="Times New Roman"/>
          <w:i/>
          <w:sz w:val="24"/>
          <w:szCs w:val="24"/>
        </w:rPr>
        <w:t>Metalla</w:t>
      </w:r>
      <w:proofErr w:type="spellEnd"/>
      <w:r w:rsidR="007D628C" w:rsidRPr="007D628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628C" w:rsidRPr="007D628C">
        <w:rPr>
          <w:rFonts w:ascii="Times New Roman" w:hAnsi="Times New Roman" w:cs="Times New Roman"/>
          <w:i/>
          <w:sz w:val="24"/>
          <w:szCs w:val="24"/>
        </w:rPr>
        <w:t>Aeliana</w:t>
      </w:r>
      <w:proofErr w:type="spellEnd"/>
      <w:r w:rsidR="007D628C" w:rsidRPr="007D628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628C" w:rsidRPr="007D628C">
        <w:rPr>
          <w:rFonts w:ascii="Times New Roman" w:hAnsi="Times New Roman" w:cs="Times New Roman"/>
          <w:i/>
          <w:sz w:val="24"/>
          <w:szCs w:val="24"/>
        </w:rPr>
        <w:t>Pincensia</w:t>
      </w:r>
      <w:proofErr w:type="spellEnd"/>
      <w:r w:rsidR="007D628C">
        <w:rPr>
          <w:rFonts w:ascii="Times New Roman" w:hAnsi="Times New Roman" w:cs="Times New Roman"/>
          <w:iCs/>
          <w:sz w:val="24"/>
          <w:szCs w:val="24"/>
          <w:lang w:val="sr-Cyrl-RS"/>
        </w:rPr>
        <w:t>)</w:t>
      </w:r>
      <w:r w:rsidR="00D40E75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и источни део провинције, данас у северозападној Бугарској. </w:t>
      </w:r>
      <w:r w:rsidR="00D333FF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Овако подељен испитивани </w:t>
      </w:r>
      <w:r w:rsidR="00350468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узорак монетарних налаза, даље је рашчлањен на </w:t>
      </w:r>
      <w:r w:rsidR="007C10C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прецизно и оквирно датован новац. </w:t>
      </w:r>
      <w:r w:rsidR="00345AFB">
        <w:rPr>
          <w:rFonts w:ascii="Times New Roman" w:hAnsi="Times New Roman" w:cs="Times New Roman"/>
          <w:iCs/>
          <w:sz w:val="24"/>
          <w:szCs w:val="24"/>
          <w:lang w:val="sr-Cyrl-RS"/>
        </w:rPr>
        <w:t>Прва група анализирана је у оквиру 14 хронолошких секвенци</w:t>
      </w:r>
      <w:r w:rsidR="00A83CAA">
        <w:rPr>
          <w:rFonts w:ascii="Times New Roman" w:hAnsi="Times New Roman" w:cs="Times New Roman"/>
          <w:iCs/>
          <w:sz w:val="24"/>
          <w:szCs w:val="24"/>
          <w:lang w:val="sr-Cyrl-RS"/>
        </w:rPr>
        <w:t>, а друга у оквиру ширих</w:t>
      </w:r>
      <w:r w:rsidR="00DE187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временских оквира.</w:t>
      </w:r>
      <w:r w:rsidR="00A83CAA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5665E5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Како непрецизности у датовању друге групе </w:t>
      </w:r>
      <w:r w:rsidR="007F0E97">
        <w:rPr>
          <w:rFonts w:ascii="Times New Roman" w:hAnsi="Times New Roman" w:cs="Times New Roman"/>
          <w:iCs/>
          <w:sz w:val="24"/>
          <w:szCs w:val="24"/>
          <w:lang w:val="sr-Cyrl-RS"/>
        </w:rPr>
        <w:t>не би довела у питање релевантност коначног резултата, спроведена је</w:t>
      </w:r>
      <w:r w:rsidR="00B862E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DE187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и </w:t>
      </w:r>
      <w:r w:rsidR="00B862E4">
        <w:rPr>
          <w:rFonts w:ascii="Times New Roman" w:hAnsi="Times New Roman" w:cs="Times New Roman"/>
          <w:iCs/>
          <w:sz w:val="24"/>
          <w:szCs w:val="24"/>
          <w:lang w:val="sr-Cyrl-RS"/>
        </w:rPr>
        <w:t>њихова</w:t>
      </w:r>
      <w:r w:rsidR="007F0E9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компаративна анализа</w:t>
      </w:r>
      <w:r w:rsidR="00B862E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. При чему су </w:t>
      </w:r>
      <w:r w:rsidR="00620265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обе групе налаза </w:t>
      </w:r>
      <w:r w:rsidR="00AA562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разврстане у </w:t>
      </w:r>
      <w:r w:rsidR="00CE2995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оквире ширих хронолошких секвенци, </w:t>
      </w:r>
      <w:r w:rsidR="00AC7757">
        <w:rPr>
          <w:rFonts w:ascii="Times New Roman" w:hAnsi="Times New Roman" w:cs="Times New Roman"/>
          <w:iCs/>
          <w:sz w:val="24"/>
          <w:szCs w:val="24"/>
          <w:lang w:val="sr-Cyrl-RS"/>
        </w:rPr>
        <w:t>прилагођен</w:t>
      </w:r>
      <w:r w:rsidR="00CF054F">
        <w:rPr>
          <w:rFonts w:ascii="Times New Roman" w:hAnsi="Times New Roman" w:cs="Times New Roman"/>
          <w:iCs/>
          <w:sz w:val="24"/>
          <w:szCs w:val="24"/>
          <w:lang w:val="sr-Cyrl-RS"/>
        </w:rPr>
        <w:t>их</w:t>
      </w:r>
      <w:r w:rsidR="00AC775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9C29DE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групи оквирно датованог новца. </w:t>
      </w:r>
      <w:r w:rsidR="00A02381">
        <w:rPr>
          <w:rFonts w:ascii="Times New Roman" w:hAnsi="Times New Roman" w:cs="Times New Roman"/>
          <w:iCs/>
          <w:sz w:val="24"/>
          <w:szCs w:val="24"/>
          <w:lang w:val="sr-Cyrl-RS"/>
        </w:rPr>
        <w:t>Колегиница Јовић добила је комплеме</w:t>
      </w:r>
      <w:r w:rsidR="00D25E85">
        <w:rPr>
          <w:rFonts w:ascii="Times New Roman" w:hAnsi="Times New Roman" w:cs="Times New Roman"/>
          <w:iCs/>
          <w:sz w:val="24"/>
          <w:szCs w:val="24"/>
          <w:lang w:val="sr-Cyrl-RS"/>
        </w:rPr>
        <w:t>нтарне криве</w:t>
      </w:r>
      <w:r w:rsidR="00CE2995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283278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и доказала да испитивани узорак показује </w:t>
      </w:r>
      <w:r w:rsidR="00D77037">
        <w:rPr>
          <w:rFonts w:ascii="Times New Roman" w:hAnsi="Times New Roman" w:cs="Times New Roman"/>
          <w:iCs/>
          <w:sz w:val="24"/>
          <w:szCs w:val="24"/>
          <w:lang w:val="sr-Cyrl-RS"/>
        </w:rPr>
        <w:t>веома сличне</w:t>
      </w:r>
      <w:r w:rsidR="00283278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вредности новчаних кретања</w:t>
      </w:r>
      <w:r w:rsidR="00AA41A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, на која су </w:t>
      </w:r>
      <w:r w:rsidR="00CB2285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у првом реду утицали тадашњи историјски догађаји. </w:t>
      </w:r>
      <w:r w:rsidR="0073125E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CE2995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8766C3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</w:p>
    <w:p w14:paraId="7DAE3FA0" w14:textId="1E3D798D" w:rsidR="00CB2285" w:rsidRDefault="003E4A97" w:rsidP="007515D6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На овај начин добијене резултате монетарне циркулације у Приобалној Дакији, колегиница Јовић је </w:t>
      </w:r>
      <w:r w:rsidR="004D0B8C">
        <w:rPr>
          <w:rFonts w:ascii="Times New Roman" w:hAnsi="Times New Roman" w:cs="Times New Roman"/>
          <w:iCs/>
          <w:sz w:val="24"/>
          <w:szCs w:val="24"/>
          <w:lang w:val="sr-Cyrl-RS"/>
        </w:rPr>
        <w:t>затим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AB083C">
        <w:rPr>
          <w:rFonts w:ascii="Times New Roman" w:hAnsi="Times New Roman" w:cs="Times New Roman"/>
          <w:iCs/>
          <w:sz w:val="24"/>
          <w:szCs w:val="24"/>
          <w:lang w:val="sr-Cyrl-RS"/>
        </w:rPr>
        <w:t>поредила с</w:t>
      </w:r>
      <w:r w:rsidR="00885EA1">
        <w:rPr>
          <w:rFonts w:ascii="Times New Roman" w:hAnsi="Times New Roman" w:cs="Times New Roman"/>
          <w:iCs/>
          <w:sz w:val="24"/>
          <w:szCs w:val="24"/>
          <w:lang w:val="sr-Cyrl-RS"/>
        </w:rPr>
        <w:t>а другим</w:t>
      </w:r>
      <w:r w:rsidR="00AB083C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римским провинцијама у Илирику</w:t>
      </w:r>
      <w:r w:rsidR="00E66FFF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, </w:t>
      </w:r>
      <w:r w:rsidR="00E04E22">
        <w:rPr>
          <w:rFonts w:ascii="Times New Roman" w:hAnsi="Times New Roman" w:cs="Times New Roman"/>
          <w:iCs/>
          <w:sz w:val="24"/>
          <w:szCs w:val="24"/>
          <w:lang w:val="sr-Cyrl-RS"/>
        </w:rPr>
        <w:t>при чему је</w:t>
      </w:r>
      <w:r w:rsidR="00E66FFF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посебну пажњу посветила разликама </w:t>
      </w:r>
      <w:r w:rsidR="00E04E2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које су </w:t>
      </w:r>
      <w:r w:rsidR="00B0605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опажене у резултатима пограничних и провинција у унутрашњости. </w:t>
      </w:r>
      <w:r w:rsidR="009529A1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Закључила је да </w:t>
      </w:r>
      <w:r w:rsidR="004C2B7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су у пограничним провинцијама </w:t>
      </w:r>
      <w:r w:rsidR="00FB46F7">
        <w:rPr>
          <w:rFonts w:ascii="Times New Roman" w:hAnsi="Times New Roman" w:cs="Times New Roman"/>
          <w:iCs/>
          <w:sz w:val="24"/>
          <w:szCs w:val="24"/>
          <w:lang w:val="sr-Cyrl-RS"/>
        </w:rPr>
        <w:t>забележене високе вредности у новчаном оптицају</w:t>
      </w:r>
      <w:r w:rsidR="007A01AB">
        <w:rPr>
          <w:rFonts w:ascii="Times New Roman" w:hAnsi="Times New Roman" w:cs="Times New Roman"/>
          <w:iCs/>
          <w:sz w:val="24"/>
          <w:szCs w:val="24"/>
          <w:lang w:val="sr-Cyrl-RS"/>
        </w:rPr>
        <w:t>, на које је у првом реду утицало повећано присуство војске</w:t>
      </w:r>
      <w:r w:rsidR="0074181E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, као и обимни грађевински </w:t>
      </w:r>
      <w:r w:rsidR="00423FC8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радови на обнови и изградњи утврђења на лимесу. С друге стране, опазила је да и у оквиру пограничних провинција постоје разлике у монетарној циркулацији према микрорегијама. </w:t>
      </w:r>
      <w:r w:rsidR="00065E0A">
        <w:rPr>
          <w:rFonts w:ascii="Times New Roman" w:hAnsi="Times New Roman" w:cs="Times New Roman"/>
          <w:iCs/>
          <w:sz w:val="24"/>
          <w:szCs w:val="24"/>
          <w:lang w:val="sr-Cyrl-RS"/>
        </w:rPr>
        <w:t>Б</w:t>
      </w:r>
      <w:r w:rsidR="0074006E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ило би за очекивати да </w:t>
      </w:r>
      <w:r w:rsidR="000721C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су </w:t>
      </w:r>
      <w:r w:rsidR="004B5DC3">
        <w:rPr>
          <w:rFonts w:ascii="Times New Roman" w:hAnsi="Times New Roman" w:cs="Times New Roman"/>
          <w:iCs/>
          <w:sz w:val="24"/>
          <w:szCs w:val="24"/>
          <w:lang w:val="sr-Cyrl-RS"/>
        </w:rPr>
        <w:t>рудничке области у унутрашњости пограничних провинција</w:t>
      </w:r>
      <w:r w:rsidR="0074006E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, које су представљале окосницу </w:t>
      </w:r>
      <w:r w:rsidR="0037556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њиховог </w:t>
      </w:r>
      <w:r w:rsidR="00065E0A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привредног развоја, </w:t>
      </w:r>
      <w:r w:rsidR="000721C4">
        <w:rPr>
          <w:rFonts w:ascii="Times New Roman" w:hAnsi="Times New Roman" w:cs="Times New Roman"/>
          <w:iCs/>
          <w:sz w:val="24"/>
          <w:szCs w:val="24"/>
          <w:lang w:val="sr-Cyrl-RS"/>
        </w:rPr>
        <w:t>имале значајнијег утицаја на прилив новца.</w:t>
      </w:r>
      <w:r w:rsidR="0009308F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F11BF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Међутим, </w:t>
      </w:r>
      <w:r w:rsidR="00F11BFB">
        <w:rPr>
          <w:rFonts w:ascii="Times New Roman" w:hAnsi="Times New Roman" w:cs="Times New Roman"/>
          <w:iCs/>
          <w:sz w:val="24"/>
          <w:szCs w:val="24"/>
          <w:lang w:val="sr-Cyrl-RS"/>
        </w:rPr>
        <w:lastRenderedPageBreak/>
        <w:t xml:space="preserve">показало се да </w:t>
      </w:r>
      <w:r w:rsidR="00AD04FA">
        <w:rPr>
          <w:rFonts w:ascii="Times New Roman" w:hAnsi="Times New Roman" w:cs="Times New Roman"/>
          <w:iCs/>
          <w:sz w:val="24"/>
          <w:szCs w:val="24"/>
          <w:lang w:val="sr-Cyrl-RS"/>
        </w:rPr>
        <w:t>је оптицај новца далеко мањи у рудничким областима</w:t>
      </w:r>
      <w:r w:rsidR="00E75E8F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у односу на лимес, у разматраном периоду. </w:t>
      </w:r>
    </w:p>
    <w:p w14:paraId="351457EE" w14:textId="785AC5E4" w:rsidR="00B14E8A" w:rsidRDefault="00861ACE" w:rsidP="007515D6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Анализа </w:t>
      </w:r>
      <w:r w:rsidR="00261B1A">
        <w:rPr>
          <w:rFonts w:ascii="Times New Roman" w:hAnsi="Times New Roman" w:cs="Times New Roman"/>
          <w:iCs/>
          <w:sz w:val="24"/>
          <w:szCs w:val="24"/>
          <w:lang w:val="sr-Cyrl-RS"/>
        </w:rPr>
        <w:t>извора дотока новца у провинцију Приобалну Дакију спроведена је кроз задате хронолошке секвенце</w:t>
      </w:r>
      <w:r w:rsidR="00260D6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и дала је одређене резултате </w:t>
      </w:r>
      <w:r w:rsidR="009B6A0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видљиве у заступљености појединих ковница. </w:t>
      </w:r>
      <w:r w:rsidR="003553D1">
        <w:rPr>
          <w:rFonts w:ascii="Times New Roman" w:hAnsi="Times New Roman" w:cs="Times New Roman"/>
          <w:iCs/>
          <w:sz w:val="24"/>
          <w:szCs w:val="24"/>
          <w:lang w:val="sr-Cyrl-RS"/>
        </w:rPr>
        <w:t>Колегиница Јовић је закључила да</w:t>
      </w:r>
      <w:r w:rsidR="003C64D3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435C2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се у периоду </w:t>
      </w:r>
      <w:r w:rsidR="00885BB2">
        <w:rPr>
          <w:rFonts w:ascii="Times New Roman" w:hAnsi="Times New Roman" w:cs="Times New Roman"/>
          <w:iCs/>
          <w:sz w:val="24"/>
          <w:szCs w:val="24"/>
          <w:lang w:val="sr-Cyrl-RS"/>
        </w:rPr>
        <w:t>од</w:t>
      </w:r>
      <w:r w:rsidR="00381CE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владавине Аурелијана </w:t>
      </w:r>
      <w:r w:rsidR="00885BB2">
        <w:rPr>
          <w:rFonts w:ascii="Times New Roman" w:hAnsi="Times New Roman" w:cs="Times New Roman"/>
          <w:iCs/>
          <w:sz w:val="24"/>
          <w:szCs w:val="24"/>
          <w:lang w:val="sr-Cyrl-RS"/>
        </w:rPr>
        <w:t>до Диоклецијанове монетарне реформе</w:t>
      </w:r>
      <w:r w:rsidR="003C64D3">
        <w:rPr>
          <w:rFonts w:ascii="Times New Roman" w:hAnsi="Times New Roman" w:cs="Times New Roman"/>
          <w:iCs/>
          <w:sz w:val="24"/>
          <w:szCs w:val="24"/>
          <w:lang w:val="sr-Cyrl-RS"/>
        </w:rPr>
        <w:t>,</w:t>
      </w:r>
      <w:r w:rsidR="00466708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435C2B">
        <w:rPr>
          <w:rFonts w:ascii="Times New Roman" w:hAnsi="Times New Roman" w:cs="Times New Roman"/>
          <w:iCs/>
          <w:sz w:val="24"/>
          <w:szCs w:val="24"/>
          <w:lang w:val="sr-Cyrl-RS"/>
        </w:rPr>
        <w:t>не истиче новац ни једне ковнице посебно</w:t>
      </w:r>
      <w:r w:rsidR="002122B4">
        <w:rPr>
          <w:rFonts w:ascii="Times New Roman" w:hAnsi="Times New Roman" w:cs="Times New Roman"/>
          <w:iCs/>
          <w:sz w:val="24"/>
          <w:szCs w:val="24"/>
          <w:lang w:val="sr-Cyrl-RS"/>
        </w:rPr>
        <w:t>,</w:t>
      </w:r>
      <w:r w:rsidR="00C45BA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али </w:t>
      </w:r>
      <w:r w:rsidR="004F0B04">
        <w:rPr>
          <w:rFonts w:ascii="Times New Roman" w:hAnsi="Times New Roman" w:cs="Times New Roman"/>
          <w:iCs/>
          <w:sz w:val="24"/>
          <w:szCs w:val="24"/>
          <w:lang w:val="sr-Cyrl-RS"/>
        </w:rPr>
        <w:t>је запа</w:t>
      </w:r>
      <w:r w:rsidR="00BE627C">
        <w:rPr>
          <w:rFonts w:ascii="Times New Roman" w:hAnsi="Times New Roman" w:cs="Times New Roman"/>
          <w:iCs/>
          <w:sz w:val="24"/>
          <w:szCs w:val="24"/>
          <w:lang w:val="sr-Cyrl-RS"/>
        </w:rPr>
        <w:t>зила</w:t>
      </w:r>
      <w:r w:rsidR="00C45BA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2122B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значајно присуство емисија западних ковница у оптицају. </w:t>
      </w:r>
      <w:r w:rsidR="005B5E15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Након </w:t>
      </w:r>
      <w:r w:rsidR="00BE627C">
        <w:rPr>
          <w:rFonts w:ascii="Times New Roman" w:hAnsi="Times New Roman" w:cs="Times New Roman"/>
          <w:iCs/>
          <w:sz w:val="24"/>
          <w:szCs w:val="24"/>
          <w:lang w:val="sr-Cyrl-RS"/>
        </w:rPr>
        <w:t>Доклецијанове</w:t>
      </w:r>
      <w:r w:rsidR="005B5E15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реформе</w:t>
      </w:r>
      <w:r w:rsidR="00267FF1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C74020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долази до промене у </w:t>
      </w:r>
      <w:r w:rsidR="00267FF1">
        <w:rPr>
          <w:rFonts w:ascii="Times New Roman" w:hAnsi="Times New Roman" w:cs="Times New Roman"/>
          <w:iCs/>
          <w:sz w:val="24"/>
          <w:szCs w:val="24"/>
          <w:lang w:val="sr-Cyrl-RS"/>
        </w:rPr>
        <w:t>дистрибуциј</w:t>
      </w:r>
      <w:r w:rsidR="00C74020">
        <w:rPr>
          <w:rFonts w:ascii="Times New Roman" w:hAnsi="Times New Roman" w:cs="Times New Roman"/>
          <w:iCs/>
          <w:sz w:val="24"/>
          <w:szCs w:val="24"/>
          <w:lang w:val="sr-Cyrl-RS"/>
        </w:rPr>
        <w:t>и</w:t>
      </w:r>
      <w:r w:rsidR="00267FF1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новца из ковница</w:t>
      </w:r>
      <w:r w:rsidR="00AE0669">
        <w:rPr>
          <w:rFonts w:ascii="Times New Roman" w:hAnsi="Times New Roman" w:cs="Times New Roman"/>
          <w:iCs/>
          <w:sz w:val="24"/>
          <w:szCs w:val="24"/>
          <w:lang w:val="sr-Cyrl-RS"/>
        </w:rPr>
        <w:t>, при чему је</w:t>
      </w:r>
      <w:r w:rsidR="00267FF1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432191">
        <w:rPr>
          <w:rFonts w:ascii="Times New Roman" w:hAnsi="Times New Roman" w:cs="Times New Roman"/>
          <w:iCs/>
          <w:sz w:val="24"/>
          <w:szCs w:val="24"/>
          <w:lang w:val="sr-Cyrl-RS"/>
        </w:rPr>
        <w:t>присуство емисија западних ковница сведено је на минимум</w:t>
      </w:r>
      <w:r w:rsidR="009A3A8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. Од тада </w:t>
      </w:r>
      <w:r w:rsidR="00845DB3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су </w:t>
      </w:r>
      <w:r w:rsidR="00E4630E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основни снабдевачи </w:t>
      </w:r>
      <w:r w:rsidR="00845DB3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новца </w:t>
      </w:r>
      <w:r w:rsidR="00D762C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Приобалне Дакије биле </w:t>
      </w:r>
      <w:r w:rsidR="00845DB3">
        <w:rPr>
          <w:rFonts w:ascii="Times New Roman" w:hAnsi="Times New Roman" w:cs="Times New Roman"/>
          <w:iCs/>
          <w:sz w:val="24"/>
          <w:szCs w:val="24"/>
          <w:lang w:val="sr-Cyrl-RS"/>
        </w:rPr>
        <w:t>ковнице Тесалоника, Сисција, Константинопољ, Хераклеја и Кизик</w:t>
      </w:r>
      <w:r w:rsidR="002D3F3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, с тим што се њихов </w:t>
      </w:r>
      <w:r w:rsidR="00573E6C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међусобни </w:t>
      </w:r>
      <w:r w:rsidR="002D3F3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уплив мењао у </w:t>
      </w:r>
      <w:r w:rsidR="00573E6C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одређеним хронолошким секвенцама. </w:t>
      </w:r>
      <w:r w:rsidR="00CC5C36">
        <w:rPr>
          <w:rFonts w:ascii="Times New Roman" w:hAnsi="Times New Roman" w:cs="Times New Roman"/>
          <w:iCs/>
          <w:sz w:val="24"/>
          <w:szCs w:val="24"/>
          <w:lang w:val="sr-Cyrl-RS"/>
        </w:rPr>
        <w:t>Ову појаву колегиница Јовић је повезала са савременим историјским догађајима</w:t>
      </w:r>
      <w:r w:rsidR="00320DA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и тежњом појединих владара да прошире свој утицај</w:t>
      </w:r>
      <w:r w:rsidR="00BA559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на одређеној територији. </w:t>
      </w:r>
      <w:r w:rsidR="004D02FC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Даља анализа путева дистрибуције новца и њихове повезаности са </w:t>
      </w:r>
      <w:r w:rsidR="007E2E1C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историјским догађајима, довела су колегиницу Јовић до закључка да </w:t>
      </w:r>
      <w:r w:rsidR="001C6EAE">
        <w:rPr>
          <w:rFonts w:ascii="Times New Roman" w:hAnsi="Times New Roman" w:cs="Times New Roman"/>
          <w:iCs/>
          <w:sz w:val="24"/>
          <w:szCs w:val="24"/>
          <w:lang w:val="sr-Cyrl-RS"/>
        </w:rPr>
        <w:t>је</w:t>
      </w:r>
      <w:r w:rsidR="00333BF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у кризним периодима</w:t>
      </w:r>
      <w:r w:rsidR="001C6EAE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долазило до отежане дистрибуције новца</w:t>
      </w:r>
      <w:r w:rsidR="00C919F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из појединих ковница. У случајевима када је овај доток </w:t>
      </w:r>
      <w:r w:rsidR="00E95DD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из једне ковнице био прекинут, њену улогу преузимала је друга. </w:t>
      </w:r>
      <w:r w:rsidR="00DE0B50">
        <w:rPr>
          <w:rFonts w:ascii="Times New Roman" w:hAnsi="Times New Roman" w:cs="Times New Roman"/>
          <w:iCs/>
          <w:sz w:val="24"/>
          <w:szCs w:val="24"/>
          <w:lang w:val="sr-Cyrl-RS"/>
        </w:rPr>
        <w:t>Најочитији пример</w:t>
      </w:r>
      <w:r w:rsidR="002771BC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1A62BE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који </w:t>
      </w:r>
      <w:r w:rsidR="002771BC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је </w:t>
      </w:r>
      <w:r w:rsidR="001A62BE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истакла </w:t>
      </w:r>
      <w:r w:rsidR="00157E05">
        <w:rPr>
          <w:rFonts w:ascii="Times New Roman" w:hAnsi="Times New Roman" w:cs="Times New Roman"/>
          <w:iCs/>
          <w:sz w:val="24"/>
          <w:szCs w:val="24"/>
          <w:lang w:val="sr-Cyrl-RS"/>
        </w:rPr>
        <w:t>односи се на</w:t>
      </w:r>
      <w:r w:rsidR="001A62BE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2771BC">
        <w:rPr>
          <w:rFonts w:ascii="Times New Roman" w:hAnsi="Times New Roman" w:cs="Times New Roman"/>
          <w:iCs/>
          <w:sz w:val="24"/>
          <w:szCs w:val="24"/>
          <w:lang w:val="sr-Cyrl-RS"/>
        </w:rPr>
        <w:t>ковниц</w:t>
      </w:r>
      <w:r w:rsidR="001A62BE">
        <w:rPr>
          <w:rFonts w:ascii="Times New Roman" w:hAnsi="Times New Roman" w:cs="Times New Roman"/>
          <w:iCs/>
          <w:sz w:val="24"/>
          <w:szCs w:val="24"/>
          <w:lang w:val="sr-Cyrl-RS"/>
        </w:rPr>
        <w:t>у</w:t>
      </w:r>
      <w:r w:rsidR="002771BC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Тесалоника</w:t>
      </w:r>
      <w:r w:rsidR="00253525">
        <w:rPr>
          <w:rFonts w:ascii="Times New Roman" w:hAnsi="Times New Roman" w:cs="Times New Roman"/>
          <w:iCs/>
          <w:sz w:val="24"/>
          <w:szCs w:val="24"/>
          <w:lang w:val="sr-Cyrl-RS"/>
        </w:rPr>
        <w:t>,</w:t>
      </w:r>
      <w:r w:rsidR="002771BC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чији је новац био најзаступљенији у Приобалној Дакији </w:t>
      </w:r>
      <w:r w:rsidR="002920F8">
        <w:rPr>
          <w:rFonts w:ascii="Times New Roman" w:hAnsi="Times New Roman" w:cs="Times New Roman"/>
          <w:iCs/>
          <w:sz w:val="24"/>
          <w:szCs w:val="24"/>
          <w:lang w:val="sr-Cyrl-RS"/>
        </w:rPr>
        <w:t>у периоду пре битке код Хадријанопоља</w:t>
      </w:r>
      <w:r w:rsidR="00157E05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. </w:t>
      </w:r>
      <w:r w:rsidR="00A85D15">
        <w:rPr>
          <w:rFonts w:ascii="Times New Roman" w:hAnsi="Times New Roman" w:cs="Times New Roman"/>
          <w:iCs/>
          <w:sz w:val="24"/>
          <w:szCs w:val="24"/>
          <w:lang w:val="sr-Cyrl-RS"/>
        </w:rPr>
        <w:t>У пери</w:t>
      </w:r>
      <w:r w:rsidR="009A4FE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оду </w:t>
      </w:r>
      <w:r w:rsidR="00A85D15">
        <w:rPr>
          <w:rFonts w:ascii="Times New Roman" w:hAnsi="Times New Roman" w:cs="Times New Roman"/>
          <w:iCs/>
          <w:sz w:val="24"/>
          <w:szCs w:val="24"/>
          <w:lang w:val="sr-Cyrl-RS"/>
        </w:rPr>
        <w:t>н</w:t>
      </w:r>
      <w:r w:rsidR="00157E05">
        <w:rPr>
          <w:rFonts w:ascii="Times New Roman" w:hAnsi="Times New Roman" w:cs="Times New Roman"/>
          <w:iCs/>
          <w:sz w:val="24"/>
          <w:szCs w:val="24"/>
          <w:lang w:val="sr-Cyrl-RS"/>
        </w:rPr>
        <w:t>епосредно након овог догађаја</w:t>
      </w:r>
      <w:r w:rsidR="002920F8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A85D15">
        <w:rPr>
          <w:rFonts w:ascii="Times New Roman" w:hAnsi="Times New Roman" w:cs="Times New Roman"/>
          <w:iCs/>
          <w:sz w:val="24"/>
          <w:szCs w:val="24"/>
          <w:lang w:val="sr-Cyrl-RS"/>
        </w:rPr>
        <w:t>регистровала је</w:t>
      </w:r>
      <w:r w:rsidR="00253525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само један примерак новца из </w:t>
      </w:r>
      <w:r w:rsidR="001C31BB">
        <w:rPr>
          <w:rFonts w:ascii="Times New Roman" w:hAnsi="Times New Roman" w:cs="Times New Roman"/>
          <w:iCs/>
          <w:sz w:val="24"/>
          <w:szCs w:val="24"/>
          <w:lang w:val="sr-Cyrl-RS"/>
        </w:rPr>
        <w:t>Тесалонике</w:t>
      </w:r>
      <w:r w:rsidR="00253525">
        <w:rPr>
          <w:rFonts w:ascii="Times New Roman" w:hAnsi="Times New Roman" w:cs="Times New Roman"/>
          <w:iCs/>
          <w:sz w:val="24"/>
          <w:szCs w:val="24"/>
          <w:lang w:val="sr-Cyrl-RS"/>
        </w:rPr>
        <w:t>, а</w:t>
      </w:r>
      <w:r w:rsidR="003B3013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ли </w:t>
      </w:r>
      <w:r w:rsidR="009A4FE2">
        <w:rPr>
          <w:rFonts w:ascii="Times New Roman" w:hAnsi="Times New Roman" w:cs="Times New Roman"/>
          <w:iCs/>
          <w:sz w:val="24"/>
          <w:szCs w:val="24"/>
          <w:lang w:val="sr-Cyrl-RS"/>
        </w:rPr>
        <w:t>се</w:t>
      </w:r>
      <w:r w:rsidR="003B3013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истовремено у великој мери </w:t>
      </w:r>
      <w:r w:rsidR="009A4FE2">
        <w:rPr>
          <w:rFonts w:ascii="Times New Roman" w:hAnsi="Times New Roman" w:cs="Times New Roman"/>
          <w:iCs/>
          <w:sz w:val="24"/>
          <w:szCs w:val="24"/>
          <w:lang w:val="sr-Cyrl-RS"/>
        </w:rPr>
        <w:t>у оптицају појавио</w:t>
      </w:r>
      <w:r w:rsidR="003B3013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новац из </w:t>
      </w:r>
      <w:r w:rsidR="001C31B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ковнице </w:t>
      </w:r>
      <w:r w:rsidR="003B3013">
        <w:rPr>
          <w:rFonts w:ascii="Times New Roman" w:hAnsi="Times New Roman" w:cs="Times New Roman"/>
          <w:iCs/>
          <w:sz w:val="24"/>
          <w:szCs w:val="24"/>
          <w:lang w:val="sr-Cyrl-RS"/>
        </w:rPr>
        <w:t>Сисциј</w:t>
      </w:r>
      <w:r w:rsidR="001C31BB">
        <w:rPr>
          <w:rFonts w:ascii="Times New Roman" w:hAnsi="Times New Roman" w:cs="Times New Roman"/>
          <w:iCs/>
          <w:sz w:val="24"/>
          <w:szCs w:val="24"/>
          <w:lang w:val="sr-Cyrl-RS"/>
        </w:rPr>
        <w:t>а</w:t>
      </w:r>
      <w:r w:rsidR="003B3013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. </w:t>
      </w:r>
    </w:p>
    <w:p w14:paraId="48A4CE6E" w14:textId="4BD085B5" w:rsidR="006809D2" w:rsidRPr="00985E93" w:rsidRDefault="007A279E" w:rsidP="007515D6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Кандидаткиња се </w:t>
      </w:r>
      <w:r w:rsidR="00D93175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позабавила још једним занимљивим питањем – утицајем </w:t>
      </w:r>
      <w:r w:rsidR="009D149C">
        <w:rPr>
          <w:rFonts w:ascii="Times New Roman" w:hAnsi="Times New Roman" w:cs="Times New Roman"/>
          <w:iCs/>
          <w:sz w:val="24"/>
          <w:szCs w:val="24"/>
          <w:lang w:val="sr-Cyrl-RS"/>
        </w:rPr>
        <w:t>инфлаторних кретања</w:t>
      </w:r>
      <w:r w:rsidR="00D93175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на монетарн</w:t>
      </w:r>
      <w:r w:rsidR="009D149C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у циркулацију. </w:t>
      </w:r>
      <w:r w:rsidR="002A5EB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Повећана продукција новца </w:t>
      </w:r>
      <w:r w:rsidR="000B6DB7">
        <w:rPr>
          <w:rFonts w:ascii="Times New Roman" w:hAnsi="Times New Roman" w:cs="Times New Roman"/>
          <w:iCs/>
          <w:sz w:val="24"/>
          <w:szCs w:val="24"/>
          <w:lang w:val="sr-Cyrl-RS"/>
        </w:rPr>
        <w:t>доводила је</w:t>
      </w:r>
      <w:r w:rsidR="00334EAF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до пораста стопе инфлације</w:t>
      </w:r>
      <w:r w:rsidR="000A1207">
        <w:rPr>
          <w:rFonts w:ascii="Times New Roman" w:hAnsi="Times New Roman" w:cs="Times New Roman"/>
          <w:iCs/>
          <w:sz w:val="24"/>
          <w:szCs w:val="24"/>
          <w:lang w:val="sr-Cyrl-RS"/>
        </w:rPr>
        <w:t>,</w:t>
      </w:r>
      <w:r w:rsidR="00334EAF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0A1207">
        <w:rPr>
          <w:rFonts w:ascii="Times New Roman" w:hAnsi="Times New Roman" w:cs="Times New Roman"/>
          <w:iCs/>
          <w:sz w:val="24"/>
          <w:szCs w:val="24"/>
          <w:lang w:val="sr-Cyrl-RS"/>
        </w:rPr>
        <w:t>а</w:t>
      </w:r>
      <w:r w:rsidR="00334EAF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одражава</w:t>
      </w:r>
      <w:r w:rsidR="000A1207">
        <w:rPr>
          <w:rFonts w:ascii="Times New Roman" w:hAnsi="Times New Roman" w:cs="Times New Roman"/>
          <w:iCs/>
          <w:sz w:val="24"/>
          <w:szCs w:val="24"/>
          <w:lang w:val="sr-Cyrl-RS"/>
        </w:rPr>
        <w:t>ла</w:t>
      </w:r>
      <w:r w:rsidR="00334EAF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0A120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се </w:t>
      </w:r>
      <w:r w:rsidR="00334EAF">
        <w:rPr>
          <w:rFonts w:ascii="Times New Roman" w:hAnsi="Times New Roman" w:cs="Times New Roman"/>
          <w:iCs/>
          <w:sz w:val="24"/>
          <w:szCs w:val="24"/>
          <w:lang w:val="sr-Cyrl-RS"/>
        </w:rPr>
        <w:t>већом количином новца у оптицају</w:t>
      </w:r>
      <w:r w:rsidR="009318BC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, коју је </w:t>
      </w:r>
      <w:r w:rsidR="00007C2A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било могуће пратити </w:t>
      </w:r>
      <w:r w:rsidR="0095782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и </w:t>
      </w:r>
      <w:r w:rsidR="00DD6FE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на испитиваном узорку из Приобалне Дакије. </w:t>
      </w:r>
      <w:r w:rsidR="00B0742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Колегиница Јовић уочила је </w:t>
      </w:r>
      <w:r w:rsidR="001B673A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инфлаторна кретања у време самосталне владавине Константина </w:t>
      </w:r>
      <w:r w:rsidR="001B673A">
        <w:rPr>
          <w:rFonts w:ascii="Times New Roman" w:hAnsi="Times New Roman" w:cs="Times New Roman"/>
          <w:iCs/>
          <w:sz w:val="24"/>
          <w:szCs w:val="24"/>
          <w:lang w:val="sr-Latn-RS"/>
        </w:rPr>
        <w:t>I</w:t>
      </w:r>
      <w:r w:rsidR="00684E4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и касније за време једног од његових наследника Констанција </w:t>
      </w:r>
      <w:r w:rsidR="00684E44">
        <w:rPr>
          <w:rFonts w:ascii="Times New Roman" w:hAnsi="Times New Roman" w:cs="Times New Roman"/>
          <w:iCs/>
          <w:sz w:val="24"/>
          <w:szCs w:val="24"/>
          <w:lang w:val="sr-Latn-RS"/>
        </w:rPr>
        <w:t>II</w:t>
      </w:r>
      <w:r w:rsidR="000F7FEE">
        <w:rPr>
          <w:rFonts w:ascii="Times New Roman" w:hAnsi="Times New Roman" w:cs="Times New Roman"/>
          <w:iCs/>
          <w:sz w:val="24"/>
          <w:szCs w:val="24"/>
          <w:lang w:val="sr-Cyrl-RS"/>
        </w:rPr>
        <w:t>, када су се појавиле велике количине новца у оптицају</w:t>
      </w:r>
      <w:r w:rsidR="00155F7A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које су уздрмале </w:t>
      </w:r>
      <w:r w:rsidR="00C402EE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монетарно тржиште. </w:t>
      </w:r>
      <w:r w:rsidR="006C1938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Уобичајени излаз из </w:t>
      </w:r>
      <w:r w:rsidR="00F5243F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монетарних криза биле су реформе, којима су стари и девалвирани апоени избацивани из </w:t>
      </w:r>
      <w:r w:rsidR="003346E5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оптицаја, а истовремено се уводио нов </w:t>
      </w:r>
      <w:r w:rsidR="00BC08C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и реформисан новац. </w:t>
      </w:r>
      <w:r w:rsidR="00D1401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Кандидаткиња је уочила да су ниже стопе </w:t>
      </w:r>
      <w:r w:rsidR="0029658F">
        <w:rPr>
          <w:rFonts w:ascii="Times New Roman" w:hAnsi="Times New Roman" w:cs="Times New Roman"/>
          <w:iCs/>
          <w:sz w:val="24"/>
          <w:szCs w:val="24"/>
          <w:lang w:val="sr-Cyrl-RS"/>
        </w:rPr>
        <w:t>новца у оптицају у провинцији Приобалној Дакији последица успешно спроведених монетарних реформи</w:t>
      </w:r>
      <w:r w:rsidR="00B761AA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(Аурелијана, Диоклецијана, Констанција </w:t>
      </w:r>
      <w:r w:rsidR="00B761AA" w:rsidRPr="00B761AA">
        <w:rPr>
          <w:rFonts w:ascii="Times New Roman" w:hAnsi="Times New Roman" w:cs="Times New Roman"/>
          <w:iCs/>
          <w:sz w:val="24"/>
          <w:szCs w:val="24"/>
          <w:lang w:val="sr-Latn-RS"/>
        </w:rPr>
        <w:t>II</w:t>
      </w:r>
      <w:r w:rsidR="00985E93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и</w:t>
      </w:r>
      <w:r w:rsidR="00B761AA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Валентинијана </w:t>
      </w:r>
      <w:r w:rsidR="00985E93" w:rsidRPr="00985E93">
        <w:rPr>
          <w:rFonts w:ascii="Times New Roman" w:hAnsi="Times New Roman" w:cs="Times New Roman"/>
          <w:iCs/>
          <w:sz w:val="24"/>
          <w:szCs w:val="24"/>
          <w:lang w:val="sr-Latn-RS"/>
        </w:rPr>
        <w:t>I</w:t>
      </w:r>
      <w:r w:rsidR="00985E93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). </w:t>
      </w:r>
    </w:p>
    <w:p w14:paraId="1F27E9D5" w14:textId="2FF7A24E" w:rsidR="005526BA" w:rsidRPr="00D333FF" w:rsidRDefault="00B83C59" w:rsidP="007515D6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Узевши у обзир све спроведене анализе и добијене резултате, колегиница Јовић је закључила да </w:t>
      </w:r>
      <w:r w:rsidR="00867997">
        <w:rPr>
          <w:rFonts w:ascii="Times New Roman" w:hAnsi="Times New Roman" w:cs="Times New Roman"/>
          <w:iCs/>
          <w:sz w:val="24"/>
          <w:szCs w:val="24"/>
          <w:lang w:val="sr-Cyrl-RS"/>
        </w:rPr>
        <w:t>су монетарна кретања у Илирику од краја 3. до средине 5. века била у највећој мери стабилна</w:t>
      </w:r>
      <w:r w:rsidR="00AD0E88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и без прекида у приливу новца. </w:t>
      </w:r>
    </w:p>
    <w:p w14:paraId="46C78095" w14:textId="77777777" w:rsidR="002962B6" w:rsidRPr="002962B6" w:rsidRDefault="002962B6" w:rsidP="007515D6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Latn-RS"/>
        </w:rPr>
      </w:pPr>
    </w:p>
    <w:p w14:paraId="563055C4" w14:textId="704C9369" w:rsidR="00DF116F" w:rsidRPr="004A0B07" w:rsidRDefault="00DF116F" w:rsidP="007515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E72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VI </w:t>
      </w:r>
      <w:r w:rsidRPr="00785EFA">
        <w:rPr>
          <w:rFonts w:ascii="Times New Roman" w:hAnsi="Times New Roman" w:cs="Times New Roman"/>
          <w:b/>
          <w:sz w:val="24"/>
          <w:szCs w:val="24"/>
          <w:lang w:val="sr-Cyrl-RS"/>
        </w:rPr>
        <w:t>Закључак</w:t>
      </w:r>
      <w:r w:rsidR="00E37C9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9D3E22F" w14:textId="4C9FAA4E" w:rsidR="004A0B07" w:rsidRPr="00393FBC" w:rsidRDefault="004A0B07" w:rsidP="007515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Дисертацију </w:t>
      </w:r>
      <w:r w:rsidRPr="004A0B07">
        <w:rPr>
          <w:rFonts w:ascii="Times New Roman" w:hAnsi="Times New Roman" w:cs="Times New Roman"/>
          <w:sz w:val="24"/>
          <w:szCs w:val="24"/>
          <w:lang w:val="sr-Cyrl-RS"/>
        </w:rPr>
        <w:t>„Монетарна циркулација у провинцији Приобалној Дакији (</w:t>
      </w:r>
      <w:r w:rsidRPr="004A0B07">
        <w:rPr>
          <w:rFonts w:ascii="Times New Roman" w:hAnsi="Times New Roman" w:cs="Times New Roman"/>
          <w:i/>
          <w:sz w:val="24"/>
          <w:szCs w:val="24"/>
          <w:lang w:val="sr-Latn-RS"/>
        </w:rPr>
        <w:t>Dacia Rip</w:t>
      </w:r>
      <w:r w:rsidRPr="004A0B07">
        <w:rPr>
          <w:rFonts w:ascii="Times New Roman" w:hAnsi="Times New Roman" w:cs="Times New Roman"/>
          <w:i/>
          <w:sz w:val="24"/>
          <w:szCs w:val="24"/>
          <w:lang w:val="sr-Cyrl-RS"/>
        </w:rPr>
        <w:t>е</w:t>
      </w:r>
      <w:r w:rsidRPr="004A0B07">
        <w:rPr>
          <w:rFonts w:ascii="Times New Roman" w:hAnsi="Times New Roman" w:cs="Times New Roman"/>
          <w:i/>
          <w:sz w:val="24"/>
          <w:szCs w:val="24"/>
          <w:lang w:val="sr-Latn-RS"/>
        </w:rPr>
        <w:t>nsis</w:t>
      </w:r>
      <w:r w:rsidRPr="004A0B07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 w:rsidRPr="004A0B07">
        <w:rPr>
          <w:rFonts w:ascii="Times New Roman" w:hAnsi="Times New Roman" w:cs="Times New Roman"/>
          <w:sz w:val="24"/>
          <w:szCs w:val="24"/>
          <w:lang w:val="sr-Cyrl-RS"/>
        </w:rPr>
        <w:t xml:space="preserve">од краја </w:t>
      </w:r>
      <w:r w:rsidRPr="004A0B07">
        <w:rPr>
          <w:rFonts w:ascii="Times New Roman" w:hAnsi="Times New Roman" w:cs="Times New Roman"/>
          <w:sz w:val="24"/>
          <w:szCs w:val="24"/>
          <w:lang w:val="sr-Latn-RS"/>
        </w:rPr>
        <w:t xml:space="preserve">III </w:t>
      </w:r>
      <w:r w:rsidRPr="004A0B07">
        <w:rPr>
          <w:rFonts w:ascii="Times New Roman" w:hAnsi="Times New Roman" w:cs="Times New Roman"/>
          <w:sz w:val="24"/>
          <w:szCs w:val="24"/>
          <w:lang w:val="sr-Cyrl-RS"/>
        </w:rPr>
        <w:t>до средине</w:t>
      </w:r>
      <w:r w:rsidRPr="004A0B07">
        <w:rPr>
          <w:rFonts w:ascii="Times New Roman" w:hAnsi="Times New Roman" w:cs="Times New Roman"/>
          <w:sz w:val="24"/>
          <w:szCs w:val="24"/>
          <w:lang w:val="sr-Latn-RS"/>
        </w:rPr>
        <w:t xml:space="preserve"> V</w:t>
      </w:r>
      <w:r w:rsidRPr="004A0B07">
        <w:rPr>
          <w:rFonts w:ascii="Times New Roman" w:hAnsi="Times New Roman" w:cs="Times New Roman"/>
          <w:sz w:val="24"/>
          <w:szCs w:val="24"/>
          <w:lang w:val="sr-Cyrl-RS"/>
        </w:rPr>
        <w:t xml:space="preserve"> века</w:t>
      </w:r>
      <w:r w:rsidRPr="004A0B07">
        <w:rPr>
          <w:rFonts w:ascii="Times New Roman" w:hAnsi="Times New Roman" w:cs="Times New Roman"/>
          <w:sz w:val="24"/>
          <w:szCs w:val="24"/>
          <w:lang w:val="sr-Latn-RS"/>
        </w:rPr>
        <w:t>“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одликује </w:t>
      </w:r>
      <w:r w:rsidR="007C3BB5">
        <w:rPr>
          <w:rFonts w:ascii="Times New Roman" w:hAnsi="Times New Roman" w:cs="Times New Roman"/>
          <w:sz w:val="24"/>
          <w:szCs w:val="24"/>
          <w:lang w:val="sr-Cyrl-RS"/>
        </w:rPr>
        <w:t xml:space="preserve">добро осмишљен концепт рада 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солидан методолошки приступ </w:t>
      </w:r>
      <w:r w:rsidR="007C3BB5">
        <w:rPr>
          <w:rFonts w:ascii="Times New Roman" w:hAnsi="Times New Roman" w:cs="Times New Roman"/>
          <w:sz w:val="24"/>
          <w:szCs w:val="24"/>
          <w:lang w:val="sr-Cyrl-RS"/>
        </w:rPr>
        <w:t xml:space="preserve">уз коришћење релевантне и обимне литературе. </w:t>
      </w:r>
      <w:r w:rsidR="00134356">
        <w:rPr>
          <w:rFonts w:ascii="Times New Roman" w:hAnsi="Times New Roman" w:cs="Times New Roman"/>
          <w:sz w:val="24"/>
          <w:szCs w:val="24"/>
          <w:lang w:val="sr-Cyrl-RS"/>
        </w:rPr>
        <w:t xml:space="preserve">Структура </w:t>
      </w:r>
      <w:r w:rsidR="00B83E6B">
        <w:rPr>
          <w:rFonts w:ascii="Times New Roman" w:hAnsi="Times New Roman" w:cs="Times New Roman"/>
          <w:sz w:val="24"/>
          <w:szCs w:val="24"/>
          <w:lang w:val="sr-Cyrl-RS"/>
        </w:rPr>
        <w:t xml:space="preserve">рукописа у целини одговара модерном научном приступу. У изради дисертације </w:t>
      </w:r>
      <w:r w:rsidR="0044343F"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кандидаткиња се придржавала </w:t>
      </w:r>
      <w:r w:rsidR="00EA3F01">
        <w:rPr>
          <w:rFonts w:ascii="Times New Roman" w:hAnsi="Times New Roman" w:cs="Times New Roman"/>
          <w:sz w:val="24"/>
          <w:szCs w:val="24"/>
          <w:lang w:val="sr-Cyrl-RS"/>
        </w:rPr>
        <w:t xml:space="preserve">утврђеног истраживачког плана </w:t>
      </w:r>
      <w:r w:rsidR="00831477">
        <w:rPr>
          <w:rFonts w:ascii="Times New Roman" w:hAnsi="Times New Roman" w:cs="Times New Roman"/>
          <w:sz w:val="24"/>
          <w:szCs w:val="24"/>
          <w:lang w:val="sr-Cyrl-RS"/>
        </w:rPr>
        <w:t xml:space="preserve">чиме је у неопходној мери </w:t>
      </w:r>
      <w:r w:rsidR="00831477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одговорила на постављене захтеве. </w:t>
      </w:r>
      <w:r w:rsidR="009827CA">
        <w:rPr>
          <w:rFonts w:ascii="Times New Roman" w:hAnsi="Times New Roman" w:cs="Times New Roman"/>
          <w:sz w:val="24"/>
          <w:szCs w:val="24"/>
          <w:lang w:val="sr-Cyrl-RS"/>
        </w:rPr>
        <w:t xml:space="preserve">Изузетно велики узорак </w:t>
      </w:r>
      <w:r w:rsidR="004E7DAD">
        <w:rPr>
          <w:rFonts w:ascii="Times New Roman" w:hAnsi="Times New Roman" w:cs="Times New Roman"/>
          <w:sz w:val="24"/>
          <w:szCs w:val="24"/>
          <w:lang w:val="sr-Cyrl-RS"/>
        </w:rPr>
        <w:t>прикупљених</w:t>
      </w:r>
      <w:r w:rsidR="00CA66BC">
        <w:rPr>
          <w:rFonts w:ascii="Times New Roman" w:hAnsi="Times New Roman" w:cs="Times New Roman"/>
          <w:sz w:val="24"/>
          <w:szCs w:val="24"/>
          <w:lang w:val="sr-Cyrl-RS"/>
        </w:rPr>
        <w:t xml:space="preserve"> монетарних налаза</w:t>
      </w:r>
      <w:r w:rsidR="00B01420">
        <w:rPr>
          <w:rFonts w:ascii="Times New Roman" w:hAnsi="Times New Roman" w:cs="Times New Roman"/>
          <w:sz w:val="24"/>
          <w:szCs w:val="24"/>
          <w:lang w:val="sr-Cyrl-RS"/>
        </w:rPr>
        <w:t xml:space="preserve">, поготово непубликованих, </w:t>
      </w:r>
      <w:r w:rsidR="006756EE">
        <w:rPr>
          <w:rFonts w:ascii="Times New Roman" w:hAnsi="Times New Roman" w:cs="Times New Roman"/>
          <w:sz w:val="24"/>
          <w:szCs w:val="24"/>
          <w:lang w:val="sr-Cyrl-RS"/>
        </w:rPr>
        <w:t>до сада ни</w:t>
      </w:r>
      <w:r w:rsidR="00DA24C6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6756EE">
        <w:rPr>
          <w:rFonts w:ascii="Times New Roman" w:hAnsi="Times New Roman" w:cs="Times New Roman"/>
          <w:sz w:val="24"/>
          <w:szCs w:val="24"/>
          <w:lang w:val="sr-Cyrl-RS"/>
        </w:rPr>
        <w:t xml:space="preserve"> би</w:t>
      </w:r>
      <w:r w:rsidR="00DA24C6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6756E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47039">
        <w:rPr>
          <w:rFonts w:ascii="Times New Roman" w:hAnsi="Times New Roman" w:cs="Times New Roman"/>
          <w:sz w:val="24"/>
          <w:szCs w:val="24"/>
          <w:lang w:val="sr-Cyrl-RS"/>
        </w:rPr>
        <w:t xml:space="preserve">систематски </w:t>
      </w:r>
      <w:r w:rsidR="009E3A44">
        <w:rPr>
          <w:rFonts w:ascii="Times New Roman" w:hAnsi="Times New Roman" w:cs="Times New Roman"/>
          <w:sz w:val="24"/>
          <w:szCs w:val="24"/>
          <w:lang w:val="sr-Cyrl-RS"/>
        </w:rPr>
        <w:t xml:space="preserve">прикупљен и анализиран у форми посебне научне студије. </w:t>
      </w:r>
      <w:r w:rsidR="00C06D3C">
        <w:rPr>
          <w:rFonts w:ascii="Times New Roman" w:hAnsi="Times New Roman" w:cs="Times New Roman"/>
          <w:sz w:val="24"/>
          <w:szCs w:val="24"/>
          <w:lang w:val="sr-Cyrl-RS"/>
        </w:rPr>
        <w:t xml:space="preserve">Ово свакако указује да је рад Марије Јовић оригинално научно дело </w:t>
      </w:r>
      <w:r w:rsidR="00426A4B">
        <w:rPr>
          <w:rFonts w:ascii="Times New Roman" w:hAnsi="Times New Roman" w:cs="Times New Roman"/>
          <w:sz w:val="24"/>
          <w:szCs w:val="24"/>
          <w:lang w:val="sr-Cyrl-RS"/>
        </w:rPr>
        <w:t xml:space="preserve">које представља </w:t>
      </w:r>
      <w:r w:rsidR="00026B4D">
        <w:rPr>
          <w:rFonts w:ascii="Times New Roman" w:hAnsi="Times New Roman" w:cs="Times New Roman"/>
          <w:sz w:val="24"/>
          <w:szCs w:val="24"/>
          <w:lang w:val="sr-Cyrl-RS"/>
        </w:rPr>
        <w:t xml:space="preserve">одличан основ за будућа истраживања монетарне циркулације </w:t>
      </w:r>
      <w:r w:rsidR="00C25E1A">
        <w:rPr>
          <w:rFonts w:ascii="Times New Roman" w:hAnsi="Times New Roman" w:cs="Times New Roman"/>
          <w:sz w:val="24"/>
          <w:szCs w:val="24"/>
          <w:lang w:val="sr-Cyrl-RS"/>
        </w:rPr>
        <w:t>на подручју балканских провинција</w:t>
      </w:r>
      <w:r w:rsidR="00C220E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51439">
        <w:rPr>
          <w:rFonts w:ascii="Times New Roman" w:hAnsi="Times New Roman" w:cs="Times New Roman"/>
          <w:sz w:val="24"/>
          <w:szCs w:val="24"/>
          <w:lang w:val="sr-Cyrl-RS"/>
        </w:rPr>
        <w:t>у касној антици</w:t>
      </w:r>
      <w:r w:rsidR="002D4674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235877" w:rsidRPr="00235877">
        <w:rPr>
          <w:rFonts w:ascii="Times New Roman" w:hAnsi="Times New Roman" w:cs="Times New Roman"/>
          <w:sz w:val="24"/>
          <w:szCs w:val="24"/>
          <w:lang w:val="sr-Cyrl-CS"/>
        </w:rPr>
        <w:t xml:space="preserve">Имајући све наведено у виду </w:t>
      </w:r>
      <w:r w:rsidR="00393FBC">
        <w:rPr>
          <w:rFonts w:ascii="Times New Roman" w:hAnsi="Times New Roman" w:cs="Times New Roman"/>
          <w:sz w:val="24"/>
          <w:szCs w:val="24"/>
          <w:lang w:val="sr-Cyrl-CS"/>
        </w:rPr>
        <w:t xml:space="preserve">дајемо </w:t>
      </w:r>
      <w:r w:rsidR="00235877" w:rsidRPr="00235877">
        <w:rPr>
          <w:rFonts w:ascii="Times New Roman" w:hAnsi="Times New Roman" w:cs="Times New Roman"/>
          <w:sz w:val="24"/>
          <w:szCs w:val="24"/>
          <w:lang w:val="sr-Cyrl-CS"/>
        </w:rPr>
        <w:t xml:space="preserve">позитивну оцену </w:t>
      </w:r>
      <w:r w:rsidR="00DE12E6">
        <w:rPr>
          <w:rFonts w:ascii="Times New Roman" w:hAnsi="Times New Roman" w:cs="Times New Roman"/>
          <w:sz w:val="24"/>
          <w:szCs w:val="24"/>
          <w:lang w:val="sr-Cyrl-CS"/>
        </w:rPr>
        <w:t xml:space="preserve">дисертације </w:t>
      </w:r>
      <w:r w:rsidR="00DE12E6" w:rsidRPr="00DE12E6">
        <w:rPr>
          <w:rFonts w:ascii="Times New Roman" w:hAnsi="Times New Roman" w:cs="Times New Roman"/>
          <w:sz w:val="24"/>
          <w:szCs w:val="24"/>
          <w:lang w:val="sr-Cyrl-RS"/>
        </w:rPr>
        <w:t>„Монетарна циркулација у провинцији Приобалној Дакији (</w:t>
      </w:r>
      <w:r w:rsidR="00DE12E6" w:rsidRPr="00DE12E6">
        <w:rPr>
          <w:rFonts w:ascii="Times New Roman" w:hAnsi="Times New Roman" w:cs="Times New Roman"/>
          <w:i/>
          <w:sz w:val="24"/>
          <w:szCs w:val="24"/>
          <w:lang w:val="sr-Latn-RS"/>
        </w:rPr>
        <w:t>Dacia Rip</w:t>
      </w:r>
      <w:r w:rsidR="00DE12E6" w:rsidRPr="00DE12E6">
        <w:rPr>
          <w:rFonts w:ascii="Times New Roman" w:hAnsi="Times New Roman" w:cs="Times New Roman"/>
          <w:i/>
          <w:sz w:val="24"/>
          <w:szCs w:val="24"/>
          <w:lang w:val="sr-Cyrl-RS"/>
        </w:rPr>
        <w:t>е</w:t>
      </w:r>
      <w:r w:rsidR="00DE12E6" w:rsidRPr="00DE12E6">
        <w:rPr>
          <w:rFonts w:ascii="Times New Roman" w:hAnsi="Times New Roman" w:cs="Times New Roman"/>
          <w:i/>
          <w:sz w:val="24"/>
          <w:szCs w:val="24"/>
          <w:lang w:val="sr-Latn-RS"/>
        </w:rPr>
        <w:t>nsis</w:t>
      </w:r>
      <w:r w:rsidR="00DE12E6" w:rsidRPr="00DE12E6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 w:rsidR="00DE12E6" w:rsidRPr="00DE12E6">
        <w:rPr>
          <w:rFonts w:ascii="Times New Roman" w:hAnsi="Times New Roman" w:cs="Times New Roman"/>
          <w:sz w:val="24"/>
          <w:szCs w:val="24"/>
          <w:lang w:val="sr-Cyrl-RS"/>
        </w:rPr>
        <w:t xml:space="preserve">од краја </w:t>
      </w:r>
      <w:r w:rsidR="00DE12E6" w:rsidRPr="00DE12E6">
        <w:rPr>
          <w:rFonts w:ascii="Times New Roman" w:hAnsi="Times New Roman" w:cs="Times New Roman"/>
          <w:sz w:val="24"/>
          <w:szCs w:val="24"/>
          <w:lang w:val="sr-Latn-RS"/>
        </w:rPr>
        <w:t xml:space="preserve">III </w:t>
      </w:r>
      <w:r w:rsidR="00DE12E6" w:rsidRPr="00DE12E6">
        <w:rPr>
          <w:rFonts w:ascii="Times New Roman" w:hAnsi="Times New Roman" w:cs="Times New Roman"/>
          <w:sz w:val="24"/>
          <w:szCs w:val="24"/>
          <w:lang w:val="sr-Cyrl-RS"/>
        </w:rPr>
        <w:t>до средине</w:t>
      </w:r>
      <w:r w:rsidR="00DE12E6" w:rsidRPr="00DE12E6">
        <w:rPr>
          <w:rFonts w:ascii="Times New Roman" w:hAnsi="Times New Roman" w:cs="Times New Roman"/>
          <w:sz w:val="24"/>
          <w:szCs w:val="24"/>
          <w:lang w:val="sr-Latn-RS"/>
        </w:rPr>
        <w:t xml:space="preserve"> V</w:t>
      </w:r>
      <w:r w:rsidR="00DE12E6" w:rsidRPr="00DE12E6">
        <w:rPr>
          <w:rFonts w:ascii="Times New Roman" w:hAnsi="Times New Roman" w:cs="Times New Roman"/>
          <w:sz w:val="24"/>
          <w:szCs w:val="24"/>
          <w:lang w:val="sr-Cyrl-RS"/>
        </w:rPr>
        <w:t xml:space="preserve"> века</w:t>
      </w:r>
      <w:r w:rsidR="00DE12E6" w:rsidRPr="00DE12E6">
        <w:rPr>
          <w:rFonts w:ascii="Times New Roman" w:hAnsi="Times New Roman" w:cs="Times New Roman"/>
          <w:sz w:val="24"/>
          <w:szCs w:val="24"/>
          <w:lang w:val="sr-Latn-RS"/>
        </w:rPr>
        <w:t>“</w:t>
      </w:r>
      <w:r w:rsidR="00393FBC">
        <w:rPr>
          <w:rFonts w:ascii="Times New Roman" w:hAnsi="Times New Roman" w:cs="Times New Roman"/>
          <w:sz w:val="24"/>
          <w:szCs w:val="24"/>
          <w:lang w:val="sr-Cyrl-RS"/>
        </w:rPr>
        <w:t xml:space="preserve"> и предлажемо </w:t>
      </w:r>
      <w:r w:rsidR="00724B91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</w:t>
      </w:r>
      <w:r w:rsidR="00393FBC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Филозофског факултета у Београду</w:t>
      </w:r>
      <w:r w:rsidR="00E454A8">
        <w:rPr>
          <w:rFonts w:ascii="Times New Roman" w:hAnsi="Times New Roman" w:cs="Times New Roman"/>
          <w:sz w:val="24"/>
          <w:szCs w:val="24"/>
          <w:lang w:val="sr-Cyrl-RS"/>
        </w:rPr>
        <w:t xml:space="preserve"> да кандидаткињи Марији Јовић одобри</w:t>
      </w:r>
      <w:r w:rsidR="00C23E6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454A8">
        <w:rPr>
          <w:rFonts w:ascii="Times New Roman" w:hAnsi="Times New Roman" w:cs="Times New Roman"/>
          <w:sz w:val="24"/>
          <w:szCs w:val="24"/>
          <w:lang w:val="sr-Cyrl-RS"/>
        </w:rPr>
        <w:t>јавну одбрану</w:t>
      </w:r>
      <w:r w:rsidR="00DC796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537C">
        <w:rPr>
          <w:rFonts w:ascii="Times New Roman" w:hAnsi="Times New Roman" w:cs="Times New Roman"/>
          <w:sz w:val="24"/>
          <w:szCs w:val="24"/>
          <w:lang w:val="sr-Cyrl-RS"/>
        </w:rPr>
        <w:t xml:space="preserve">докторског </w:t>
      </w:r>
      <w:r w:rsidR="00BC6A80">
        <w:rPr>
          <w:rFonts w:ascii="Times New Roman" w:hAnsi="Times New Roman" w:cs="Times New Roman"/>
          <w:sz w:val="24"/>
          <w:szCs w:val="24"/>
          <w:lang w:val="sr-Cyrl-RS"/>
        </w:rPr>
        <w:t>рада</w:t>
      </w:r>
      <w:r w:rsidR="00C23E6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CAD84CA" w14:textId="28A7F02D" w:rsidR="00DF116F" w:rsidRDefault="00566E72" w:rsidP="007515D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 Београду, </w:t>
      </w:r>
      <w:r w:rsidR="00AC2784"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  <w:r w:rsidR="00AC2784">
        <w:rPr>
          <w:rFonts w:ascii="Times New Roman" w:hAnsi="Times New Roman" w:cs="Times New Roman"/>
          <w:b/>
          <w:sz w:val="24"/>
          <w:szCs w:val="24"/>
          <w:lang w:val="sr-Latn-RS"/>
        </w:rPr>
        <w:t>8</w:t>
      </w:r>
      <w:bookmarkStart w:id="0" w:name="_GoBack"/>
      <w:bookmarkEnd w:id="0"/>
      <w:r w:rsidR="00BC6A80">
        <w:rPr>
          <w:rFonts w:ascii="Times New Roman" w:hAnsi="Times New Roman" w:cs="Times New Roman"/>
          <w:b/>
          <w:sz w:val="24"/>
          <w:szCs w:val="24"/>
          <w:lang w:val="sr-Cyrl-RS"/>
        </w:rPr>
        <w:t>.02.</w:t>
      </w:r>
      <w:r w:rsidR="00DF116F" w:rsidRPr="00DF116F">
        <w:rPr>
          <w:rFonts w:ascii="Times New Roman" w:hAnsi="Times New Roman" w:cs="Times New Roman"/>
          <w:b/>
          <w:sz w:val="24"/>
          <w:szCs w:val="24"/>
          <w:lang w:val="sr-Cyrl-RS"/>
        </w:rPr>
        <w:t>2025. године</w:t>
      </w:r>
    </w:p>
    <w:p w14:paraId="47CBEDE8" w14:textId="77777777" w:rsidR="00DF116F" w:rsidRDefault="00DF116F" w:rsidP="007515D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572C3C8" w14:textId="77777777" w:rsidR="00DF116F" w:rsidRPr="00566E72" w:rsidRDefault="00E37C95" w:rsidP="007515D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566E72">
        <w:rPr>
          <w:rFonts w:ascii="Times New Roman" w:hAnsi="Times New Roman" w:cs="Times New Roman"/>
          <w:b/>
          <w:sz w:val="24"/>
          <w:szCs w:val="24"/>
          <w:lang w:val="sr-Cyrl-RS"/>
        </w:rPr>
        <w:t>Комисија:</w:t>
      </w:r>
      <w:r w:rsidRPr="00566E72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566E72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14:paraId="4ECDBC14" w14:textId="77777777" w:rsidR="00DF116F" w:rsidRPr="00E37C95" w:rsidRDefault="00DF116F" w:rsidP="007515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37C95" w:rsidRPr="00E37C95">
        <w:rPr>
          <w:rFonts w:ascii="Times New Roman" w:hAnsi="Times New Roman" w:cs="Times New Roman"/>
          <w:sz w:val="24"/>
          <w:szCs w:val="24"/>
          <w:lang w:val="sr-Cyrl-RS"/>
        </w:rPr>
        <w:t>др Мирјана Војвода, научни саветник</w:t>
      </w:r>
    </w:p>
    <w:p w14:paraId="45B51ED0" w14:textId="77777777" w:rsidR="00E37C95" w:rsidRPr="00E37C95" w:rsidRDefault="00E37C95" w:rsidP="007515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  <w:t>___________________________________</w:t>
      </w:r>
    </w:p>
    <w:p w14:paraId="506BD958" w14:textId="77777777" w:rsidR="00E37C95" w:rsidRPr="00E37C95" w:rsidRDefault="00E37C95" w:rsidP="007515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  <w:t>проф. др Мирослав Вујовић</w:t>
      </w:r>
    </w:p>
    <w:p w14:paraId="547DDF42" w14:textId="77777777" w:rsidR="00E37C95" w:rsidRPr="00E37C95" w:rsidRDefault="00E37C95" w:rsidP="007515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  <w:t>___________________________________</w:t>
      </w:r>
    </w:p>
    <w:p w14:paraId="7BEABC17" w14:textId="77777777" w:rsidR="00E37C95" w:rsidRPr="00E37C95" w:rsidRDefault="00E37C95" w:rsidP="007515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37C95">
        <w:rPr>
          <w:rFonts w:ascii="Times New Roman" w:hAnsi="Times New Roman" w:cs="Times New Roman"/>
          <w:sz w:val="24"/>
          <w:szCs w:val="24"/>
          <w:lang w:val="sr-Cyrl-RS"/>
        </w:rPr>
        <w:tab/>
        <w:t>проф. др Марко Јанковић</w:t>
      </w:r>
    </w:p>
    <w:p w14:paraId="773ECBBE" w14:textId="77777777" w:rsidR="00DF116F" w:rsidRPr="00DF116F" w:rsidRDefault="00E37C95" w:rsidP="007515D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  <w:t>____________________________________</w:t>
      </w:r>
    </w:p>
    <w:sectPr w:rsidR="00DF116F" w:rsidRPr="00DF11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07931"/>
    <w:multiLevelType w:val="hybridMultilevel"/>
    <w:tmpl w:val="C73E255A"/>
    <w:lvl w:ilvl="0" w:tplc="0C4ACA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91"/>
    <w:rsid w:val="00000FBD"/>
    <w:rsid w:val="00001AA0"/>
    <w:rsid w:val="00004913"/>
    <w:rsid w:val="00006064"/>
    <w:rsid w:val="00007C2A"/>
    <w:rsid w:val="00012972"/>
    <w:rsid w:val="000220CE"/>
    <w:rsid w:val="00026B4D"/>
    <w:rsid w:val="000301B2"/>
    <w:rsid w:val="000552EE"/>
    <w:rsid w:val="00065E0A"/>
    <w:rsid w:val="000721C4"/>
    <w:rsid w:val="000755FD"/>
    <w:rsid w:val="0009308F"/>
    <w:rsid w:val="000A1207"/>
    <w:rsid w:val="000A4534"/>
    <w:rsid w:val="000B6DB7"/>
    <w:rsid w:val="000D030B"/>
    <w:rsid w:val="000D1428"/>
    <w:rsid w:val="000F61B7"/>
    <w:rsid w:val="000F7FEE"/>
    <w:rsid w:val="001021F6"/>
    <w:rsid w:val="001130FD"/>
    <w:rsid w:val="00113B43"/>
    <w:rsid w:val="00131732"/>
    <w:rsid w:val="00134356"/>
    <w:rsid w:val="00147039"/>
    <w:rsid w:val="00154234"/>
    <w:rsid w:val="00155F7A"/>
    <w:rsid w:val="00157E05"/>
    <w:rsid w:val="00174B62"/>
    <w:rsid w:val="00177D07"/>
    <w:rsid w:val="001A10E4"/>
    <w:rsid w:val="001A62BE"/>
    <w:rsid w:val="001B42B5"/>
    <w:rsid w:val="001B522D"/>
    <w:rsid w:val="001B5D99"/>
    <w:rsid w:val="001B673A"/>
    <w:rsid w:val="001C31BB"/>
    <w:rsid w:val="001C6EAE"/>
    <w:rsid w:val="001E0134"/>
    <w:rsid w:val="001F10AB"/>
    <w:rsid w:val="001F4623"/>
    <w:rsid w:val="001F4CDF"/>
    <w:rsid w:val="001F5E0B"/>
    <w:rsid w:val="002109F2"/>
    <w:rsid w:val="00211A8A"/>
    <w:rsid w:val="002122B4"/>
    <w:rsid w:val="00235877"/>
    <w:rsid w:val="00243357"/>
    <w:rsid w:val="00253525"/>
    <w:rsid w:val="002551B0"/>
    <w:rsid w:val="00260D66"/>
    <w:rsid w:val="00261B1A"/>
    <w:rsid w:val="00261C24"/>
    <w:rsid w:val="00267FF1"/>
    <w:rsid w:val="002771BC"/>
    <w:rsid w:val="00281B37"/>
    <w:rsid w:val="00283278"/>
    <w:rsid w:val="002920F8"/>
    <w:rsid w:val="0029302A"/>
    <w:rsid w:val="00294B89"/>
    <w:rsid w:val="002954FA"/>
    <w:rsid w:val="002962B6"/>
    <w:rsid w:val="0029658F"/>
    <w:rsid w:val="002A5EBD"/>
    <w:rsid w:val="002D1755"/>
    <w:rsid w:val="002D364D"/>
    <w:rsid w:val="002D3F39"/>
    <w:rsid w:val="002D4674"/>
    <w:rsid w:val="002D580C"/>
    <w:rsid w:val="00320DA2"/>
    <w:rsid w:val="00333BFB"/>
    <w:rsid w:val="003346E5"/>
    <w:rsid w:val="00334EAF"/>
    <w:rsid w:val="00345AFB"/>
    <w:rsid w:val="00346BB3"/>
    <w:rsid w:val="00350468"/>
    <w:rsid w:val="003553D1"/>
    <w:rsid w:val="00366415"/>
    <w:rsid w:val="00375569"/>
    <w:rsid w:val="00381CE7"/>
    <w:rsid w:val="00393FBC"/>
    <w:rsid w:val="003B3013"/>
    <w:rsid w:val="003C64D3"/>
    <w:rsid w:val="003D3B8A"/>
    <w:rsid w:val="003D514D"/>
    <w:rsid w:val="003E4A97"/>
    <w:rsid w:val="003F271E"/>
    <w:rsid w:val="003F6552"/>
    <w:rsid w:val="00405999"/>
    <w:rsid w:val="00423FC8"/>
    <w:rsid w:val="00426A4B"/>
    <w:rsid w:val="00432191"/>
    <w:rsid w:val="00432F28"/>
    <w:rsid w:val="0043537C"/>
    <w:rsid w:val="00435C2B"/>
    <w:rsid w:val="0044343F"/>
    <w:rsid w:val="004443BF"/>
    <w:rsid w:val="004617EC"/>
    <w:rsid w:val="00466708"/>
    <w:rsid w:val="00470169"/>
    <w:rsid w:val="004A0B07"/>
    <w:rsid w:val="004A6837"/>
    <w:rsid w:val="004B5DC3"/>
    <w:rsid w:val="004B7372"/>
    <w:rsid w:val="004C2B74"/>
    <w:rsid w:val="004D02FC"/>
    <w:rsid w:val="004D0B8C"/>
    <w:rsid w:val="004E7DAD"/>
    <w:rsid w:val="004F0B04"/>
    <w:rsid w:val="00517475"/>
    <w:rsid w:val="005228BA"/>
    <w:rsid w:val="00524C10"/>
    <w:rsid w:val="00530529"/>
    <w:rsid w:val="005369F2"/>
    <w:rsid w:val="005412C7"/>
    <w:rsid w:val="005526BA"/>
    <w:rsid w:val="005619FA"/>
    <w:rsid w:val="00561ED4"/>
    <w:rsid w:val="005665E5"/>
    <w:rsid w:val="00566E72"/>
    <w:rsid w:val="00573821"/>
    <w:rsid w:val="00573E6C"/>
    <w:rsid w:val="00582D77"/>
    <w:rsid w:val="00586AA9"/>
    <w:rsid w:val="005A1CBD"/>
    <w:rsid w:val="005B2EB7"/>
    <w:rsid w:val="005B5CD2"/>
    <w:rsid w:val="005B5E15"/>
    <w:rsid w:val="005E7726"/>
    <w:rsid w:val="005F169C"/>
    <w:rsid w:val="005F6C24"/>
    <w:rsid w:val="0060346C"/>
    <w:rsid w:val="00620265"/>
    <w:rsid w:val="00636E28"/>
    <w:rsid w:val="00645617"/>
    <w:rsid w:val="00651439"/>
    <w:rsid w:val="0067118B"/>
    <w:rsid w:val="006756EE"/>
    <w:rsid w:val="006809D2"/>
    <w:rsid w:val="00684E44"/>
    <w:rsid w:val="00696AEC"/>
    <w:rsid w:val="006A3BEF"/>
    <w:rsid w:val="006B49A5"/>
    <w:rsid w:val="006C1938"/>
    <w:rsid w:val="006D73D0"/>
    <w:rsid w:val="007124F4"/>
    <w:rsid w:val="0071275B"/>
    <w:rsid w:val="007149D5"/>
    <w:rsid w:val="00724B91"/>
    <w:rsid w:val="0073125E"/>
    <w:rsid w:val="00732491"/>
    <w:rsid w:val="00732711"/>
    <w:rsid w:val="00734004"/>
    <w:rsid w:val="0074006E"/>
    <w:rsid w:val="0074181E"/>
    <w:rsid w:val="007515D6"/>
    <w:rsid w:val="00756F7E"/>
    <w:rsid w:val="00785EFA"/>
    <w:rsid w:val="007A01AB"/>
    <w:rsid w:val="007A279E"/>
    <w:rsid w:val="007B2EA7"/>
    <w:rsid w:val="007C10C9"/>
    <w:rsid w:val="007C3BB5"/>
    <w:rsid w:val="007D628C"/>
    <w:rsid w:val="007E2E1C"/>
    <w:rsid w:val="007F0E97"/>
    <w:rsid w:val="00831477"/>
    <w:rsid w:val="00835238"/>
    <w:rsid w:val="00845DB3"/>
    <w:rsid w:val="0084790C"/>
    <w:rsid w:val="00861ACE"/>
    <w:rsid w:val="00862A66"/>
    <w:rsid w:val="00867997"/>
    <w:rsid w:val="00871D7D"/>
    <w:rsid w:val="008766C3"/>
    <w:rsid w:val="00885BB2"/>
    <w:rsid w:val="00885EA1"/>
    <w:rsid w:val="00886649"/>
    <w:rsid w:val="008A20FE"/>
    <w:rsid w:val="008A23CB"/>
    <w:rsid w:val="008C1794"/>
    <w:rsid w:val="008C410C"/>
    <w:rsid w:val="008C48DC"/>
    <w:rsid w:val="008D552D"/>
    <w:rsid w:val="009318BC"/>
    <w:rsid w:val="009346AA"/>
    <w:rsid w:val="00936C93"/>
    <w:rsid w:val="009410D7"/>
    <w:rsid w:val="00941D0A"/>
    <w:rsid w:val="009529A1"/>
    <w:rsid w:val="00957822"/>
    <w:rsid w:val="0097262F"/>
    <w:rsid w:val="00977517"/>
    <w:rsid w:val="00981535"/>
    <w:rsid w:val="009827CA"/>
    <w:rsid w:val="00985E93"/>
    <w:rsid w:val="009A3A82"/>
    <w:rsid w:val="009A4C1B"/>
    <w:rsid w:val="009A4FE2"/>
    <w:rsid w:val="009B6A0D"/>
    <w:rsid w:val="009C29DE"/>
    <w:rsid w:val="009D149C"/>
    <w:rsid w:val="009D7564"/>
    <w:rsid w:val="009E3A44"/>
    <w:rsid w:val="00A02381"/>
    <w:rsid w:val="00A065CC"/>
    <w:rsid w:val="00A20593"/>
    <w:rsid w:val="00A216C0"/>
    <w:rsid w:val="00A23792"/>
    <w:rsid w:val="00A3336D"/>
    <w:rsid w:val="00A405B2"/>
    <w:rsid w:val="00A5016B"/>
    <w:rsid w:val="00A7389E"/>
    <w:rsid w:val="00A83CAA"/>
    <w:rsid w:val="00A85D15"/>
    <w:rsid w:val="00AA41A9"/>
    <w:rsid w:val="00AA5624"/>
    <w:rsid w:val="00AA6D83"/>
    <w:rsid w:val="00AB083C"/>
    <w:rsid w:val="00AC2784"/>
    <w:rsid w:val="00AC7757"/>
    <w:rsid w:val="00AD04FA"/>
    <w:rsid w:val="00AD0E88"/>
    <w:rsid w:val="00AE0669"/>
    <w:rsid w:val="00AE7AE4"/>
    <w:rsid w:val="00B01420"/>
    <w:rsid w:val="00B06052"/>
    <w:rsid w:val="00B07426"/>
    <w:rsid w:val="00B11CE5"/>
    <w:rsid w:val="00B14E8A"/>
    <w:rsid w:val="00B56ADC"/>
    <w:rsid w:val="00B70B63"/>
    <w:rsid w:val="00B761AA"/>
    <w:rsid w:val="00B81C27"/>
    <w:rsid w:val="00B82CD0"/>
    <w:rsid w:val="00B83C59"/>
    <w:rsid w:val="00B83E6B"/>
    <w:rsid w:val="00B84AE6"/>
    <w:rsid w:val="00B862E4"/>
    <w:rsid w:val="00BA5599"/>
    <w:rsid w:val="00BB1F45"/>
    <w:rsid w:val="00BB5B24"/>
    <w:rsid w:val="00BC08C9"/>
    <w:rsid w:val="00BC6A80"/>
    <w:rsid w:val="00BE627C"/>
    <w:rsid w:val="00C06D3C"/>
    <w:rsid w:val="00C152C7"/>
    <w:rsid w:val="00C220E7"/>
    <w:rsid w:val="00C23E65"/>
    <w:rsid w:val="00C25D52"/>
    <w:rsid w:val="00C25E1A"/>
    <w:rsid w:val="00C279B5"/>
    <w:rsid w:val="00C402EE"/>
    <w:rsid w:val="00C45BA9"/>
    <w:rsid w:val="00C475BF"/>
    <w:rsid w:val="00C74020"/>
    <w:rsid w:val="00C7734E"/>
    <w:rsid w:val="00C919F6"/>
    <w:rsid w:val="00CA199E"/>
    <w:rsid w:val="00CA66BC"/>
    <w:rsid w:val="00CA7349"/>
    <w:rsid w:val="00CB2285"/>
    <w:rsid w:val="00CC378C"/>
    <w:rsid w:val="00CC4422"/>
    <w:rsid w:val="00CC5C36"/>
    <w:rsid w:val="00CC750B"/>
    <w:rsid w:val="00CD4631"/>
    <w:rsid w:val="00CE2995"/>
    <w:rsid w:val="00CF054F"/>
    <w:rsid w:val="00D0626D"/>
    <w:rsid w:val="00D14014"/>
    <w:rsid w:val="00D25E85"/>
    <w:rsid w:val="00D3054B"/>
    <w:rsid w:val="00D333FF"/>
    <w:rsid w:val="00D40E75"/>
    <w:rsid w:val="00D50E7A"/>
    <w:rsid w:val="00D6590C"/>
    <w:rsid w:val="00D762C7"/>
    <w:rsid w:val="00D77037"/>
    <w:rsid w:val="00D93175"/>
    <w:rsid w:val="00DA24C6"/>
    <w:rsid w:val="00DB4D18"/>
    <w:rsid w:val="00DC7965"/>
    <w:rsid w:val="00DD6FE9"/>
    <w:rsid w:val="00DE0B50"/>
    <w:rsid w:val="00DE12E6"/>
    <w:rsid w:val="00DE187D"/>
    <w:rsid w:val="00DF116F"/>
    <w:rsid w:val="00DF4F51"/>
    <w:rsid w:val="00E04E22"/>
    <w:rsid w:val="00E10F7F"/>
    <w:rsid w:val="00E34C74"/>
    <w:rsid w:val="00E37C95"/>
    <w:rsid w:val="00E4534D"/>
    <w:rsid w:val="00E454A8"/>
    <w:rsid w:val="00E4630E"/>
    <w:rsid w:val="00E66FFF"/>
    <w:rsid w:val="00E72C3D"/>
    <w:rsid w:val="00E75E8F"/>
    <w:rsid w:val="00E93D53"/>
    <w:rsid w:val="00E9408B"/>
    <w:rsid w:val="00E953CF"/>
    <w:rsid w:val="00E95DD4"/>
    <w:rsid w:val="00EA3F01"/>
    <w:rsid w:val="00EC13BF"/>
    <w:rsid w:val="00EF05F0"/>
    <w:rsid w:val="00F11BFB"/>
    <w:rsid w:val="00F20A7B"/>
    <w:rsid w:val="00F21BFF"/>
    <w:rsid w:val="00F5243F"/>
    <w:rsid w:val="00F66AEF"/>
    <w:rsid w:val="00F6752D"/>
    <w:rsid w:val="00F80DF2"/>
    <w:rsid w:val="00FB46F7"/>
    <w:rsid w:val="00FF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A0F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491"/>
    <w:pPr>
      <w:spacing w:after="200" w:line="276" w:lineRule="auto"/>
    </w:pPr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1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491"/>
    <w:pPr>
      <w:spacing w:after="200" w:line="276" w:lineRule="auto"/>
    </w:pPr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9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5</Pages>
  <Words>1772</Words>
  <Characters>10102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User</cp:lastModifiedBy>
  <cp:revision>307</cp:revision>
  <dcterms:created xsi:type="dcterms:W3CDTF">2025-02-24T16:11:00Z</dcterms:created>
  <dcterms:modified xsi:type="dcterms:W3CDTF">2025-02-28T11:21:00Z</dcterms:modified>
</cp:coreProperties>
</file>