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4C5" w:rsidRPr="00354591" w:rsidRDefault="0048319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sz w:val="24"/>
          <w:szCs w:val="24"/>
          <w:lang w:val="sr-Cyrl-RS"/>
        </w:rPr>
        <w:t>НАСТАВНО - НАУЧНОМ ВЕЋУ</w:t>
      </w:r>
    </w:p>
    <w:p w:rsidR="00483194" w:rsidRPr="00354591" w:rsidRDefault="0048319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ФИЛОЗОФСКОГ ФАКУЛТЕТА </w:t>
      </w:r>
    </w:p>
    <w:p w:rsidR="00483194" w:rsidRPr="00354591" w:rsidRDefault="0048319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sz w:val="24"/>
          <w:szCs w:val="24"/>
          <w:lang w:val="sr-Cyrl-RS"/>
        </w:rPr>
        <w:t>УНИВЕРЗИТЕТА У БЕОГРАДУ</w:t>
      </w:r>
    </w:p>
    <w:p w:rsidR="00483194" w:rsidRPr="00354591" w:rsidRDefault="0048319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83194" w:rsidRPr="00907DD6" w:rsidRDefault="00483194" w:rsidP="00483194">
      <w:pPr>
        <w:pStyle w:val="NormalWeb"/>
        <w:spacing w:line="360" w:lineRule="auto"/>
        <w:jc w:val="both"/>
        <w:rPr>
          <w:lang w:val="sr-Cyrl-RS"/>
        </w:rPr>
      </w:pPr>
      <w:r w:rsidRPr="00907DD6">
        <w:rPr>
          <w:lang w:val="sr-Cyrl-RS"/>
        </w:rPr>
        <w:t xml:space="preserve">Одлуком </w:t>
      </w:r>
      <w:r w:rsidRPr="00354591">
        <w:rPr>
          <w:lang w:val="sr-Cyrl-RS"/>
        </w:rPr>
        <w:t>Н</w:t>
      </w:r>
      <w:r w:rsidRPr="00907DD6">
        <w:rPr>
          <w:lang w:val="sr-Cyrl-RS"/>
        </w:rPr>
        <w:t>аставно-научно</w:t>
      </w:r>
      <w:r w:rsidRPr="00354591">
        <w:rPr>
          <w:lang w:val="sr-Cyrl-RS"/>
        </w:rPr>
        <w:t>г</w:t>
      </w:r>
      <w:r w:rsidRPr="00907DD6">
        <w:rPr>
          <w:lang w:val="sr-Cyrl-RS"/>
        </w:rPr>
        <w:t xml:space="preserve"> већа Филозофског факултета у Београду, донетој на </w:t>
      </w:r>
      <w:r w:rsidRPr="004154AC">
        <w:t>XI</w:t>
      </w:r>
      <w:r w:rsidR="004154AC" w:rsidRPr="004154AC">
        <w:t>X</w:t>
      </w:r>
      <w:r w:rsidRPr="00907DD6">
        <w:rPr>
          <w:lang w:val="sr-Cyrl-RS"/>
        </w:rPr>
        <w:t xml:space="preserve"> редовној седници, одржаној </w:t>
      </w:r>
      <w:r w:rsidR="004154AC" w:rsidRPr="00907DD6">
        <w:rPr>
          <w:lang w:val="sr-Cyrl-RS"/>
        </w:rPr>
        <w:t>30</w:t>
      </w:r>
      <w:r w:rsidRPr="00907DD6">
        <w:rPr>
          <w:lang w:val="sr-Cyrl-RS"/>
        </w:rPr>
        <w:t>.0</w:t>
      </w:r>
      <w:r w:rsidR="004154AC" w:rsidRPr="00907DD6">
        <w:rPr>
          <w:lang w:val="sr-Cyrl-RS"/>
        </w:rPr>
        <w:t>5</w:t>
      </w:r>
      <w:r w:rsidRPr="00907DD6">
        <w:rPr>
          <w:lang w:val="sr-Cyrl-RS"/>
        </w:rPr>
        <w:t xml:space="preserve">.2024., изабрани смо у комисију за оцену и одбрану докторске дисертације </w:t>
      </w:r>
    </w:p>
    <w:p w:rsidR="00483194" w:rsidRPr="00907DD6" w:rsidRDefault="00483194" w:rsidP="00483194">
      <w:pPr>
        <w:pStyle w:val="NormalWeb"/>
        <w:spacing w:line="360" w:lineRule="auto"/>
        <w:jc w:val="both"/>
        <w:rPr>
          <w:lang w:val="sr-Cyrl-RS"/>
        </w:rPr>
      </w:pPr>
      <w:r w:rsidRPr="00907DD6">
        <w:rPr>
          <w:b/>
          <w:lang w:val="sr-Cyrl-RS"/>
        </w:rPr>
        <w:t>„</w:t>
      </w:r>
      <w:r w:rsidR="004154AC">
        <w:rPr>
          <w:b/>
          <w:lang w:val="sr-Cyrl-RS"/>
        </w:rPr>
        <w:t>Блискост у свету дигиталне повезаности : ка реконцептуализацији породичних, пријатељских и партнерских веза у Србији</w:t>
      </w:r>
      <w:r w:rsidRPr="00907DD6">
        <w:rPr>
          <w:b/>
          <w:lang w:val="sr-Cyrl-RS"/>
        </w:rPr>
        <w:t>“</w:t>
      </w:r>
      <w:r w:rsidRPr="00907DD6">
        <w:rPr>
          <w:lang w:val="sr-Cyrl-RS"/>
        </w:rPr>
        <w:t>,</w:t>
      </w:r>
    </w:p>
    <w:p w:rsidR="004154AC" w:rsidRPr="00907DD6" w:rsidRDefault="004154AC" w:rsidP="00483194">
      <w:pPr>
        <w:pStyle w:val="NormalWeb"/>
        <w:spacing w:line="360" w:lineRule="auto"/>
        <w:jc w:val="both"/>
        <w:rPr>
          <w:lang w:val="sr-Cyrl-RS"/>
        </w:rPr>
      </w:pPr>
      <w:r w:rsidRPr="00907DD6">
        <w:rPr>
          <w:lang w:val="sr-Cyrl-RS"/>
        </w:rPr>
        <w:t xml:space="preserve">коју је поднела </w:t>
      </w:r>
      <w:r>
        <w:rPr>
          <w:lang w:val="sr-Cyrl-RS"/>
        </w:rPr>
        <w:t>Соња С. Радивојевић</w:t>
      </w:r>
      <w:r w:rsidR="00483194" w:rsidRPr="00907DD6">
        <w:rPr>
          <w:lang w:val="sr-Cyrl-RS"/>
        </w:rPr>
        <w:t>, докторан</w:t>
      </w:r>
      <w:r w:rsidR="00483194" w:rsidRPr="00354591">
        <w:rPr>
          <w:lang w:val="sr-Cyrl-RS"/>
        </w:rPr>
        <w:t>т</w:t>
      </w:r>
      <w:r>
        <w:rPr>
          <w:lang w:val="sr-Cyrl-RS"/>
        </w:rPr>
        <w:t>киња</w:t>
      </w:r>
      <w:r w:rsidR="00483194" w:rsidRPr="00907DD6">
        <w:rPr>
          <w:lang w:val="sr-Cyrl-RS"/>
        </w:rPr>
        <w:t xml:space="preserve"> на Одељењу за етнологију и антропологију Филозофског факултета Универзитета у Београду. На основу прегледа пратеће документације и анализе ове докторске дисертације подносимо Већу следећи </w:t>
      </w:r>
    </w:p>
    <w:p w:rsidR="00483194" w:rsidRPr="00354591" w:rsidRDefault="00483194" w:rsidP="00483194">
      <w:pPr>
        <w:pStyle w:val="NormalWeb"/>
        <w:spacing w:line="360" w:lineRule="auto"/>
        <w:jc w:val="center"/>
        <w:rPr>
          <w:b/>
          <w:bCs/>
        </w:rPr>
      </w:pPr>
      <w:r w:rsidRPr="00354591">
        <w:rPr>
          <w:b/>
          <w:bCs/>
        </w:rPr>
        <w:t>Реферат о завршеној докторској дисертацији</w:t>
      </w:r>
    </w:p>
    <w:p w:rsidR="00483194" w:rsidRPr="00354591" w:rsidRDefault="00483194" w:rsidP="00483194">
      <w:pPr>
        <w:pStyle w:val="NormalWeb"/>
        <w:numPr>
          <w:ilvl w:val="0"/>
          <w:numId w:val="1"/>
        </w:numPr>
        <w:spacing w:line="360" w:lineRule="auto"/>
      </w:pPr>
      <w:r w:rsidRPr="00354591">
        <w:rPr>
          <w:b/>
          <w:bCs/>
        </w:rPr>
        <w:t xml:space="preserve">Основни подаци о кандидату и дисертацији </w:t>
      </w:r>
    </w:p>
    <w:p w:rsidR="0046051E" w:rsidRDefault="0042020B" w:rsidP="001F2B9F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F2B9F">
        <w:rPr>
          <w:rFonts w:ascii="Times New Roman" w:hAnsi="Times New Roman" w:cs="Times New Roman"/>
          <w:sz w:val="24"/>
          <w:szCs w:val="24"/>
        </w:rPr>
        <w:t>Соња</w:t>
      </w:r>
      <w:r w:rsidR="0046051E" w:rsidRPr="001F2B9F">
        <w:rPr>
          <w:rFonts w:ascii="Times New Roman" w:hAnsi="Times New Roman" w:cs="Times New Roman"/>
          <w:sz w:val="24"/>
          <w:szCs w:val="24"/>
          <w:lang w:val="sr-Cyrl-CS"/>
        </w:rPr>
        <w:t xml:space="preserve"> С.</w:t>
      </w:r>
      <w:r w:rsidRPr="001F2B9F">
        <w:rPr>
          <w:rFonts w:ascii="Times New Roman" w:hAnsi="Times New Roman" w:cs="Times New Roman"/>
          <w:sz w:val="24"/>
          <w:szCs w:val="24"/>
        </w:rPr>
        <w:t xml:space="preserve"> Радивојевић рођена је 1. јануара 1993. године у Бору. Дипломирала је 29. септембра 2016. године на Одељењу за етнологију и антропологију Филозофског факултета Универзитета у Београду са темом ,,Мобилни телефон као културни објекат: употреба и значења мобилног телефона у култури младих“ (менторка проф. др Илдико Ердеи). На истом одељењу одбранила је 29. септембра 2017. године мастер рад на тему „'Дигитални номадизам': рад, технологија и покретљивост у постиндустријском друштву Србије“ (менторка проф. др Илдико Ердеи). Академске 2018/2019. године уписана је на докторске студије етнологије и антропологије, а од 1. фебруара 2019. запослена је у Етнографском институту САНУ на пројекту </w:t>
      </w:r>
      <w:r w:rsidRPr="001F2B9F">
        <w:rPr>
          <w:rFonts w:ascii="Times New Roman" w:hAnsi="Times New Roman" w:cs="Times New Roman"/>
          <w:i/>
          <w:iCs/>
          <w:sz w:val="24"/>
          <w:szCs w:val="24"/>
        </w:rPr>
        <w:t xml:space="preserve">Интердисциплинарно истраживање културног и језичког наслеђа Србије и израда мултимедијалног интернет портала Појмовник српске културе (МПНТР 47016), </w:t>
      </w:r>
      <w:r w:rsidRPr="001F2B9F">
        <w:rPr>
          <w:rFonts w:ascii="Times New Roman" w:hAnsi="Times New Roman" w:cs="Times New Roman"/>
          <w:sz w:val="24"/>
          <w:szCs w:val="24"/>
        </w:rPr>
        <w:t>у звању истраживачa-приправникa.</w:t>
      </w:r>
      <w:r w:rsidR="0046051E" w:rsidRPr="001F2B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52BBB" w:rsidRPr="001F2B9F">
        <w:rPr>
          <w:rFonts w:ascii="Times New Roman" w:hAnsi="Times New Roman" w:cs="Times New Roman"/>
          <w:sz w:val="24"/>
          <w:szCs w:val="24"/>
          <w:lang w:val="sr-Cyrl-CS"/>
        </w:rPr>
        <w:t>Тренутно (</w:t>
      </w:r>
      <w:r w:rsidR="00852BBB" w:rsidRPr="001F2B9F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>2023-2027</w:t>
      </w:r>
      <w:r w:rsidR="00852BBB" w:rsidRPr="001F2B9F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) </w:t>
      </w:r>
      <w:r w:rsidR="0046051E" w:rsidRPr="001F2B9F">
        <w:rPr>
          <w:rFonts w:ascii="Times New Roman" w:hAnsi="Times New Roman" w:cs="Times New Roman"/>
          <w:sz w:val="24"/>
          <w:szCs w:val="24"/>
          <w:lang w:val="sr-Cyrl-CS"/>
        </w:rPr>
        <w:t xml:space="preserve">учествује на </w:t>
      </w:r>
      <w:r w:rsidR="00852BBB" w:rsidRPr="001F2B9F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46051E" w:rsidRPr="001F2B9F">
        <w:rPr>
          <w:rFonts w:ascii="Times New Roman" w:hAnsi="Times New Roman" w:cs="Times New Roman"/>
          <w:sz w:val="24"/>
          <w:szCs w:val="24"/>
          <w:lang w:val="sr-Cyrl-CS"/>
        </w:rPr>
        <w:t xml:space="preserve">међународном пројекту </w:t>
      </w:r>
      <w:r w:rsidR="0046051E" w:rsidRPr="001F2B9F">
        <w:rPr>
          <w:rFonts w:ascii="Times New Roman" w:hAnsi="Times New Roman" w:cs="Times New Roman"/>
          <w:sz w:val="24"/>
          <w:szCs w:val="24"/>
          <w:lang w:val="sr-Latn-RS"/>
        </w:rPr>
        <w:t>„Културни идентитети и друштвена интеракција у физичком и дигиталном</w:t>
      </w:r>
      <w:r w:rsidR="001F2B9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6051E" w:rsidRPr="001F2B9F">
        <w:rPr>
          <w:rFonts w:ascii="Times New Roman" w:hAnsi="Times New Roman" w:cs="Times New Roman"/>
          <w:sz w:val="24"/>
          <w:szCs w:val="24"/>
          <w:lang w:val="sr-Latn-RS"/>
        </w:rPr>
        <w:t>свету: студије случаја из Србије и Грчке"), Етнографски институт</w:t>
      </w:r>
      <w:r w:rsidR="0046051E" w:rsidRPr="0046051E">
        <w:rPr>
          <w:rFonts w:ascii="Times New Roman" w:hAnsi="Times New Roman" w:cs="Times New Roman"/>
          <w:sz w:val="24"/>
          <w:szCs w:val="24"/>
          <w:lang w:val="sr-Latn-RS"/>
        </w:rPr>
        <w:t xml:space="preserve"> САНУ у   </w:t>
      </w:r>
      <w:r w:rsidR="0046051E" w:rsidRPr="0046051E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сарадњи са Лабораторијом за друштвене науке, </w:t>
      </w:r>
      <w:r w:rsidR="0046051E">
        <w:rPr>
          <w:rFonts w:ascii="Times New Roman" w:hAnsi="Times New Roman" w:cs="Times New Roman"/>
          <w:sz w:val="24"/>
          <w:szCs w:val="24"/>
          <w:lang w:val="sr-Latn-RS"/>
        </w:rPr>
        <w:t>Одељење за педагогију и основно</w:t>
      </w:r>
      <w:r w:rsidR="0046051E" w:rsidRPr="0046051E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образовање, Учитељски факултет Националног и Каподистријиног Универзитета у  Атини, Република Грчка</w:t>
      </w:r>
      <w:r w:rsidR="00852BB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D715D" w:rsidRDefault="00BD715D" w:rsidP="002B126F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BD715D">
        <w:rPr>
          <w:rFonts w:ascii="Times New Roman" w:hAnsi="Times New Roman"/>
          <w:sz w:val="24"/>
          <w:szCs w:val="24"/>
          <w:lang w:val="sr-Cyrl-CS"/>
        </w:rPr>
        <w:t xml:space="preserve">Кандидаткиња Соња Радивојевић, МА </w:t>
      </w:r>
      <w:r w:rsidR="009F4B7C">
        <w:rPr>
          <w:rFonts w:ascii="Times New Roman" w:hAnsi="Times New Roman"/>
          <w:sz w:val="24"/>
          <w:szCs w:val="24"/>
          <w:lang w:val="sr-Cyrl-CS"/>
        </w:rPr>
        <w:t>објавила је пет научних радова,</w:t>
      </w:r>
      <w:r w:rsidR="009F4B7C" w:rsidRPr="009F4B7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/>
          <w:sz w:val="24"/>
          <w:szCs w:val="24"/>
          <w:lang w:val="sr-Cyrl-CS"/>
        </w:rPr>
        <w:t>четири ауторска и један коауторски (</w:t>
      </w:r>
      <w:r w:rsidRPr="00BD715D">
        <w:rPr>
          <w:rFonts w:ascii="Times New Roman" w:hAnsi="Times New Roman" w:cs="Times New Roman"/>
          <w:lang w:val="sr-Latn-RS"/>
        </w:rPr>
        <w:t>Radivojevi</w:t>
      </w:r>
      <w:r w:rsidRPr="00BD715D">
        <w:rPr>
          <w:rFonts w:ascii="Times New Roman" w:hAnsi="Times New Roman" w:cs="Times New Roman"/>
          <w:lang w:val="sr-Cyrl-CS"/>
        </w:rPr>
        <w:t xml:space="preserve">ć, </w:t>
      </w:r>
      <w:r w:rsidRPr="00BD715D">
        <w:rPr>
          <w:rFonts w:ascii="Times New Roman" w:hAnsi="Times New Roman" w:cs="Times New Roman"/>
          <w:lang w:val="sr-Latn-RS"/>
        </w:rPr>
        <w:t>Sonja</w:t>
      </w:r>
      <w:r w:rsidRPr="00BD715D">
        <w:rPr>
          <w:rFonts w:ascii="Times New Roman" w:hAnsi="Times New Roman" w:cs="Times New Roman"/>
          <w:lang w:val="sr-Cyrl-CS"/>
        </w:rPr>
        <w:t>. 2023. „</w:t>
      </w:r>
      <w:r w:rsidRPr="00BD715D">
        <w:rPr>
          <w:rFonts w:ascii="Times New Roman" w:hAnsi="Times New Roman" w:cs="Times New Roman"/>
        </w:rPr>
        <w:t>O</w:t>
      </w:r>
      <w:r w:rsidRPr="00BD715D">
        <w:rPr>
          <w:rFonts w:ascii="Times New Roman" w:hAnsi="Times New Roman" w:cs="Times New Roman"/>
          <w:lang w:val="sr-Cyrl-CS"/>
        </w:rPr>
        <w:t xml:space="preserve"> </w:t>
      </w:r>
      <w:r w:rsidRPr="00BD715D">
        <w:rPr>
          <w:rFonts w:ascii="Times New Roman" w:hAnsi="Times New Roman" w:cs="Times New Roman"/>
        </w:rPr>
        <w:t>ljudsko</w:t>
      </w:r>
      <w:r w:rsidRPr="00BD715D">
        <w:rPr>
          <w:rFonts w:ascii="Times New Roman" w:hAnsi="Times New Roman" w:cs="Times New Roman"/>
          <w:lang w:val="sr-Cyrl-CS"/>
        </w:rPr>
        <w:t>-</w:t>
      </w:r>
      <w:r w:rsidRPr="00BD715D">
        <w:rPr>
          <w:rFonts w:ascii="Times New Roman" w:hAnsi="Times New Roman" w:cs="Times New Roman"/>
        </w:rPr>
        <w:t>tehnolo</w:t>
      </w:r>
      <w:r w:rsidRPr="00BD715D">
        <w:rPr>
          <w:rFonts w:ascii="Times New Roman" w:hAnsi="Times New Roman" w:cs="Times New Roman"/>
          <w:lang w:val="sr-Cyrl-CS"/>
        </w:rPr>
        <w:t>š</w:t>
      </w:r>
      <w:r w:rsidRPr="00BD715D">
        <w:rPr>
          <w:rFonts w:ascii="Times New Roman" w:hAnsi="Times New Roman" w:cs="Times New Roman"/>
        </w:rPr>
        <w:t>kim</w:t>
      </w:r>
      <w:r w:rsidRPr="00BD715D">
        <w:rPr>
          <w:rFonts w:ascii="Times New Roman" w:hAnsi="Times New Roman" w:cs="Times New Roman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odnosima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iz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antropolo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D715D">
        <w:rPr>
          <w:rFonts w:ascii="Times New Roman" w:hAnsi="Times New Roman" w:cs="Times New Roman"/>
          <w:sz w:val="24"/>
          <w:szCs w:val="24"/>
        </w:rPr>
        <w:t>ke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perspektive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BD715D">
        <w:rPr>
          <w:rFonts w:ascii="Times New Roman" w:hAnsi="Times New Roman" w:cs="Times New Roman"/>
          <w:sz w:val="24"/>
          <w:szCs w:val="24"/>
        </w:rPr>
        <w:t>promi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D715D">
        <w:rPr>
          <w:rFonts w:ascii="Times New Roman" w:hAnsi="Times New Roman" w:cs="Times New Roman"/>
          <w:sz w:val="24"/>
          <w:szCs w:val="24"/>
        </w:rPr>
        <w:t>ljanja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na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preseku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pro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D715D">
        <w:rPr>
          <w:rFonts w:ascii="Times New Roman" w:hAnsi="Times New Roman" w:cs="Times New Roman"/>
          <w:sz w:val="24"/>
          <w:szCs w:val="24"/>
        </w:rPr>
        <w:t>losti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i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budu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>ć</w:t>
      </w:r>
      <w:r w:rsidRPr="00BD715D">
        <w:rPr>
          <w:rFonts w:ascii="Times New Roman" w:hAnsi="Times New Roman" w:cs="Times New Roman"/>
          <w:sz w:val="24"/>
          <w:szCs w:val="24"/>
        </w:rPr>
        <w:t>nosti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“. </w:t>
      </w:r>
      <w:r w:rsidRPr="00BD715D">
        <w:rPr>
          <w:rFonts w:ascii="Times New Roman" w:hAnsi="Times New Roman" w:cs="Times New Roman"/>
          <w:sz w:val="24"/>
          <w:szCs w:val="24"/>
        </w:rPr>
        <w:t>U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i/>
          <w:sz w:val="24"/>
          <w:szCs w:val="24"/>
        </w:rPr>
        <w:t>Horizonti</w:t>
      </w:r>
      <w:r w:rsidRPr="00BD715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i/>
          <w:sz w:val="24"/>
          <w:szCs w:val="24"/>
        </w:rPr>
        <w:t>budu</w:t>
      </w:r>
      <w:r w:rsidRPr="00BD715D">
        <w:rPr>
          <w:rFonts w:ascii="Times New Roman" w:hAnsi="Times New Roman" w:cs="Times New Roman"/>
          <w:i/>
          <w:sz w:val="24"/>
          <w:szCs w:val="24"/>
          <w:lang w:val="sr-Cyrl-CS"/>
        </w:rPr>
        <w:t>ć</w:t>
      </w:r>
      <w:r w:rsidRPr="00BD715D">
        <w:rPr>
          <w:rFonts w:ascii="Times New Roman" w:hAnsi="Times New Roman" w:cs="Times New Roman"/>
          <w:i/>
          <w:sz w:val="24"/>
          <w:szCs w:val="24"/>
        </w:rPr>
        <w:t>nosti</w:t>
      </w:r>
      <w:r w:rsidRPr="00BD715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: </w:t>
      </w:r>
      <w:r w:rsidRPr="00BD715D">
        <w:rPr>
          <w:rFonts w:ascii="Times New Roman" w:hAnsi="Times New Roman" w:cs="Times New Roman"/>
          <w:i/>
          <w:sz w:val="24"/>
          <w:szCs w:val="24"/>
        </w:rPr>
        <w:t>antropolo</w:t>
      </w:r>
      <w:r w:rsidRPr="00BD715D">
        <w:rPr>
          <w:rFonts w:ascii="Times New Roman" w:hAnsi="Times New Roman" w:cs="Times New Roman"/>
          <w:i/>
          <w:sz w:val="24"/>
          <w:szCs w:val="24"/>
          <w:lang w:val="sr-Cyrl-CS"/>
        </w:rPr>
        <w:t>š</w:t>
      </w:r>
      <w:r w:rsidRPr="00BD715D">
        <w:rPr>
          <w:rFonts w:ascii="Times New Roman" w:hAnsi="Times New Roman" w:cs="Times New Roman"/>
          <w:i/>
          <w:sz w:val="24"/>
          <w:szCs w:val="24"/>
        </w:rPr>
        <w:t>ki</w:t>
      </w:r>
      <w:r w:rsidRPr="00BD715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i/>
          <w:sz w:val="24"/>
          <w:szCs w:val="24"/>
        </w:rPr>
        <w:t>i</w:t>
      </w:r>
      <w:r w:rsidRPr="00BD715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i/>
          <w:sz w:val="24"/>
          <w:szCs w:val="24"/>
        </w:rPr>
        <w:t>drugi</w:t>
      </w:r>
      <w:r w:rsidRPr="00BD715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i/>
          <w:sz w:val="24"/>
          <w:szCs w:val="24"/>
        </w:rPr>
        <w:t>nau</w:t>
      </w:r>
      <w:r w:rsidRPr="00BD715D">
        <w:rPr>
          <w:rFonts w:ascii="Times New Roman" w:hAnsi="Times New Roman" w:cs="Times New Roman"/>
          <w:i/>
          <w:sz w:val="24"/>
          <w:szCs w:val="24"/>
          <w:lang w:val="sr-Cyrl-CS"/>
        </w:rPr>
        <w:t>č</w:t>
      </w:r>
      <w:r w:rsidRPr="00BD715D">
        <w:rPr>
          <w:rFonts w:ascii="Times New Roman" w:hAnsi="Times New Roman" w:cs="Times New Roman"/>
          <w:i/>
          <w:sz w:val="24"/>
          <w:szCs w:val="24"/>
        </w:rPr>
        <w:t>ni</w:t>
      </w:r>
      <w:r w:rsidRPr="00BD715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i/>
          <w:sz w:val="24"/>
          <w:szCs w:val="24"/>
        </w:rPr>
        <w:t>pristupi</w:t>
      </w:r>
      <w:r w:rsidRPr="00BD715D">
        <w:rPr>
          <w:rFonts w:ascii="Times New Roman" w:hAnsi="Times New Roman" w:cs="Times New Roman"/>
          <w:i/>
          <w:sz w:val="24"/>
          <w:szCs w:val="24"/>
          <w:lang w:val="sr-Cyrl-CS"/>
        </w:rPr>
        <w:t>,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ur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BD715D">
        <w:rPr>
          <w:rFonts w:ascii="Times New Roman" w:hAnsi="Times New Roman" w:cs="Times New Roman"/>
          <w:sz w:val="24"/>
          <w:szCs w:val="24"/>
        </w:rPr>
        <w:t>Bojana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Bogdanovi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ć </w:t>
      </w:r>
      <w:r w:rsidRPr="00BD715D">
        <w:rPr>
          <w:rFonts w:ascii="Times New Roman" w:hAnsi="Times New Roman" w:cs="Times New Roman"/>
          <w:sz w:val="24"/>
          <w:szCs w:val="24"/>
        </w:rPr>
        <w:t>i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Kristijan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Ob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>š</w:t>
      </w:r>
      <w:r w:rsidRPr="00BD715D">
        <w:rPr>
          <w:rFonts w:ascii="Times New Roman" w:hAnsi="Times New Roman" w:cs="Times New Roman"/>
          <w:sz w:val="24"/>
          <w:szCs w:val="24"/>
        </w:rPr>
        <w:t>ust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, 159–182. </w:t>
      </w:r>
      <w:r w:rsidRPr="00BD715D">
        <w:rPr>
          <w:rFonts w:ascii="Times New Roman" w:hAnsi="Times New Roman" w:cs="Times New Roman"/>
          <w:sz w:val="24"/>
          <w:szCs w:val="24"/>
        </w:rPr>
        <w:t>Novi Sad-Beograd: Arhiv Vojvodine-Etnografski institut SANU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; 2022. </w:t>
      </w:r>
      <w:r w:rsidRPr="00BD715D">
        <w:rPr>
          <w:rFonts w:ascii="Times New Roman" w:hAnsi="Times New Roman" w:cs="Times New Roman"/>
          <w:sz w:val="24"/>
          <w:szCs w:val="24"/>
        </w:rPr>
        <w:t>Ethnographic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Journey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into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the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Heart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of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Smartphone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BD715D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Гласник Етнографског института САНУ </w:t>
      </w:r>
      <w:r w:rsidRPr="00BD715D">
        <w:rPr>
          <w:rFonts w:ascii="Times New Roman" w:hAnsi="Times New Roman" w:cs="Times New Roman"/>
          <w:sz w:val="24"/>
          <w:szCs w:val="24"/>
          <w:lang w:val="sr-Cyrl-CS"/>
        </w:rPr>
        <w:t xml:space="preserve">69(3): 689–692; 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2020. </w:t>
      </w:r>
      <w:r w:rsidRPr="00BD715D">
        <w:rPr>
          <w:rFonts w:ascii="Times New Roman" w:hAnsi="Times New Roman" w:cs="Times New Roman"/>
          <w:sz w:val="24"/>
          <w:szCs w:val="24"/>
        </w:rPr>
        <w:t>Biti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ž</w:t>
      </w:r>
      <w:r w:rsidRPr="00BD715D">
        <w:rPr>
          <w:rFonts w:ascii="Times New Roman" w:hAnsi="Times New Roman" w:cs="Times New Roman"/>
          <w:sz w:val="24"/>
          <w:szCs w:val="24"/>
        </w:rPr>
        <w:t>ensko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u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srpskoj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tradicionalnoj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i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savremenoj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kulturi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BD715D">
        <w:rPr>
          <w:rFonts w:ascii="Times New Roman" w:hAnsi="Times New Roman" w:cs="Times New Roman"/>
          <w:sz w:val="24"/>
          <w:szCs w:val="24"/>
        </w:rPr>
        <w:t>etnografski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rad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Miroslave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Male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>š</w:t>
      </w:r>
      <w:r w:rsidRPr="00BD715D">
        <w:rPr>
          <w:rFonts w:ascii="Times New Roman" w:hAnsi="Times New Roman" w:cs="Times New Roman"/>
          <w:sz w:val="24"/>
          <w:szCs w:val="24"/>
        </w:rPr>
        <w:t>evi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ć </w:t>
      </w:r>
      <w:r w:rsidRPr="00BD715D">
        <w:rPr>
          <w:rFonts w:ascii="Times New Roman" w:hAnsi="Times New Roman" w:cs="Times New Roman"/>
          <w:sz w:val="24"/>
          <w:szCs w:val="24"/>
        </w:rPr>
        <w:t>kroz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prizmu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rodnog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pitanja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BD715D">
        <w:rPr>
          <w:rFonts w:ascii="Times New Roman" w:hAnsi="Times New Roman" w:cs="Times New Roman"/>
          <w:sz w:val="24"/>
          <w:szCs w:val="24"/>
        </w:rPr>
        <w:t>U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i/>
          <w:iCs/>
          <w:sz w:val="24"/>
          <w:szCs w:val="24"/>
        </w:rPr>
        <w:t>NAU</w:t>
      </w:r>
      <w:r w:rsidRPr="00BD715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Č</w:t>
      </w:r>
      <w:r w:rsidRPr="00BD715D">
        <w:rPr>
          <w:rFonts w:ascii="Times New Roman" w:hAnsi="Times New Roman" w:cs="Times New Roman"/>
          <w:i/>
          <w:iCs/>
          <w:sz w:val="24"/>
          <w:szCs w:val="24"/>
        </w:rPr>
        <w:t>NICE</w:t>
      </w:r>
      <w:r w:rsidRPr="00BD715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BD715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i/>
          <w:iCs/>
          <w:sz w:val="24"/>
          <w:szCs w:val="24"/>
        </w:rPr>
        <w:t>DRU</w:t>
      </w:r>
      <w:r w:rsidRPr="00BD715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Š</w:t>
      </w:r>
      <w:r w:rsidRPr="00BD715D">
        <w:rPr>
          <w:rFonts w:ascii="Times New Roman" w:hAnsi="Times New Roman" w:cs="Times New Roman"/>
          <w:i/>
          <w:iCs/>
          <w:sz w:val="24"/>
          <w:szCs w:val="24"/>
        </w:rPr>
        <w:t>TVU</w:t>
      </w:r>
      <w:r w:rsidRPr="00BD715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. 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Radovi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sa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konferencije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odr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ž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ane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od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11. 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do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13. 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februara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2020. 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Srpskoj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akademiji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nauka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umetnosti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9F4B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9F4B7C">
        <w:rPr>
          <w:rFonts w:ascii="Times New Roman" w:hAnsi="Times New Roman" w:cs="Times New Roman"/>
          <w:i/>
          <w:iCs/>
          <w:sz w:val="24"/>
          <w:szCs w:val="24"/>
        </w:rPr>
        <w:t>Beogradu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>, (</w:t>
      </w:r>
      <w:r w:rsidRPr="00BD715D">
        <w:rPr>
          <w:rFonts w:ascii="Times New Roman" w:hAnsi="Times New Roman" w:cs="Times New Roman"/>
          <w:sz w:val="24"/>
          <w:szCs w:val="24"/>
        </w:rPr>
        <w:t>ur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.) </w:t>
      </w:r>
      <w:r w:rsidRPr="00BD715D">
        <w:rPr>
          <w:rFonts w:ascii="Times New Roman" w:hAnsi="Times New Roman" w:cs="Times New Roman"/>
          <w:sz w:val="24"/>
          <w:szCs w:val="24"/>
        </w:rPr>
        <w:t>Lada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Stevanovi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ć, </w:t>
      </w:r>
      <w:r w:rsidRPr="00BD715D">
        <w:rPr>
          <w:rFonts w:ascii="Times New Roman" w:hAnsi="Times New Roman" w:cs="Times New Roman"/>
          <w:sz w:val="24"/>
          <w:szCs w:val="24"/>
        </w:rPr>
        <w:t>Mladena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Preli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ć </w:t>
      </w:r>
      <w:r w:rsidRPr="00BD715D">
        <w:rPr>
          <w:rFonts w:ascii="Times New Roman" w:hAnsi="Times New Roman" w:cs="Times New Roman"/>
          <w:sz w:val="24"/>
          <w:szCs w:val="24"/>
        </w:rPr>
        <w:t>i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Miroslava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Luki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ć </w:t>
      </w:r>
      <w:r w:rsidRPr="00BD715D">
        <w:rPr>
          <w:rFonts w:ascii="Times New Roman" w:hAnsi="Times New Roman" w:cs="Times New Roman"/>
          <w:sz w:val="24"/>
          <w:szCs w:val="24"/>
        </w:rPr>
        <w:t>Krstanovi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ć, 431–439. </w:t>
      </w:r>
      <w:r w:rsidRPr="00BD715D">
        <w:rPr>
          <w:rFonts w:ascii="Times New Roman" w:hAnsi="Times New Roman" w:cs="Times New Roman"/>
          <w:sz w:val="24"/>
          <w:szCs w:val="24"/>
        </w:rPr>
        <w:t>Beograd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BD715D">
        <w:rPr>
          <w:rFonts w:ascii="Times New Roman" w:hAnsi="Times New Roman" w:cs="Times New Roman"/>
          <w:sz w:val="24"/>
          <w:szCs w:val="24"/>
        </w:rPr>
        <w:t>Etnografski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institut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D715D">
        <w:rPr>
          <w:rFonts w:ascii="Times New Roman" w:hAnsi="Times New Roman" w:cs="Times New Roman"/>
          <w:sz w:val="24"/>
          <w:szCs w:val="24"/>
        </w:rPr>
        <w:t>SANU</w:t>
      </w:r>
      <w:r w:rsidRPr="00BD715D">
        <w:rPr>
          <w:rFonts w:ascii="Times New Roman" w:hAnsi="Times New Roman" w:cs="Times New Roman"/>
          <w:sz w:val="24"/>
          <w:szCs w:val="24"/>
          <w:lang w:val="sr-Cyrl-RS"/>
        </w:rPr>
        <w:t xml:space="preserve">; 2020. </w:t>
      </w:r>
      <w:r w:rsidRPr="00BD715D">
        <w:rPr>
          <w:rFonts w:ascii="Times New Roman" w:hAnsi="Times New Roman"/>
          <w:sz w:val="24"/>
          <w:szCs w:val="24"/>
          <w:lang w:val="sr-Cyrl-RS"/>
        </w:rPr>
        <w:t xml:space="preserve">(Де)колонизација дигиталног окружења: интернет и нови(ји) медији као места савремених антрополошких истраживања и како им етнографски прићи. </w:t>
      </w:r>
      <w:r w:rsidRPr="00BD715D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Гласник Етнографског института </w:t>
      </w:r>
      <w:r w:rsidRPr="00BD715D">
        <w:rPr>
          <w:rFonts w:ascii="Times New Roman" w:hAnsi="Times New Roman"/>
          <w:iCs/>
          <w:sz w:val="24"/>
          <w:szCs w:val="24"/>
          <w:lang w:val="sr-Cyrl-RS"/>
        </w:rPr>
        <w:t>САНУ 68 (2)</w:t>
      </w:r>
      <w:r w:rsidRPr="00BD715D">
        <w:rPr>
          <w:rFonts w:ascii="Times New Roman" w:hAnsi="Times New Roman"/>
          <w:iCs/>
          <w:sz w:val="24"/>
          <w:szCs w:val="24"/>
          <w:lang w:val="sr-Cyrl-CS"/>
        </w:rPr>
        <w:t xml:space="preserve">: </w:t>
      </w:r>
      <w:r w:rsidRPr="00BD715D">
        <w:rPr>
          <w:rFonts w:ascii="Times New Roman" w:hAnsi="Times New Roman" w:cs="Times New Roman"/>
          <w:iCs/>
          <w:sz w:val="24"/>
          <w:szCs w:val="24"/>
          <w:lang w:val="sr-Cyrl-RS"/>
        </w:rPr>
        <w:t>419–438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; </w:t>
      </w:r>
      <w:r w:rsidRPr="0042020B">
        <w:rPr>
          <w:rFonts w:ascii="Times New Roman" w:hAnsi="Times New Roman"/>
          <w:sz w:val="24"/>
          <w:szCs w:val="24"/>
        </w:rPr>
        <w:t>Daji</w:t>
      </w:r>
      <w:r w:rsidRPr="0043204D">
        <w:rPr>
          <w:rFonts w:ascii="Times New Roman" w:hAnsi="Times New Roman"/>
          <w:sz w:val="24"/>
          <w:szCs w:val="24"/>
          <w:lang w:val="sr-Cyrl-CS"/>
        </w:rPr>
        <w:t xml:space="preserve">ć, </w:t>
      </w:r>
      <w:r w:rsidRPr="0042020B">
        <w:rPr>
          <w:rFonts w:ascii="Times New Roman" w:hAnsi="Times New Roman"/>
          <w:sz w:val="24"/>
          <w:szCs w:val="24"/>
        </w:rPr>
        <w:t>Ana</w:t>
      </w:r>
      <w:r w:rsidRPr="0043204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020B">
        <w:rPr>
          <w:rFonts w:ascii="Times New Roman" w:hAnsi="Times New Roman"/>
          <w:sz w:val="24"/>
          <w:szCs w:val="24"/>
        </w:rPr>
        <w:t>i</w:t>
      </w:r>
      <w:r w:rsidRPr="0043204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020B">
        <w:rPr>
          <w:rFonts w:ascii="Times New Roman" w:hAnsi="Times New Roman"/>
          <w:sz w:val="24"/>
          <w:szCs w:val="24"/>
        </w:rPr>
        <w:t>Sonja</w:t>
      </w:r>
      <w:r w:rsidRPr="0043204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020B">
        <w:rPr>
          <w:rFonts w:ascii="Times New Roman" w:hAnsi="Times New Roman"/>
          <w:sz w:val="24"/>
          <w:szCs w:val="24"/>
        </w:rPr>
        <w:t>Radivojevi</w:t>
      </w:r>
      <w:r w:rsidRPr="0043204D">
        <w:rPr>
          <w:rFonts w:ascii="Times New Roman" w:hAnsi="Times New Roman"/>
          <w:sz w:val="24"/>
          <w:szCs w:val="24"/>
          <w:lang w:val="sr-Cyrl-CS"/>
        </w:rPr>
        <w:t xml:space="preserve">ć. 2019. </w:t>
      </w:r>
      <w:r w:rsidRPr="0042020B">
        <w:rPr>
          <w:rFonts w:ascii="Times New Roman" w:hAnsi="Times New Roman"/>
          <w:sz w:val="24"/>
          <w:szCs w:val="24"/>
          <w:lang w:val="fr-FR"/>
        </w:rPr>
        <w:t>Radio</w:t>
      </w:r>
      <w:r w:rsidRPr="0043204D"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Pr="0042020B">
        <w:rPr>
          <w:rFonts w:ascii="Times New Roman" w:hAnsi="Times New Roman"/>
          <w:sz w:val="24"/>
          <w:szCs w:val="24"/>
          <w:lang w:val="fr-FR"/>
        </w:rPr>
        <w:t>na</w:t>
      </w:r>
      <w:r w:rsidRPr="0043204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020B">
        <w:rPr>
          <w:rFonts w:ascii="Times New Roman" w:hAnsi="Times New Roman"/>
          <w:sz w:val="24"/>
          <w:szCs w:val="24"/>
          <w:lang w:val="fr-FR"/>
        </w:rPr>
        <w:t>oblaku</w:t>
      </w:r>
      <w:r w:rsidRPr="0043204D">
        <w:rPr>
          <w:rFonts w:ascii="Times New Roman" w:hAnsi="Times New Roman"/>
          <w:sz w:val="24"/>
          <w:szCs w:val="24"/>
          <w:lang w:val="sr-Cyrl-CS"/>
        </w:rPr>
        <w:t xml:space="preserve">“: </w:t>
      </w:r>
      <w:r w:rsidRPr="0042020B">
        <w:rPr>
          <w:rFonts w:ascii="Times New Roman" w:hAnsi="Times New Roman"/>
          <w:sz w:val="24"/>
          <w:szCs w:val="24"/>
          <w:lang w:val="fr-FR"/>
        </w:rPr>
        <w:t>novi</w:t>
      </w:r>
      <w:r w:rsidRPr="0043204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020B">
        <w:rPr>
          <w:rFonts w:ascii="Times New Roman" w:hAnsi="Times New Roman"/>
          <w:sz w:val="24"/>
          <w:szCs w:val="24"/>
          <w:lang w:val="fr-FR"/>
        </w:rPr>
        <w:t>autorski</w:t>
      </w:r>
      <w:r w:rsidRPr="0043204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020B">
        <w:rPr>
          <w:rFonts w:ascii="Times New Roman" w:hAnsi="Times New Roman"/>
          <w:sz w:val="24"/>
          <w:szCs w:val="24"/>
          <w:lang w:val="fr-FR"/>
        </w:rPr>
        <w:t>pristupi</w:t>
      </w:r>
      <w:r w:rsidRPr="0043204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020B">
        <w:rPr>
          <w:rFonts w:ascii="Times New Roman" w:hAnsi="Times New Roman"/>
          <w:sz w:val="24"/>
          <w:szCs w:val="24"/>
          <w:lang w:val="fr-FR"/>
        </w:rPr>
        <w:t>u</w:t>
      </w:r>
      <w:r w:rsidRPr="0043204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020B">
        <w:rPr>
          <w:rFonts w:ascii="Times New Roman" w:hAnsi="Times New Roman"/>
          <w:sz w:val="24"/>
          <w:szCs w:val="24"/>
          <w:lang w:val="fr-FR"/>
        </w:rPr>
        <w:t>kreiranju</w:t>
      </w:r>
      <w:r w:rsidRPr="0043204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020B">
        <w:rPr>
          <w:rFonts w:ascii="Times New Roman" w:hAnsi="Times New Roman"/>
          <w:sz w:val="24"/>
          <w:szCs w:val="24"/>
          <w:lang w:val="fr-FR"/>
        </w:rPr>
        <w:t>internet</w:t>
      </w:r>
      <w:r w:rsidRPr="0043204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020B">
        <w:rPr>
          <w:rFonts w:ascii="Times New Roman" w:hAnsi="Times New Roman"/>
          <w:sz w:val="24"/>
          <w:szCs w:val="24"/>
          <w:lang w:val="fr-FR"/>
        </w:rPr>
        <w:t>radija</w:t>
      </w:r>
      <w:r w:rsidRPr="0043204D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42020B">
        <w:rPr>
          <w:rFonts w:ascii="Times New Roman" w:hAnsi="Times New Roman"/>
          <w:i/>
          <w:iCs/>
          <w:sz w:val="24"/>
          <w:szCs w:val="24"/>
          <w:lang w:val="fr-FR"/>
        </w:rPr>
        <w:t>Etnoantropolo</w:t>
      </w:r>
      <w:r w:rsidRPr="009F4B7C">
        <w:rPr>
          <w:rFonts w:ascii="Times New Roman" w:hAnsi="Times New Roman"/>
          <w:i/>
          <w:iCs/>
          <w:sz w:val="24"/>
          <w:szCs w:val="24"/>
          <w:lang w:val="sr-Cyrl-CS"/>
        </w:rPr>
        <w:t>š</w:t>
      </w:r>
      <w:r w:rsidRPr="0042020B">
        <w:rPr>
          <w:rFonts w:ascii="Times New Roman" w:hAnsi="Times New Roman"/>
          <w:i/>
          <w:iCs/>
          <w:sz w:val="24"/>
          <w:szCs w:val="24"/>
          <w:lang w:val="fr-FR"/>
        </w:rPr>
        <w:t>ki</w:t>
      </w:r>
      <w:r w:rsidRPr="009F4B7C">
        <w:rPr>
          <w:rFonts w:ascii="Times New Roman" w:hAnsi="Times New Roman"/>
          <w:i/>
          <w:iCs/>
          <w:sz w:val="24"/>
          <w:szCs w:val="24"/>
          <w:lang w:val="sr-Cyrl-CS"/>
        </w:rPr>
        <w:t xml:space="preserve"> </w:t>
      </w:r>
      <w:r w:rsidRPr="0042020B">
        <w:rPr>
          <w:rFonts w:ascii="Times New Roman" w:hAnsi="Times New Roman"/>
          <w:i/>
          <w:iCs/>
          <w:sz w:val="24"/>
          <w:szCs w:val="24"/>
          <w:lang w:val="fr-FR"/>
        </w:rPr>
        <w:t>problemi</w:t>
      </w:r>
      <w:r w:rsidRPr="009F4B7C">
        <w:rPr>
          <w:rFonts w:ascii="Times New Roman" w:hAnsi="Times New Roman"/>
          <w:i/>
          <w:iCs/>
          <w:sz w:val="24"/>
          <w:szCs w:val="24"/>
          <w:lang w:val="sr-Cyrl-CS"/>
        </w:rPr>
        <w:t xml:space="preserve"> </w:t>
      </w:r>
      <w:r w:rsidRPr="009F4B7C">
        <w:rPr>
          <w:rFonts w:ascii="Times New Roman" w:hAnsi="Times New Roman"/>
          <w:iCs/>
          <w:sz w:val="24"/>
          <w:szCs w:val="24"/>
          <w:lang w:val="sr-Cyrl-CS"/>
        </w:rPr>
        <w:t>14</w:t>
      </w:r>
      <w:r w:rsidRPr="009F4B7C">
        <w:rPr>
          <w:rFonts w:ascii="Times New Roman" w:hAnsi="Times New Roman"/>
          <w:sz w:val="24"/>
          <w:szCs w:val="24"/>
          <w:lang w:val="sr-Cyrl-CS"/>
        </w:rPr>
        <w:t xml:space="preserve"> (1): 97-117</w:t>
      </w:r>
      <w:r>
        <w:rPr>
          <w:rFonts w:ascii="Times New Roman" w:hAnsi="Times New Roman"/>
          <w:sz w:val="24"/>
          <w:szCs w:val="24"/>
          <w:lang w:val="sr-Cyrl-CS"/>
        </w:rPr>
        <w:t>).</w:t>
      </w:r>
    </w:p>
    <w:p w:rsidR="00F32EA9" w:rsidRPr="00DC4F22" w:rsidRDefault="0046051E" w:rsidP="00F32EA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претходном периоду кандидаткиња је учествовала у више дом</w:t>
      </w:r>
      <w:r w:rsidR="00A605EC">
        <w:rPr>
          <w:rFonts w:ascii="Times New Roman" w:hAnsi="Times New Roman"/>
          <w:sz w:val="24"/>
          <w:szCs w:val="24"/>
          <w:lang w:val="sr-Cyrl-CS"/>
        </w:rPr>
        <w:t>аћих и</w:t>
      </w:r>
      <w:r w:rsidR="00F32EA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52BBB">
        <w:rPr>
          <w:rFonts w:ascii="Times New Roman" w:hAnsi="Times New Roman"/>
          <w:sz w:val="24"/>
          <w:szCs w:val="24"/>
          <w:lang w:val="sr-Cyrl-CS"/>
        </w:rPr>
        <w:t>м</w:t>
      </w:r>
      <w:r w:rsidR="00A605EC">
        <w:rPr>
          <w:rFonts w:ascii="Times New Roman" w:hAnsi="Times New Roman"/>
          <w:sz w:val="24"/>
          <w:szCs w:val="24"/>
          <w:lang w:val="sr-Cyrl-CS"/>
        </w:rPr>
        <w:t xml:space="preserve">еђународних </w:t>
      </w:r>
      <w:r>
        <w:rPr>
          <w:rFonts w:ascii="Times New Roman" w:hAnsi="Times New Roman"/>
          <w:sz w:val="24"/>
          <w:szCs w:val="24"/>
          <w:lang w:val="sr-Cyrl-CS"/>
        </w:rPr>
        <w:t>пројеката :</w:t>
      </w:r>
      <w:r w:rsidRPr="0046051E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 xml:space="preserve">  </w:t>
      </w:r>
      <w:r w:rsidRPr="0046051E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852BBB">
        <w:rPr>
          <w:rFonts w:ascii="Times New Roman" w:hAnsi="Times New Roman" w:cs="Times New Roman"/>
          <w:sz w:val="24"/>
          <w:szCs w:val="24"/>
          <w:lang w:val="sr-Cyrl-CS"/>
        </w:rPr>
        <w:t>Словачка</w:t>
      </w:r>
      <w:r w:rsidRPr="00460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52BB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460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52BBB">
        <w:rPr>
          <w:rFonts w:ascii="Times New Roman" w:hAnsi="Times New Roman" w:cs="Times New Roman"/>
          <w:sz w:val="24"/>
          <w:szCs w:val="24"/>
          <w:lang w:val="sr-Cyrl-CS"/>
        </w:rPr>
        <w:t>заједница</w:t>
      </w:r>
      <w:r w:rsidRPr="00460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52BBB">
        <w:rPr>
          <w:rFonts w:ascii="Times New Roman" w:hAnsi="Times New Roman" w:cs="Times New Roman"/>
          <w:sz w:val="24"/>
          <w:szCs w:val="24"/>
          <w:lang w:val="sr-Cyrl-CS"/>
        </w:rPr>
        <w:t>војвођанских</w:t>
      </w:r>
      <w:r w:rsidRPr="00460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52BBB">
        <w:rPr>
          <w:rFonts w:ascii="Times New Roman" w:hAnsi="Times New Roman" w:cs="Times New Roman"/>
          <w:sz w:val="24"/>
          <w:szCs w:val="24"/>
          <w:lang w:val="sr-Cyrl-CS"/>
        </w:rPr>
        <w:t>Словака</w:t>
      </w:r>
      <w:r w:rsidRPr="0046051E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Pr="00852BBB">
        <w:rPr>
          <w:rFonts w:ascii="Times New Roman" w:hAnsi="Times New Roman" w:cs="Times New Roman"/>
          <w:sz w:val="24"/>
          <w:szCs w:val="24"/>
          <w:lang w:val="sr-Cyrl-CS"/>
        </w:rPr>
        <w:t>унутаретнички</w:t>
      </w:r>
      <w:r w:rsidRPr="00460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52BBB">
        <w:rPr>
          <w:rFonts w:ascii="Times New Roman" w:hAnsi="Times New Roman" w:cs="Times New Roman"/>
          <w:sz w:val="24"/>
          <w:szCs w:val="24"/>
          <w:lang w:val="sr-Cyrl-CS"/>
        </w:rPr>
        <w:t>односи</w:t>
      </w:r>
      <w:r w:rsidRPr="00460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52BB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460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52BBB">
        <w:rPr>
          <w:rFonts w:ascii="Times New Roman" w:hAnsi="Times New Roman" w:cs="Times New Roman"/>
          <w:sz w:val="24"/>
          <w:szCs w:val="24"/>
          <w:lang w:val="sr-Cyrl-CS"/>
        </w:rPr>
        <w:t>границе</w:t>
      </w:r>
      <w:r w:rsidRPr="0046051E">
        <w:rPr>
          <w:rFonts w:ascii="Times New Roman" w:hAnsi="Times New Roman" w:cs="Times New Roman"/>
          <w:sz w:val="24"/>
          <w:szCs w:val="24"/>
          <w:lang w:val="sr-Latn-RS"/>
        </w:rPr>
        <w:t>“ (Slovakia</w:t>
      </w:r>
      <w:r w:rsidR="00852BB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05EC" w:rsidRPr="0046051E">
        <w:rPr>
          <w:rFonts w:ascii="Times New Roman" w:hAnsi="Times New Roman" w:cs="Times New Roman"/>
          <w:sz w:val="24"/>
          <w:szCs w:val="24"/>
          <w:lang w:val="sr-Latn-RS"/>
        </w:rPr>
        <w:t>and the Slovak Community of Vojvodina: Intraethnic Relations and Boundaries</w:t>
      </w:r>
      <w:r w:rsidR="00A605EC" w:rsidRPr="00A605E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605EC" w:rsidRPr="004605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Latn-RS"/>
        </w:rPr>
        <w:t xml:space="preserve"> </w:t>
      </w:r>
      <w:r w:rsidR="00A605EC" w:rsidRPr="0046051E">
        <w:rPr>
          <w:rFonts w:ascii="Times New Roman" w:hAnsi="Times New Roman" w:cs="Times New Roman"/>
          <w:sz w:val="24"/>
          <w:szCs w:val="24"/>
          <w:lang w:val="sr-Latn-RS"/>
        </w:rPr>
        <w:t xml:space="preserve">SASA-SAS- 21-03, </w:t>
      </w:r>
      <w:r w:rsidR="00A605EC">
        <w:rPr>
          <w:rFonts w:ascii="Times New Roman" w:hAnsi="Times New Roman" w:cs="Times New Roman"/>
          <w:sz w:val="24"/>
          <w:szCs w:val="24"/>
          <w:lang w:val="sr-Cyrl-CS"/>
        </w:rPr>
        <w:t xml:space="preserve">који је организовао Етнографски институт САНУ и  Институт за политичке науке </w:t>
      </w:r>
      <w:r w:rsidR="00A605EC" w:rsidRPr="00A605EC">
        <w:rPr>
          <w:rFonts w:ascii="Times New Roman" w:hAnsi="Times New Roman" w:cs="Times New Roman"/>
          <w:sz w:val="24"/>
          <w:szCs w:val="24"/>
          <w:lang w:val="sr-Cyrl-CS"/>
        </w:rPr>
        <w:t>Словачк</w:t>
      </w:r>
      <w:r w:rsidR="00A605E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605EC" w:rsidRPr="00460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hAnsi="Times New Roman" w:cs="Times New Roman"/>
          <w:sz w:val="24"/>
          <w:szCs w:val="24"/>
          <w:lang w:val="sr-Cyrl-CS"/>
        </w:rPr>
        <w:t>академиј</w:t>
      </w:r>
      <w:r w:rsidR="00A605EC">
        <w:rPr>
          <w:rFonts w:ascii="Times New Roman" w:hAnsi="Times New Roman" w:cs="Times New Roman"/>
          <w:sz w:val="24"/>
          <w:szCs w:val="24"/>
          <w:lang w:val="sr-Cyrl-CS"/>
        </w:rPr>
        <w:t>а наука (</w:t>
      </w:r>
      <w:r w:rsidR="00A605EC" w:rsidRPr="0046051E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>2021-2023</w:t>
      </w:r>
      <w:r w:rsidR="00A605E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);</w:t>
      </w:r>
      <w:r w:rsidR="00A605EC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Интердисциплинарно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истраживање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културног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језичког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наслеђа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Србије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израда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мултимедијалног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интернет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портала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i/>
          <w:iCs/>
          <w:sz w:val="24"/>
          <w:szCs w:val="24"/>
          <w:lang w:val="sr-Cyrl-CS"/>
        </w:rPr>
        <w:t>Појмовник</w:t>
      </w:r>
      <w:r w:rsidR="00A605EC" w:rsidRPr="0046051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i/>
          <w:iCs/>
          <w:sz w:val="24"/>
          <w:szCs w:val="24"/>
          <w:lang w:val="sr-Cyrl-CS"/>
        </w:rPr>
        <w:t>српске</w:t>
      </w:r>
      <w:r w:rsidR="00A605EC" w:rsidRPr="0046051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i/>
          <w:iCs/>
          <w:sz w:val="24"/>
          <w:szCs w:val="24"/>
          <w:lang w:val="sr-Cyrl-CS"/>
        </w:rPr>
        <w:t>културе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(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МПНТР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РС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47016),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Етнографски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институт</w:t>
      </w:r>
      <w:r w:rsidR="00A605EC" w:rsidRPr="0046051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A605EC" w:rsidRPr="00A605EC">
        <w:rPr>
          <w:rFonts w:ascii="Times New Roman" w:eastAsia="Calibri" w:hAnsi="Times New Roman" w:cs="Times New Roman"/>
          <w:sz w:val="24"/>
          <w:szCs w:val="24"/>
          <w:lang w:val="sr-Cyrl-CS"/>
        </w:rPr>
        <w:t>САНУ</w:t>
      </w:r>
      <w:r w:rsidR="00A605E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(2019); </w:t>
      </w:r>
      <w:r w:rsidR="00F32EA9">
        <w:rPr>
          <w:rFonts w:ascii="Times New Roman" w:hAnsi="Times New Roman"/>
          <w:sz w:val="24"/>
          <w:szCs w:val="24"/>
          <w:lang w:val="sr-Cyrl-CS"/>
        </w:rPr>
        <w:t>К</w:t>
      </w:r>
      <w:r w:rsidR="00F32EA9" w:rsidRPr="00DC4F22">
        <w:rPr>
          <w:rFonts w:ascii="Times New Roman" w:hAnsi="Times New Roman"/>
          <w:sz w:val="24"/>
          <w:szCs w:val="24"/>
          <w:lang w:val="sr-Cyrl-CS"/>
        </w:rPr>
        <w:t xml:space="preserve">андидаткиња Соња Радивојевић </w:t>
      </w:r>
      <w:r w:rsidR="00F32EA9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="00F32EA9" w:rsidRPr="00DC4F22">
        <w:rPr>
          <w:rFonts w:ascii="Times New Roman" w:hAnsi="Times New Roman"/>
          <w:sz w:val="24"/>
          <w:szCs w:val="24"/>
          <w:lang w:val="sr-Cyrl-CS"/>
        </w:rPr>
        <w:t xml:space="preserve">била </w:t>
      </w:r>
      <w:r w:rsidR="00F32EA9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="00F32EA9" w:rsidRPr="00DC4F22">
        <w:rPr>
          <w:rFonts w:ascii="Times New Roman" w:hAnsi="Times New Roman"/>
          <w:sz w:val="24"/>
          <w:szCs w:val="24"/>
          <w:lang w:val="sr-Cyrl-CS"/>
        </w:rPr>
        <w:t xml:space="preserve">део истраживачког тима иницијативе „Чувари парка“ (2016-2018) у оквиру пројекта </w:t>
      </w:r>
      <w:r w:rsidR="00F32EA9" w:rsidRPr="00DC4F22">
        <w:rPr>
          <w:rFonts w:ascii="Times New Roman" w:hAnsi="Times New Roman"/>
          <w:i/>
          <w:iCs/>
          <w:sz w:val="24"/>
          <w:szCs w:val="24"/>
          <w:lang w:val="sr-Latn-RS"/>
        </w:rPr>
        <w:t>Shared</w:t>
      </w:r>
      <w:r w:rsidR="00F32EA9" w:rsidRPr="00DC4F22">
        <w:rPr>
          <w:rFonts w:ascii="Times New Roman" w:hAnsi="Times New Roman"/>
          <w:i/>
          <w:iCs/>
          <w:sz w:val="24"/>
          <w:szCs w:val="24"/>
          <w:lang w:val="sr-Cyrl-CS"/>
        </w:rPr>
        <w:t xml:space="preserve"> </w:t>
      </w:r>
      <w:r w:rsidR="00F32EA9" w:rsidRPr="00DC4F22">
        <w:rPr>
          <w:rFonts w:ascii="Times New Roman" w:hAnsi="Times New Roman"/>
          <w:i/>
          <w:iCs/>
          <w:sz w:val="24"/>
          <w:szCs w:val="24"/>
          <w:lang w:val="sr-Latn-RS"/>
        </w:rPr>
        <w:t>Cities</w:t>
      </w:r>
      <w:r w:rsidR="00F32EA9" w:rsidRPr="00DC4F22">
        <w:rPr>
          <w:rFonts w:ascii="Times New Roman" w:hAnsi="Times New Roman"/>
          <w:i/>
          <w:iCs/>
          <w:sz w:val="24"/>
          <w:szCs w:val="24"/>
          <w:lang w:val="sr-Cyrl-CS"/>
        </w:rPr>
        <w:t xml:space="preserve"> </w:t>
      </w:r>
      <w:r w:rsidR="00F32EA9" w:rsidRPr="00DC4F22">
        <w:rPr>
          <w:rFonts w:ascii="Times New Roman" w:hAnsi="Times New Roman"/>
          <w:i/>
          <w:iCs/>
          <w:sz w:val="24"/>
          <w:szCs w:val="24"/>
          <w:lang w:val="sr-Latn-RS"/>
        </w:rPr>
        <w:t>Creative</w:t>
      </w:r>
      <w:r w:rsidR="00F32EA9" w:rsidRPr="00DC4F22">
        <w:rPr>
          <w:rFonts w:ascii="Times New Roman" w:hAnsi="Times New Roman"/>
          <w:i/>
          <w:iCs/>
          <w:sz w:val="24"/>
          <w:szCs w:val="24"/>
          <w:lang w:val="sr-Cyrl-CS"/>
        </w:rPr>
        <w:t xml:space="preserve"> </w:t>
      </w:r>
      <w:r w:rsidR="00F32EA9" w:rsidRPr="00DC4F22">
        <w:rPr>
          <w:rFonts w:ascii="Times New Roman" w:hAnsi="Times New Roman"/>
          <w:i/>
          <w:iCs/>
          <w:sz w:val="24"/>
          <w:szCs w:val="24"/>
          <w:lang w:val="sr-Latn-RS"/>
        </w:rPr>
        <w:t>Momentum</w:t>
      </w:r>
      <w:r w:rsidR="00F32EA9" w:rsidRPr="00DC4F22">
        <w:rPr>
          <w:rFonts w:ascii="Times New Roman" w:hAnsi="Times New Roman"/>
          <w:i/>
          <w:iCs/>
          <w:sz w:val="24"/>
          <w:szCs w:val="24"/>
          <w:lang w:val="sr-Cyrl-CS"/>
        </w:rPr>
        <w:t xml:space="preserve"> 2020</w:t>
      </w:r>
      <w:r w:rsidR="00F32EA9" w:rsidRPr="00DC4F22">
        <w:rPr>
          <w:rFonts w:ascii="Times New Roman" w:hAnsi="Times New Roman"/>
          <w:sz w:val="24"/>
          <w:szCs w:val="24"/>
          <w:lang w:val="sr-Cyrl-CS"/>
        </w:rPr>
        <w:t xml:space="preserve">, подржаног од стране Београдске недеље архитектуре (БИНА), и сарађивала је на пројекту </w:t>
      </w:r>
      <w:r w:rsidR="00F32EA9" w:rsidRPr="00DC4F22">
        <w:rPr>
          <w:rFonts w:ascii="Times New Roman" w:hAnsi="Times New Roman"/>
          <w:i/>
          <w:iCs/>
          <w:sz w:val="24"/>
          <w:szCs w:val="24"/>
          <w:lang w:val="sr-Cyrl-CS"/>
        </w:rPr>
        <w:t xml:space="preserve">Друштвено-економски контекст и питање родно заснованог насиља </w:t>
      </w:r>
      <w:r w:rsidR="00F32EA9" w:rsidRPr="00DC4F22">
        <w:rPr>
          <w:rFonts w:ascii="Times New Roman" w:hAnsi="Times New Roman"/>
          <w:sz w:val="24"/>
          <w:szCs w:val="24"/>
          <w:lang w:val="sr-Cyrl-CS"/>
        </w:rPr>
        <w:t>„Центра за женске студије“ у Београду (2018), као и са Одељењем за просветно педагошку делатност, дизајн и комуникацију Етнографског музеја у Београду (2016-2019).</w:t>
      </w:r>
    </w:p>
    <w:p w:rsidR="00842D34" w:rsidRPr="00EF2D67" w:rsidRDefault="00852BBB" w:rsidP="00BD031E">
      <w:pPr>
        <w:spacing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 </w:t>
      </w:r>
      <w:r w:rsidR="002B126F">
        <w:rPr>
          <w:rFonts w:ascii="Times New Roman" w:hAnsi="Times New Roman" w:cs="Times New Roman"/>
          <w:sz w:val="24"/>
          <w:szCs w:val="24"/>
          <w:lang w:val="sr-Cyrl-CS"/>
        </w:rPr>
        <w:tab/>
        <w:t>Кандидаткиња Соња</w:t>
      </w:r>
      <w:bookmarkStart w:id="0" w:name="_GoBack"/>
      <w:bookmarkEnd w:id="0"/>
      <w:r w:rsidR="002B126F">
        <w:rPr>
          <w:rFonts w:ascii="Times New Roman" w:hAnsi="Times New Roman" w:cs="Times New Roman"/>
          <w:sz w:val="24"/>
          <w:szCs w:val="24"/>
          <w:lang w:val="sr-Cyrl-CS"/>
        </w:rPr>
        <w:t xml:space="preserve"> Радивојевић је </w:t>
      </w:r>
      <w:r w:rsidR="00842D34" w:rsidRPr="00EF2D67">
        <w:rPr>
          <w:rFonts w:ascii="Times New Roman" w:hAnsi="Times New Roman"/>
          <w:sz w:val="24"/>
          <w:szCs w:val="24"/>
          <w:lang w:val="sr-Cyrl-CS"/>
        </w:rPr>
        <w:t>учестовала на п</w:t>
      </w:r>
      <w:r w:rsidR="0046051E">
        <w:rPr>
          <w:rFonts w:ascii="Times New Roman" w:hAnsi="Times New Roman"/>
          <w:sz w:val="24"/>
          <w:szCs w:val="24"/>
          <w:lang w:val="sr-Cyrl-CS"/>
        </w:rPr>
        <w:t>е</w:t>
      </w:r>
      <w:r w:rsidR="00842D34" w:rsidRPr="00EF2D67">
        <w:rPr>
          <w:rFonts w:ascii="Times New Roman" w:hAnsi="Times New Roman"/>
          <w:sz w:val="24"/>
          <w:szCs w:val="24"/>
          <w:lang w:val="sr-Cyrl-CS"/>
        </w:rPr>
        <w:t>т научних скупова</w:t>
      </w:r>
      <w:r w:rsidR="00BD031E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42020B" w:rsidRPr="00EF2D67">
        <w:rPr>
          <w:rFonts w:ascii="Times New Roman" w:hAnsi="Times New Roman"/>
          <w:sz w:val="24"/>
          <w:szCs w:val="24"/>
          <w:lang w:val="sr-Cyrl-CS"/>
        </w:rPr>
        <w:t>Националном научном скупу „Антропологија музике“ коју су организовали Институт за етнологију и антропологију и Филозофски факултет Београд (23. март 2018), Међународној конференцији „Нови хоризонти културе, уметности и медија у дигиталном окружењу“ у организацији Факултета драмских уметности у Београду (11-14. септембар 2019) са презентацијом „Скице за разумевање савремености: дигитална култура као истраживачки оквир у антрополошкој перспективи“, на Међународној научној конференцији „Научнице у друштву“ Етнографског института САНУ и УНЕСКО-а (11-13. фебруар 2020), где је представила рад „Бити женско у српској традиционалној и савременој култури: етнографски рад Мирославе Малеше</w:t>
      </w:r>
      <w:r w:rsidR="00842D34" w:rsidRPr="00EF2D67">
        <w:rPr>
          <w:rFonts w:ascii="Times New Roman" w:hAnsi="Times New Roman"/>
          <w:sz w:val="24"/>
          <w:szCs w:val="24"/>
          <w:lang w:val="sr-Cyrl-CS"/>
        </w:rPr>
        <w:t>вић кроз призму родног питања“; М</w:t>
      </w:r>
      <w:r w:rsidR="00842D34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>еђунаро</w:t>
      </w:r>
      <w:r w:rsidR="00842D34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дној</w:t>
      </w:r>
      <w:r w:rsidR="00842D34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 xml:space="preserve"> онлајн научн</w:t>
      </w:r>
      <w:r w:rsidR="00842D34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ој </w:t>
      </w:r>
      <w:r w:rsidR="00842D34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>конференциј</w:t>
      </w:r>
      <w:r w:rsidR="00842D34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и</w:t>
      </w:r>
      <w:r w:rsidR="00842D34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 xml:space="preserve"> „Креативност и иновације у продукцији </w:t>
      </w:r>
      <w:r w:rsidR="00842D34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</w:t>
      </w:r>
      <w:r w:rsidR="00842D34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 xml:space="preserve">озоришта, медија и културе: визије и вредности за будућност“, 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у организацији </w:t>
      </w:r>
      <w:r w:rsidR="00097FE6" w:rsidRPr="00EF2D67">
        <w:rPr>
          <w:rFonts w:ascii="Times New Roman" w:hAnsi="Times New Roman"/>
          <w:sz w:val="24"/>
          <w:szCs w:val="24"/>
          <w:lang w:val="sr-Cyrl-CS"/>
        </w:rPr>
        <w:t>Факултета драмских уметности у Београду (</w:t>
      </w:r>
      <w:r w:rsidR="00842D34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2021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)</w:t>
      </w:r>
      <w:r w:rsidR="00842D34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, са радом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</w:t>
      </w:r>
      <w:r w:rsid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„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>The Ethnography of Social Media: Mapping Tiktok Culture in Serbia</w:t>
      </w:r>
      <w:r w:rsid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“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, као и на</w:t>
      </w:r>
      <w:r w:rsid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Националном научном скупу са међународним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 xml:space="preserve"> 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учешћем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 xml:space="preserve"> „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Антропологија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 xml:space="preserve"> (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 xml:space="preserve">) 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будућности</w:t>
      </w:r>
      <w:r w:rsid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>”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 xml:space="preserve"> </w:t>
      </w:r>
      <w:r w:rsid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 организацији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</w:t>
      </w:r>
      <w:r w:rsidR="00EF2D67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Етнографск</w:t>
      </w:r>
      <w:r w:rsid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ог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 xml:space="preserve"> 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институт</w:t>
      </w:r>
      <w:r w:rsid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а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 xml:space="preserve"> 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САНУ (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 xml:space="preserve"> 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Београд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>-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Виминацијум 2022), са презентацијом </w:t>
      </w:r>
      <w:r w:rsid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„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>Ljudsko-</w:t>
      </w:r>
      <w:r w:rsidR="00EF2D67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т</w:t>
      </w:r>
      <w:r w:rsidR="00097FE6" w:rsidRPr="00EF2D67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 xml:space="preserve">ehnološki odnosi iz antropološke perspektive – promišljanja na preseku prošlosti i budućnosti“.   </w:t>
      </w:r>
    </w:p>
    <w:p w:rsidR="0042020B" w:rsidRPr="008B5787" w:rsidRDefault="0042020B" w:rsidP="008B5787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B5787">
        <w:rPr>
          <w:rFonts w:ascii="Times New Roman" w:hAnsi="Times New Roman"/>
          <w:sz w:val="24"/>
          <w:szCs w:val="24"/>
          <w:lang w:val="sr-Cyrl-CS"/>
        </w:rPr>
        <w:t>Кандидатк</w:t>
      </w:r>
      <w:r w:rsidR="00EF2D67" w:rsidRPr="008B5787">
        <w:rPr>
          <w:rFonts w:ascii="Times New Roman" w:hAnsi="Times New Roman"/>
          <w:sz w:val="24"/>
          <w:szCs w:val="24"/>
          <w:lang w:val="sr-Cyrl-CS"/>
        </w:rPr>
        <w:t>иња је</w:t>
      </w:r>
      <w:r w:rsidR="009F4B7C" w:rsidRPr="009F4B7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F4B7C">
        <w:rPr>
          <w:rFonts w:ascii="Times New Roman" w:hAnsi="Times New Roman"/>
          <w:sz w:val="24"/>
          <w:szCs w:val="24"/>
          <w:lang w:val="sr-Cyrl-CS"/>
        </w:rPr>
        <w:t xml:space="preserve">учестовала и на различитим </w:t>
      </w:r>
      <w:r w:rsidR="00EF2D67" w:rsidRPr="008B5787">
        <w:rPr>
          <w:rFonts w:ascii="Times New Roman" w:hAnsi="Times New Roman"/>
          <w:sz w:val="24"/>
          <w:szCs w:val="24"/>
          <w:lang w:val="sr-Cyrl-CS"/>
        </w:rPr>
        <w:t>радионица</w:t>
      </w:r>
      <w:r w:rsidR="009F4B7C">
        <w:rPr>
          <w:rFonts w:ascii="Times New Roman" w:hAnsi="Times New Roman"/>
          <w:sz w:val="24"/>
          <w:szCs w:val="24"/>
          <w:lang w:val="sr-Cyrl-CS"/>
        </w:rPr>
        <w:t>ма и семинарима</w:t>
      </w:r>
      <w:r w:rsidRPr="008B578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EF2D67" w:rsidRPr="008B5787">
        <w:rPr>
          <w:rFonts w:ascii="Times New Roman" w:eastAsia="Calibri" w:hAnsi="Times New Roman" w:cs="Times New Roman"/>
          <w:sz w:val="24"/>
          <w:szCs w:val="24"/>
          <w:lang w:val="sr-Latn-RS"/>
        </w:rPr>
        <w:t>„Реинтерпретација индустријског наслеђа кроз дигиталне технологије: Утопија или дистопија</w:t>
      </w:r>
      <w:r w:rsidR="00EF2D67" w:rsidRPr="008B578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”. </w:t>
      </w:r>
      <w:r w:rsidR="008B5787" w:rsidRPr="008B5787">
        <w:rPr>
          <w:rFonts w:ascii="Times New Roman" w:eastAsia="Calibri" w:hAnsi="Times New Roman" w:cs="Times New Roman"/>
          <w:sz w:val="24"/>
          <w:szCs w:val="24"/>
          <w:lang w:val="sr-Cyrl-CS"/>
        </w:rPr>
        <w:t>радионица у организацији Центра</w:t>
      </w:r>
      <w:r w:rsidR="00EF2D67" w:rsidRPr="008B578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промоцију науке и </w:t>
      </w:r>
      <w:r w:rsidR="008B5787" w:rsidRPr="008B5787">
        <w:rPr>
          <w:rFonts w:ascii="Times New Roman" w:eastAsia="Calibri" w:hAnsi="Times New Roman" w:cs="Times New Roman"/>
          <w:sz w:val="24"/>
          <w:szCs w:val="24"/>
          <w:lang w:val="sr-Latn-RS"/>
        </w:rPr>
        <w:t>Музеј</w:t>
      </w:r>
      <w:r w:rsidR="008B5787" w:rsidRPr="008B578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 </w:t>
      </w:r>
      <w:r w:rsidR="00EF2D67" w:rsidRPr="008B5787">
        <w:rPr>
          <w:rFonts w:ascii="Times New Roman" w:eastAsia="Calibri" w:hAnsi="Times New Roman" w:cs="Times New Roman"/>
          <w:sz w:val="24"/>
          <w:szCs w:val="24"/>
          <w:lang w:val="sr-Latn-RS"/>
        </w:rPr>
        <w:t>науке и технике</w:t>
      </w:r>
      <w:r w:rsidR="00EF2D67" w:rsidRPr="008B578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; </w:t>
      </w:r>
      <w:r w:rsidRPr="008B5787">
        <w:rPr>
          <w:rFonts w:ascii="Times New Roman" w:hAnsi="Times New Roman"/>
          <w:sz w:val="24"/>
          <w:szCs w:val="24"/>
          <w:lang w:val="sr-Cyrl-CS"/>
        </w:rPr>
        <w:t>Методолошк</w:t>
      </w:r>
      <w:r w:rsidR="008B5787" w:rsidRPr="008B5787">
        <w:rPr>
          <w:rFonts w:ascii="Times New Roman" w:hAnsi="Times New Roman"/>
          <w:sz w:val="24"/>
          <w:szCs w:val="24"/>
          <w:lang w:val="sr-Cyrl-CS"/>
        </w:rPr>
        <w:t>а</w:t>
      </w:r>
      <w:r w:rsidRPr="008B5787">
        <w:rPr>
          <w:rFonts w:ascii="Times New Roman" w:hAnsi="Times New Roman"/>
          <w:sz w:val="24"/>
          <w:szCs w:val="24"/>
          <w:lang w:val="sr-Cyrl-CS"/>
        </w:rPr>
        <w:t xml:space="preserve"> радионици за докторанте са Зофиом Бони (Универзитет у Познању и Филозофски фа</w:t>
      </w:r>
      <w:r w:rsidR="009F4B7C">
        <w:rPr>
          <w:rFonts w:ascii="Times New Roman" w:hAnsi="Times New Roman"/>
          <w:sz w:val="24"/>
          <w:szCs w:val="24"/>
          <w:lang w:val="sr-Cyrl-CS"/>
        </w:rPr>
        <w:t>култет у Београду); Међународни панел</w:t>
      </w:r>
      <w:r w:rsidRPr="008B5787">
        <w:rPr>
          <w:rFonts w:ascii="Times New Roman" w:hAnsi="Times New Roman"/>
          <w:sz w:val="24"/>
          <w:szCs w:val="24"/>
          <w:lang w:val="sr-Cyrl-CS"/>
        </w:rPr>
        <w:t xml:space="preserve"> „(</w:t>
      </w:r>
      <w:r w:rsidRPr="008B5787">
        <w:rPr>
          <w:rFonts w:ascii="Times New Roman" w:hAnsi="Times New Roman"/>
          <w:sz w:val="24"/>
          <w:szCs w:val="24"/>
          <w:lang w:val="sr-Latn-RS"/>
        </w:rPr>
        <w:t>Post</w:t>
      </w:r>
      <w:r w:rsidRPr="008B5787">
        <w:rPr>
          <w:rFonts w:ascii="Times New Roman" w:hAnsi="Times New Roman"/>
          <w:sz w:val="24"/>
          <w:szCs w:val="24"/>
          <w:lang w:val="sr-Cyrl-CS"/>
        </w:rPr>
        <w:t>)</w:t>
      </w:r>
      <w:r w:rsidR="008B5787" w:rsidRPr="008B578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B5787">
        <w:rPr>
          <w:rFonts w:ascii="Times New Roman" w:hAnsi="Times New Roman"/>
          <w:sz w:val="24"/>
          <w:szCs w:val="24"/>
          <w:lang w:val="sr-Latn-RS"/>
        </w:rPr>
        <w:t>Digital</w:t>
      </w:r>
      <w:r w:rsidRPr="008B578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B5787">
        <w:rPr>
          <w:rFonts w:ascii="Times New Roman" w:hAnsi="Times New Roman"/>
          <w:sz w:val="24"/>
          <w:szCs w:val="24"/>
          <w:lang w:val="sr-Latn-RS"/>
        </w:rPr>
        <w:t>Age</w:t>
      </w:r>
      <w:r w:rsidRPr="008B578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B5787">
        <w:rPr>
          <w:rFonts w:ascii="Times New Roman" w:hAnsi="Times New Roman"/>
          <w:sz w:val="24"/>
          <w:szCs w:val="24"/>
          <w:lang w:val="sr-Latn-RS"/>
        </w:rPr>
        <w:t>Media</w:t>
      </w:r>
      <w:r w:rsidRPr="008B5787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8B5787">
        <w:rPr>
          <w:rFonts w:ascii="Times New Roman" w:hAnsi="Times New Roman"/>
          <w:sz w:val="24"/>
          <w:szCs w:val="24"/>
          <w:lang w:val="sr-Latn-RS"/>
        </w:rPr>
        <w:t>Business</w:t>
      </w:r>
      <w:r w:rsidRPr="008B5787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8B5787">
        <w:rPr>
          <w:rFonts w:ascii="Times New Roman" w:hAnsi="Times New Roman"/>
          <w:sz w:val="24"/>
          <w:szCs w:val="24"/>
          <w:lang w:val="sr-Latn-RS"/>
        </w:rPr>
        <w:t>Technology</w:t>
      </w:r>
      <w:r w:rsidRPr="008B5787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8B5787">
        <w:rPr>
          <w:rFonts w:ascii="Times New Roman" w:hAnsi="Times New Roman"/>
          <w:sz w:val="24"/>
          <w:szCs w:val="24"/>
          <w:lang w:val="sr-Latn-RS"/>
        </w:rPr>
        <w:t>Trust</w:t>
      </w:r>
      <w:r w:rsidRPr="008B5787">
        <w:rPr>
          <w:rFonts w:ascii="Times New Roman" w:hAnsi="Times New Roman"/>
          <w:sz w:val="24"/>
          <w:szCs w:val="24"/>
          <w:lang w:val="sr-Cyrl-CS"/>
        </w:rPr>
        <w:t>“ (ФМК, Београд); ПРОМИС радионици за припрему пројеката „Фон</w:t>
      </w:r>
      <w:r w:rsidR="009F4B7C">
        <w:rPr>
          <w:rFonts w:ascii="Times New Roman" w:hAnsi="Times New Roman"/>
          <w:sz w:val="24"/>
          <w:szCs w:val="24"/>
          <w:lang w:val="sr-Cyrl-CS"/>
        </w:rPr>
        <w:t xml:space="preserve">да за науку“ (САНУ, Београд); </w:t>
      </w:r>
      <w:r w:rsidRPr="008B5787">
        <w:rPr>
          <w:rFonts w:ascii="Times New Roman" w:hAnsi="Times New Roman"/>
          <w:sz w:val="24"/>
          <w:szCs w:val="24"/>
          <w:lang w:val="sr-Cyrl-CS"/>
        </w:rPr>
        <w:t xml:space="preserve">семинар „Научнице за научнице“ (ЕИ САНУ и </w:t>
      </w:r>
      <w:r w:rsidRPr="008B5787">
        <w:rPr>
          <w:rFonts w:ascii="Times New Roman" w:hAnsi="Times New Roman"/>
          <w:sz w:val="24"/>
          <w:szCs w:val="24"/>
          <w:lang w:val="sr-Latn-RS"/>
        </w:rPr>
        <w:t>UNESCO</w:t>
      </w:r>
      <w:r w:rsidRPr="008B5787">
        <w:rPr>
          <w:rFonts w:ascii="Times New Roman" w:hAnsi="Times New Roman"/>
          <w:sz w:val="24"/>
          <w:szCs w:val="24"/>
          <w:lang w:val="sr-Cyrl-CS"/>
        </w:rPr>
        <w:t>, Београд).</w:t>
      </w:r>
    </w:p>
    <w:p w:rsidR="0042020B" w:rsidRPr="00BD031E" w:rsidRDefault="0042020B" w:rsidP="00BD031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D031E">
        <w:rPr>
          <w:rFonts w:ascii="Times New Roman" w:hAnsi="Times New Roman"/>
          <w:sz w:val="24"/>
          <w:szCs w:val="24"/>
          <w:lang w:val="sr-Cyrl-CS"/>
        </w:rPr>
        <w:t>Такође, добитница је две награде - Награде Одељења за етнологију и антропологију за најбољи студентски завршни рад (дипломски) у академској 2015/2016. години, као и Награде Одељења за етнологију и антропологију за најбољи студентски завршни рад (мастер) у академској 2016/2017. години.</w:t>
      </w:r>
    </w:p>
    <w:p w:rsidR="0042020B" w:rsidRPr="009F4B7C" w:rsidRDefault="0042020B" w:rsidP="009F4B7C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F4B7C">
        <w:rPr>
          <w:rFonts w:ascii="Times New Roman" w:hAnsi="Times New Roman"/>
          <w:sz w:val="24"/>
          <w:szCs w:val="24"/>
          <w:lang w:val="sr-Cyrl-CS"/>
        </w:rPr>
        <w:t>У оквирима етнологије и антропо</w:t>
      </w:r>
      <w:r w:rsidR="009F4B7C">
        <w:rPr>
          <w:rFonts w:ascii="Times New Roman" w:hAnsi="Times New Roman"/>
          <w:sz w:val="24"/>
          <w:szCs w:val="24"/>
          <w:lang w:val="sr-Cyrl-CS"/>
        </w:rPr>
        <w:t>логије интересовања</w:t>
      </w:r>
      <w:r w:rsidRPr="009F4B7C">
        <w:rPr>
          <w:rFonts w:ascii="Times New Roman" w:hAnsi="Times New Roman"/>
          <w:sz w:val="24"/>
          <w:szCs w:val="24"/>
          <w:lang w:val="sr-Cyrl-CS"/>
        </w:rPr>
        <w:t xml:space="preserve"> Соње Радивојевић усмерена су ка неколико различитих области. То су, пре свега, антропологија материјалне културе, </w:t>
      </w:r>
      <w:r w:rsidRPr="009F4B7C">
        <w:rPr>
          <w:rFonts w:ascii="Times New Roman" w:hAnsi="Times New Roman"/>
          <w:sz w:val="24"/>
          <w:szCs w:val="24"/>
          <w:lang w:val="sr-Cyrl-CS"/>
        </w:rPr>
        <w:lastRenderedPageBreak/>
        <w:t>дигитална антропологија и економска антропологија - које чине окосницу дипломског и мастер рада, као и антропологија људско-технолошких и друштвених однос</w:t>
      </w:r>
      <w:r w:rsidR="009F4B7C">
        <w:rPr>
          <w:rFonts w:ascii="Times New Roman" w:hAnsi="Times New Roman"/>
          <w:sz w:val="24"/>
          <w:szCs w:val="24"/>
          <w:lang w:val="sr-Cyrl-CS"/>
        </w:rPr>
        <w:t xml:space="preserve">а које чине средиште ове </w:t>
      </w:r>
      <w:r w:rsidRPr="009F4B7C">
        <w:rPr>
          <w:rFonts w:ascii="Times New Roman" w:hAnsi="Times New Roman"/>
          <w:sz w:val="24"/>
          <w:szCs w:val="24"/>
          <w:lang w:val="sr-Cyrl-CS"/>
        </w:rPr>
        <w:t>тезе. Кандидаткиња истражује и у области антропологије популарне културе, музике и књижевности.</w:t>
      </w:r>
    </w:p>
    <w:p w:rsidR="00483194" w:rsidRPr="00354591" w:rsidRDefault="00483194" w:rsidP="00483194">
      <w:pPr>
        <w:pStyle w:val="NormalWeb"/>
        <w:numPr>
          <w:ilvl w:val="0"/>
          <w:numId w:val="1"/>
        </w:numPr>
        <w:spacing w:line="360" w:lineRule="auto"/>
        <w:jc w:val="both"/>
        <w:rPr>
          <w:b/>
          <w:bCs/>
          <w:lang w:val="sr-Cyrl-RS"/>
        </w:rPr>
      </w:pPr>
      <w:r w:rsidRPr="00354591">
        <w:rPr>
          <w:b/>
          <w:bCs/>
          <w:lang w:val="sr-Cyrl-RS"/>
        </w:rPr>
        <w:t>Предмет и циљ дисертације</w:t>
      </w:r>
    </w:p>
    <w:p w:rsidR="008C5EEF" w:rsidRPr="00354591" w:rsidRDefault="003645E0" w:rsidP="008C5EEF">
      <w:pPr>
        <w:pStyle w:val="ListParagraph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bCs/>
          <w:sz w:val="24"/>
          <w:szCs w:val="24"/>
          <w:lang w:val="sr-Cyrl-RS"/>
        </w:rPr>
        <w:t>Предмет проучавања докторске дисертације је</w:t>
      </w:r>
      <w:r w:rsidR="00714E91" w:rsidRPr="00354591">
        <w:rPr>
          <w:rFonts w:ascii="Times New Roman" w:hAnsi="Times New Roman" w:cs="Times New Roman"/>
          <w:bCs/>
          <w:sz w:val="24"/>
          <w:szCs w:val="24"/>
          <w:lang w:val="sr-Cyrl-RS"/>
        </w:rPr>
        <w:t>сте</w:t>
      </w:r>
      <w:r w:rsidRPr="0035459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1419E6" w:rsidRPr="00354591">
        <w:rPr>
          <w:rFonts w:ascii="Times New Roman" w:hAnsi="Times New Roman" w:cs="Times New Roman"/>
          <w:bCs/>
          <w:sz w:val="24"/>
          <w:szCs w:val="24"/>
          <w:lang w:val="sr-Cyrl-RS"/>
        </w:rPr>
        <w:t>однос између</w:t>
      </w:r>
      <w:r w:rsidR="00714E91" w:rsidRPr="0035459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дигиталних технологија</w:t>
      </w:r>
      <w:r w:rsidR="001419E6" w:rsidRPr="0035459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начина на које се </w:t>
      </w:r>
      <w:r w:rsidR="00AC7EAD" w:rsidRPr="0035459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практикују и (пре)обликују – успостављају, одржавају, негују и прекидају блиске друштвене везе </w:t>
      </w:r>
      <w:r w:rsidR="00AC7EAD" w:rsidRPr="00354591">
        <w:rPr>
          <w:rFonts w:ascii="Times New Roman" w:hAnsi="Times New Roman" w:cs="Times New Roman"/>
          <w:sz w:val="24"/>
          <w:szCs w:val="24"/>
          <w:lang w:val="sr-Cyrl-RS"/>
        </w:rPr>
        <w:t>у савременој Србији</w:t>
      </w:r>
      <w:r w:rsidR="00C43E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7D5367" w:rsidRPr="007D536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C7EAD" w:rsidRPr="00354591">
        <w:rPr>
          <w:rFonts w:ascii="Times New Roman" w:hAnsi="Times New Roman" w:cs="Times New Roman"/>
          <w:sz w:val="24"/>
          <w:szCs w:val="24"/>
          <w:lang w:val="sr-Cyrl-RS"/>
        </w:rPr>
        <w:t>Кандидаткиња анализира како</w:t>
      </w:r>
      <w:r w:rsidR="00211D8E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C7EAD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кроз говор и паксе </w:t>
      </w:r>
      <w:r w:rsidR="00AC7EAD" w:rsidRPr="00907DD6">
        <w:rPr>
          <w:rFonts w:ascii="Times New Roman" w:hAnsi="Times New Roman" w:cs="Times New Roman"/>
          <w:sz w:val="24"/>
          <w:szCs w:val="24"/>
          <w:lang w:val="sr-Cyrl-RS"/>
        </w:rPr>
        <w:t>повезане са дигиталним технологијама</w:t>
      </w:r>
      <w:r w:rsidR="00211D8E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11D8E" w:rsidRPr="0035459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генерација </w:t>
      </w:r>
      <w:r w:rsidR="00211D8E" w:rsidRPr="00907DD6">
        <w:rPr>
          <w:rFonts w:ascii="Times New Roman" w:hAnsi="Times New Roman" w:cs="Times New Roman"/>
          <w:sz w:val="24"/>
          <w:szCs w:val="24"/>
          <w:lang w:val="sr-Cyrl-RS"/>
        </w:rPr>
        <w:t>младих миленијалаца</w:t>
      </w:r>
      <w:r w:rsidR="00211D8E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(особе рођене између 1981. и 1996. године) </w:t>
      </w:r>
      <w:r w:rsidR="00211D8E" w:rsidRPr="00907DD6">
        <w:rPr>
          <w:rFonts w:ascii="Times New Roman" w:hAnsi="Times New Roman" w:cs="Times New Roman"/>
          <w:sz w:val="24"/>
          <w:szCs w:val="24"/>
          <w:lang w:val="sr-Cyrl-RS"/>
        </w:rPr>
        <w:t>конструиш</w:t>
      </w:r>
      <w:r w:rsidR="00211D8E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211D8E" w:rsidRPr="00907DD6">
        <w:rPr>
          <w:rFonts w:ascii="Times New Roman" w:hAnsi="Times New Roman" w:cs="Times New Roman"/>
          <w:sz w:val="24"/>
          <w:szCs w:val="24"/>
          <w:lang w:val="sr-Cyrl-RS"/>
        </w:rPr>
        <w:t>три врсте блиских веза – породичн</w:t>
      </w:r>
      <w:r w:rsidR="00211D8E" w:rsidRPr="0035459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211D8E" w:rsidRPr="00907DD6">
        <w:rPr>
          <w:rFonts w:ascii="Times New Roman" w:hAnsi="Times New Roman" w:cs="Times New Roman"/>
          <w:sz w:val="24"/>
          <w:szCs w:val="24"/>
          <w:lang w:val="sr-Cyrl-RS"/>
        </w:rPr>
        <w:t>, пријатељск</w:t>
      </w:r>
      <w:r w:rsidR="00211D8E" w:rsidRPr="0035459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211D8E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и партнерск</w:t>
      </w:r>
      <w:r w:rsidR="00211D8E" w:rsidRPr="00354591">
        <w:rPr>
          <w:rFonts w:ascii="Times New Roman" w:hAnsi="Times New Roman" w:cs="Times New Roman"/>
          <w:sz w:val="24"/>
          <w:szCs w:val="24"/>
          <w:lang w:val="sr-Cyrl-RS"/>
        </w:rPr>
        <w:t>е. На тај начин</w:t>
      </w:r>
      <w:r w:rsidR="004C51C8" w:rsidRPr="0035459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15B3D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51C8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она </w:t>
      </w:r>
      <w:r w:rsidR="00211D8E" w:rsidRPr="00354591">
        <w:rPr>
          <w:rFonts w:ascii="Times New Roman" w:hAnsi="Times New Roman" w:cs="Times New Roman"/>
          <w:sz w:val="24"/>
          <w:szCs w:val="24"/>
          <w:lang w:val="sr-Cyrl-RS"/>
        </w:rPr>
        <w:t>у свом приступу</w:t>
      </w:r>
      <w:r w:rsidR="001F437C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BCF" w:rsidRPr="00354591">
        <w:rPr>
          <w:rFonts w:ascii="Times New Roman" w:hAnsi="Times New Roman" w:cs="Times New Roman"/>
          <w:sz w:val="24"/>
          <w:szCs w:val="24"/>
          <w:lang w:val="sr-Cyrl-RS"/>
        </w:rPr>
        <w:t>истиче важност истраживања материјалних аспеката друштвених односа и процеса</w:t>
      </w:r>
      <w:r w:rsidR="009C69AC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који у </w:t>
      </w:r>
      <w:r w:rsidR="00921BA9" w:rsidRPr="00354591">
        <w:rPr>
          <w:rFonts w:ascii="Times New Roman" w:hAnsi="Times New Roman" w:cs="Times New Roman"/>
          <w:sz w:val="24"/>
          <w:szCs w:val="24"/>
          <w:lang w:val="sr-Cyrl-RS"/>
        </w:rPr>
        <w:t>савремено доба</w:t>
      </w:r>
      <w:r w:rsidR="009C69AC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постају све значајнији и иновативнији</w:t>
      </w:r>
      <w:r w:rsidR="00921BA9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64F7D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21BA9" w:rsidRPr="00354591">
        <w:rPr>
          <w:rFonts w:ascii="Times New Roman" w:hAnsi="Times New Roman" w:cs="Times New Roman"/>
          <w:sz w:val="24"/>
          <w:szCs w:val="24"/>
          <w:lang w:val="sr-Cyrl-RS"/>
        </w:rPr>
        <w:t>Иако је, како указују различити аутори/ке, „савременост“ постала проблематичан појам јер је свет постао превише промењив и флуидан</w:t>
      </w:r>
      <w:r w:rsidR="009C69AC" w:rsidRPr="00354591">
        <w:rPr>
          <w:rFonts w:ascii="Times New Roman" w:hAnsi="Times New Roman" w:cs="Times New Roman"/>
          <w:sz w:val="24"/>
          <w:szCs w:val="24"/>
          <w:lang w:val="sr-Cyrl-RS"/>
        </w:rPr>
        <w:t>, а</w:t>
      </w:r>
      <w:r w:rsidR="00921BA9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одговори о њеним одликама и логици на којој почива нису једнозначни, може се рећи да оно што је суштински модификовано јесте „питање могуће</w:t>
      </w:r>
      <w:r w:rsidR="009C69AC" w:rsidRPr="00354591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921BA9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“. У том смислу </w:t>
      </w:r>
      <w:r w:rsidR="00DD5639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</w:t>
      </w:r>
      <w:r w:rsidR="00765847">
        <w:rPr>
          <w:rFonts w:ascii="Times New Roman" w:hAnsi="Times New Roman" w:cs="Times New Roman"/>
          <w:sz w:val="24"/>
          <w:szCs w:val="24"/>
          <w:lang w:val="sr-Cyrl-RS"/>
        </w:rPr>
        <w:t xml:space="preserve">полази од претпоставке да нове, дигиталне технологије представљају један од </w:t>
      </w:r>
      <w:r w:rsidR="00DD5639" w:rsidRPr="00354591">
        <w:rPr>
          <w:rFonts w:ascii="Times New Roman" w:hAnsi="Times New Roman" w:cs="Times New Roman"/>
          <w:sz w:val="24"/>
          <w:szCs w:val="24"/>
          <w:lang w:val="sr-Cyrl-RS"/>
        </w:rPr>
        <w:t>суштински важних елемената савремених друштвених односа и свакодневног живота великог броја људи.</w:t>
      </w:r>
      <w:r w:rsidR="00736E57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Другим речима, </w:t>
      </w:r>
      <w:r w:rsidR="00DF6807" w:rsidRPr="00354591">
        <w:rPr>
          <w:rFonts w:ascii="Times New Roman" w:hAnsi="Times New Roman" w:cs="Times New Roman"/>
          <w:sz w:val="24"/>
          <w:szCs w:val="24"/>
          <w:lang w:val="sr-Cyrl-RS"/>
        </w:rPr>
        <w:t>ов</w:t>
      </w:r>
      <w:r w:rsidR="00736E57" w:rsidRPr="00354591">
        <w:rPr>
          <w:rFonts w:ascii="Times New Roman" w:hAnsi="Times New Roman" w:cs="Times New Roman"/>
          <w:sz w:val="24"/>
          <w:szCs w:val="24"/>
          <w:lang w:val="sr-Cyrl-RS"/>
        </w:rPr>
        <w:t>е технологије</w:t>
      </w:r>
      <w:r w:rsidR="008D2587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5847">
        <w:rPr>
          <w:rFonts w:ascii="Times New Roman" w:hAnsi="Times New Roman" w:cs="Times New Roman"/>
          <w:sz w:val="24"/>
          <w:szCs w:val="24"/>
          <w:lang w:val="sr-Cyrl-RS"/>
        </w:rPr>
        <w:t>схвата</w:t>
      </w:r>
      <w:r w:rsidR="00736E57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као </w:t>
      </w:r>
      <w:r w:rsidR="008D2587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један од </w:t>
      </w:r>
      <w:r w:rsidR="00B74B73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конститутивних елемената </w:t>
      </w:r>
      <w:r w:rsidR="008D2587" w:rsidRPr="00354591">
        <w:rPr>
          <w:rFonts w:ascii="Times New Roman" w:hAnsi="Times New Roman" w:cs="Times New Roman"/>
          <w:sz w:val="24"/>
          <w:szCs w:val="24"/>
          <w:lang w:val="sr-Cyrl-RS"/>
        </w:rPr>
        <w:t>љ</w:t>
      </w:r>
      <w:r w:rsidR="00736E57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удске друштвености у савременом добу, па тако и </w:t>
      </w:r>
      <w:r w:rsidR="00736E57" w:rsidRPr="00907DD6">
        <w:rPr>
          <w:rFonts w:ascii="Times New Roman" w:hAnsi="Times New Roman" w:cs="Times New Roman"/>
          <w:sz w:val="24"/>
          <w:szCs w:val="24"/>
          <w:lang w:val="sr-Cyrl-RS"/>
        </w:rPr>
        <w:t>породичних, пријатељских и партнерских</w:t>
      </w:r>
      <w:r w:rsidR="009A2726">
        <w:rPr>
          <w:rFonts w:ascii="Times New Roman" w:hAnsi="Times New Roman" w:cs="Times New Roman"/>
          <w:sz w:val="24"/>
          <w:szCs w:val="24"/>
          <w:lang w:val="sr-Cyrl-RS"/>
        </w:rPr>
        <w:t xml:space="preserve"> веза</w:t>
      </w:r>
      <w:r w:rsidR="00736E57" w:rsidRPr="00907DD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960F8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C5EEF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Иако је у оквиру овог истраживања пажња усмерена пре свега на начине на које „миленијалци“ конструишу блиске везе кроз употребу дигиталних технологија, кандидаткиња </w:t>
      </w:r>
      <w:r w:rsidR="008C5EEF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настоји да посредно </w:t>
      </w:r>
      <w:r w:rsidR="00B606A9" w:rsidRPr="00907DD6">
        <w:rPr>
          <w:rFonts w:ascii="Times New Roman" w:hAnsi="Times New Roman" w:cs="Times New Roman"/>
          <w:sz w:val="24"/>
          <w:szCs w:val="24"/>
          <w:lang w:val="sr-Cyrl-RS"/>
        </w:rPr>
        <w:t>проникне</w:t>
      </w:r>
      <w:r w:rsidR="008C5EEF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и у начине на који то раде друге (старије и млађе) генерације са којима се </w:t>
      </w:r>
      <w:r w:rsidR="008C5EEF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ови </w:t>
      </w:r>
      <w:r w:rsidR="008C5EEF" w:rsidRPr="00907DD6">
        <w:rPr>
          <w:rFonts w:ascii="Times New Roman" w:hAnsi="Times New Roman" w:cs="Times New Roman"/>
          <w:sz w:val="24"/>
          <w:szCs w:val="24"/>
          <w:lang w:val="sr-Cyrl-RS"/>
        </w:rPr>
        <w:t>млади повезују, односно граде различите врсте односа.</w:t>
      </w:r>
    </w:p>
    <w:p w:rsidR="005D0C29" w:rsidRPr="00354591" w:rsidRDefault="008C5EEF" w:rsidP="00DD7F80">
      <w:pPr>
        <w:pStyle w:val="ListParagraph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sz w:val="24"/>
          <w:szCs w:val="24"/>
          <w:lang w:val="sr-Cyrl-RS"/>
        </w:rPr>
        <w:t>Овако</w:t>
      </w:r>
      <w:r w:rsidR="009C69AC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конципиран приступ </w:t>
      </w:r>
      <w:r w:rsidRPr="00354591">
        <w:rPr>
          <w:rFonts w:ascii="Times New Roman" w:hAnsi="Times New Roman" w:cs="Times New Roman"/>
          <w:sz w:val="24"/>
          <w:szCs w:val="24"/>
          <w:lang w:val="sr-Cyrl-RS"/>
        </w:rPr>
        <w:t>кандидаткињи</w:t>
      </w:r>
      <w:r w:rsidR="009C69AC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је омогућио</w:t>
      </w:r>
      <w:r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B606A9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у свом докторском раду посредно истражи и </w:t>
      </w:r>
      <w:r w:rsidR="00B606A9" w:rsidRPr="00907DD6">
        <w:rPr>
          <w:rFonts w:ascii="Times New Roman" w:hAnsi="Times New Roman" w:cs="Times New Roman"/>
          <w:sz w:val="24"/>
          <w:szCs w:val="24"/>
          <w:lang w:val="sr-Cyrl-RS"/>
        </w:rPr>
        <w:t>људско-технолошке односе</w:t>
      </w:r>
      <w:r w:rsidR="00B606A9" w:rsidRPr="0035459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606A9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чиме централна чворишта њеног истраживања постају дигиталне технологије,</w:t>
      </w:r>
      <w:r w:rsidR="00B606A9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D4480" w:rsidRPr="00907DD6">
        <w:rPr>
          <w:rFonts w:ascii="Times New Roman" w:hAnsi="Times New Roman" w:cs="Times New Roman"/>
          <w:sz w:val="24"/>
          <w:szCs w:val="24"/>
          <w:lang w:val="sr-Cyrl-RS"/>
        </w:rPr>
        <w:t>односи</w:t>
      </w:r>
      <w:r w:rsidR="00B606A9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које људи успостављају и </w:t>
      </w:r>
      <w:r w:rsidR="00B606A9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</w:t>
      </w:r>
      <w:r w:rsidR="00B606A9" w:rsidRPr="00907DD6">
        <w:rPr>
          <w:rFonts w:ascii="Times New Roman" w:hAnsi="Times New Roman" w:cs="Times New Roman"/>
          <w:sz w:val="24"/>
          <w:szCs w:val="24"/>
          <w:lang w:val="sr-Cyrl-RS"/>
        </w:rPr>
        <w:t>одржавају</w:t>
      </w:r>
      <w:r w:rsidR="00765847">
        <w:rPr>
          <w:rFonts w:ascii="Times New Roman" w:hAnsi="Times New Roman" w:cs="Times New Roman"/>
          <w:sz w:val="24"/>
          <w:szCs w:val="24"/>
          <w:lang w:val="sr-Cyrl-RS"/>
        </w:rPr>
        <w:t xml:space="preserve"> посредством и уз</w:t>
      </w:r>
      <w:r w:rsidR="00B606A9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помоћ технологије,</w:t>
      </w:r>
      <w:r w:rsidR="00B606A9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606A9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као и везе које </w:t>
      </w:r>
      <w:r w:rsidR="00B606A9" w:rsidRPr="00907DD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успостављају са технологијом</w:t>
      </w:r>
      <w:r w:rsidR="00B606A9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у процесу </w:t>
      </w:r>
      <w:r w:rsidR="007D4480" w:rsidRPr="00354591">
        <w:rPr>
          <w:rFonts w:ascii="Times New Roman" w:hAnsi="Times New Roman" w:cs="Times New Roman"/>
          <w:sz w:val="24"/>
          <w:szCs w:val="24"/>
          <w:lang w:val="sr-Cyrl-RS"/>
        </w:rPr>
        <w:t>стварања и одржавања</w:t>
      </w:r>
      <w:r w:rsidR="00E9652D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мреже односа који се сматрају блиским</w:t>
      </w:r>
      <w:r w:rsidR="007D4480" w:rsidRPr="0035459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9652D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D0C29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 тим, </w:t>
      </w:r>
      <w:r w:rsidR="003303ED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постављени су и </w:t>
      </w:r>
      <w:r w:rsidR="005D0C29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основни циљеви овог докторског </w:t>
      </w:r>
      <w:r w:rsidR="009A2726">
        <w:rPr>
          <w:rFonts w:ascii="Times New Roman" w:hAnsi="Times New Roman" w:cs="Times New Roman"/>
          <w:sz w:val="24"/>
          <w:szCs w:val="24"/>
          <w:lang w:val="sr-Cyrl-RS"/>
        </w:rPr>
        <w:t>рада</w:t>
      </w:r>
      <w:r w:rsidR="003303ED" w:rsidRPr="00354591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3303ED" w:rsidRPr="00907DD6" w:rsidRDefault="003303ED" w:rsidP="003303E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7DD6">
        <w:rPr>
          <w:rFonts w:ascii="Times New Roman" w:hAnsi="Times New Roman" w:cs="Times New Roman"/>
          <w:sz w:val="24"/>
          <w:szCs w:val="24"/>
          <w:lang w:val="sr-Cyrl-RS"/>
        </w:rPr>
        <w:t>скицира</w:t>
      </w:r>
      <w:r w:rsidRPr="00354591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пејзаже савремених</w:t>
      </w:r>
      <w:r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блиских</w:t>
      </w:r>
      <w:r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 веза, као и начине на које се оне успостављају, обликују, одржавају, прекидају и мењају,  у условима савремености, услед глобализације, урбанизације и повећане покретљивости људи;</w:t>
      </w:r>
    </w:p>
    <w:p w:rsidR="003303ED" w:rsidRPr="00907DD6" w:rsidRDefault="003303ED" w:rsidP="003303E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истражити шта у савременом контексту представља блискост, које везе </w:t>
      </w:r>
      <w:r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907DD6">
        <w:rPr>
          <w:rFonts w:ascii="Times New Roman" w:hAnsi="Times New Roman" w:cs="Times New Roman"/>
          <w:sz w:val="24"/>
          <w:szCs w:val="24"/>
          <w:lang w:val="sr-Cyrl-RS"/>
        </w:rPr>
        <w:t>сматрају и називају блиским</w:t>
      </w:r>
      <w:r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и како се практикују</w:t>
      </w:r>
      <w:r w:rsidRPr="00907DD6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B74B73" w:rsidRPr="00907DD6" w:rsidRDefault="003303ED" w:rsidP="003303E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7DD6">
        <w:rPr>
          <w:rFonts w:ascii="Times New Roman" w:hAnsi="Times New Roman" w:cs="Times New Roman"/>
          <w:sz w:val="24"/>
          <w:szCs w:val="24"/>
          <w:lang w:val="sr-Cyrl-RS"/>
        </w:rPr>
        <w:t>истражити улоге дигиталних технологија у</w:t>
      </w:r>
      <w:r w:rsidR="00B74B73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(међу)генерацијској комуникацији кроз испитивање породичних, партнерских и пријатељских веза, и специфична питања и проблеме који из њих проистичу;</w:t>
      </w:r>
      <w:r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303ED" w:rsidRPr="00907DD6" w:rsidRDefault="00B74B73" w:rsidP="003303E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7DD6">
        <w:rPr>
          <w:rFonts w:ascii="Times New Roman" w:hAnsi="Times New Roman" w:cs="Times New Roman"/>
          <w:sz w:val="24"/>
          <w:szCs w:val="24"/>
          <w:lang w:val="sr-Cyrl-RS"/>
        </w:rPr>
        <w:t>отворити дебату  о проширивању концепта друштвености</w:t>
      </w:r>
      <w:r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који би</w:t>
      </w:r>
      <w:r w:rsidR="00E9652D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, осим </w:t>
      </w:r>
      <w:r w:rsidRPr="00354591">
        <w:rPr>
          <w:rFonts w:ascii="Times New Roman" w:hAnsi="Times New Roman" w:cs="Times New Roman"/>
          <w:sz w:val="24"/>
          <w:szCs w:val="24"/>
          <w:lang w:val="sr-Cyrl-RS"/>
        </w:rPr>
        <w:t>односа</w:t>
      </w:r>
      <w:r w:rsidR="00E9652D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међу људима</w:t>
      </w:r>
      <w:r w:rsidR="00052516" w:rsidRPr="0035459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укључивао и </w:t>
      </w:r>
      <w:r w:rsidRPr="00354591">
        <w:rPr>
          <w:rFonts w:ascii="Times New Roman" w:hAnsi="Times New Roman" w:cs="Times New Roman"/>
          <w:i/>
          <w:sz w:val="24"/>
          <w:szCs w:val="24"/>
          <w:lang w:val="sr-Cyrl-RS"/>
        </w:rPr>
        <w:t>друге</w:t>
      </w:r>
      <w:r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ентитете са којима делимо свет, са фокусом на материјалност.</w:t>
      </w:r>
      <w:r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CE5D9F" w:rsidRPr="00907DD6" w:rsidRDefault="00CE5D9F" w:rsidP="00715B3D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E5D9F" w:rsidRPr="00354591" w:rsidRDefault="00CE5D9F" w:rsidP="00715B3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83194" w:rsidRPr="00354591" w:rsidRDefault="00483194" w:rsidP="0048319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54591">
        <w:rPr>
          <w:rFonts w:ascii="Times New Roman" w:hAnsi="Times New Roman" w:cs="Times New Roman"/>
          <w:b/>
          <w:sz w:val="24"/>
          <w:szCs w:val="24"/>
          <w:lang w:val="sr-Cyrl-CS"/>
        </w:rPr>
        <w:t>Теоријски оквир и истраживачка питања</w:t>
      </w:r>
    </w:p>
    <w:p w:rsidR="009F1520" w:rsidRPr="00794B02" w:rsidRDefault="001F17C2" w:rsidP="00C3332F">
      <w:pPr>
        <w:pStyle w:val="ListParagraph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sz w:val="24"/>
          <w:szCs w:val="24"/>
          <w:lang w:val="sr-Cyrl-CS"/>
        </w:rPr>
        <w:t xml:space="preserve">Полазећи од претпоставкле да у савременом свету </w:t>
      </w:r>
      <w:r w:rsidRPr="00907DD6">
        <w:rPr>
          <w:rFonts w:ascii="Times New Roman" w:hAnsi="Times New Roman" w:cs="Times New Roman"/>
          <w:sz w:val="24"/>
          <w:szCs w:val="24"/>
          <w:lang w:val="sr-Cyrl-CS"/>
        </w:rPr>
        <w:t>људско-технолошк</w:t>
      </w:r>
      <w:r w:rsidRPr="0035459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07DD6">
        <w:rPr>
          <w:rFonts w:ascii="Times New Roman" w:hAnsi="Times New Roman" w:cs="Times New Roman"/>
          <w:sz w:val="24"/>
          <w:szCs w:val="24"/>
          <w:lang w:val="sr-Cyrl-CS"/>
        </w:rPr>
        <w:t xml:space="preserve"> односи</w:t>
      </w:r>
      <w:r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, а тиме и дигиталне технологије, </w:t>
      </w:r>
      <w:r w:rsidR="00DA4B10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све више </w:t>
      </w:r>
      <w:r w:rsidRPr="00354591">
        <w:rPr>
          <w:rFonts w:ascii="Times New Roman" w:hAnsi="Times New Roman" w:cs="Times New Roman"/>
          <w:sz w:val="24"/>
          <w:szCs w:val="24"/>
          <w:lang w:val="sr-Cyrl-RS"/>
        </w:rPr>
        <w:t>постају</w:t>
      </w:r>
      <w:r w:rsidRPr="00907DD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54591">
        <w:rPr>
          <w:rFonts w:ascii="Times New Roman" w:hAnsi="Times New Roman" w:cs="Times New Roman"/>
          <w:bCs/>
          <w:sz w:val="24"/>
          <w:szCs w:val="24"/>
          <w:lang w:val="sr-Cyrl-RS"/>
        </w:rPr>
        <w:t>„елементарне честице структуре људске друштвености“ кандидаткиња</w:t>
      </w:r>
      <w:r w:rsidR="00DA4B10" w:rsidRPr="0035459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настоји да развије избалансиранији приступ за изучавање и разумевање ових односа, а који би избегао мањкавости како техноскептицизма и технофобије тако и </w:t>
      </w:r>
      <w:r w:rsidR="009A272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претераног </w:t>
      </w:r>
      <w:r w:rsidR="00DA4B10" w:rsidRPr="0035459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технооптимизма. </w:t>
      </w:r>
      <w:r w:rsidR="00DB0A40" w:rsidRPr="00354591">
        <w:rPr>
          <w:rFonts w:ascii="Times New Roman" w:hAnsi="Times New Roman" w:cs="Times New Roman"/>
          <w:bCs/>
          <w:sz w:val="24"/>
          <w:szCs w:val="24"/>
          <w:lang w:val="sr-Cyrl-RS"/>
        </w:rPr>
        <w:t>У том циљ</w:t>
      </w:r>
      <w:r w:rsidR="00AA6832" w:rsidRPr="0035459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</w:t>
      </w:r>
      <w:r w:rsidR="00DB0A40" w:rsidRPr="00907DD6">
        <w:rPr>
          <w:rFonts w:ascii="Times New Roman" w:hAnsi="Times New Roman" w:cs="Times New Roman"/>
          <w:sz w:val="24"/>
          <w:szCs w:val="24"/>
          <w:lang w:val="sr-Cyrl-RS"/>
        </w:rPr>
        <w:t>она</w:t>
      </w:r>
      <w:r w:rsidR="00AA6832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своју аналитичку платформу развија</w:t>
      </w:r>
      <w:r w:rsidR="00DB0A40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на идејама</w:t>
      </w:r>
      <w:r w:rsidR="00AA6832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и приступима који су потекли из </w:t>
      </w:r>
      <w:r w:rsidR="00DB0A40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материјално оријентисане онтологије</w:t>
      </w:r>
      <w:r w:rsidR="00AA6832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A6832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(нових) студија материјалне културе и технологије, дигиталне антропологије и антропологије друштвених медија, као и других савремених приступа који су </w:t>
      </w:r>
      <w:r w:rsidR="00765847">
        <w:rPr>
          <w:rFonts w:ascii="Times New Roman" w:hAnsi="Times New Roman" w:cs="Times New Roman"/>
          <w:sz w:val="24"/>
          <w:szCs w:val="24"/>
          <w:lang w:val="sr-Cyrl-RS"/>
        </w:rPr>
        <w:t xml:space="preserve">најчешће </w:t>
      </w:r>
      <w:r w:rsidR="00AA6832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означени као </w:t>
      </w:r>
      <w:r w:rsidR="00AA6832" w:rsidRPr="00354591">
        <w:rPr>
          <w:rFonts w:ascii="Times New Roman" w:hAnsi="Times New Roman" w:cs="Times New Roman"/>
          <w:sz w:val="24"/>
          <w:szCs w:val="24"/>
          <w:lang w:val="sr-Cyrl-RS"/>
        </w:rPr>
        <w:t>„материјални заокрет“. Ови</w:t>
      </w:r>
      <w:r w:rsidR="00C3332F" w:rsidRPr="00354591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AA6832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различити</w:t>
      </w:r>
      <w:r w:rsidR="00C3332F" w:rsidRPr="00354591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AA6832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приступи</w:t>
      </w:r>
      <w:r w:rsidR="00C3332F" w:rsidRPr="00354591"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="00AA6832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материјалности</w:t>
      </w:r>
      <w:r w:rsidR="00C3332F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заједничка је идеја </w:t>
      </w:r>
      <w:r w:rsidR="00C3332F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о удаљавању од посматрања ствари само као објеката које </w:t>
      </w:r>
      <w:r w:rsidR="00C3332F" w:rsidRPr="00354591">
        <w:rPr>
          <w:rFonts w:ascii="Times New Roman" w:hAnsi="Times New Roman" w:cs="Times New Roman"/>
          <w:sz w:val="24"/>
          <w:szCs w:val="24"/>
          <w:lang w:val="sr-Cyrl-RS"/>
        </w:rPr>
        <w:t>људи/</w:t>
      </w:r>
      <w:r w:rsidR="00C3332F" w:rsidRPr="00907DD6">
        <w:rPr>
          <w:rFonts w:ascii="Times New Roman" w:hAnsi="Times New Roman" w:cs="Times New Roman"/>
          <w:sz w:val="24"/>
          <w:szCs w:val="24"/>
          <w:lang w:val="sr-Cyrl-RS"/>
        </w:rPr>
        <w:t>субјекти користе и представљају у својој пракси</w:t>
      </w:r>
      <w:r w:rsidR="007D0286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. Другим речима, </w:t>
      </w:r>
      <w:r w:rsidR="00DC218D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прихваћено је становишта да </w:t>
      </w:r>
      <w:r w:rsidR="007D0286" w:rsidRPr="00354591">
        <w:rPr>
          <w:rFonts w:ascii="Times New Roman" w:hAnsi="Times New Roman" w:cs="Times New Roman"/>
          <w:sz w:val="24"/>
          <w:szCs w:val="24"/>
          <w:lang w:val="sr-Cyrl-RS"/>
        </w:rPr>
        <w:t>материјалност није сводива само на артефакте (</w:t>
      </w:r>
      <w:r w:rsidR="007D0286" w:rsidRPr="00354591">
        <w:rPr>
          <w:rFonts w:ascii="Times New Roman" w:hAnsi="Times New Roman" w:cs="Times New Roman"/>
          <w:sz w:val="24"/>
          <w:szCs w:val="24"/>
        </w:rPr>
        <w:t>Miller</w:t>
      </w:r>
      <w:r w:rsidR="007D0286" w:rsidRPr="0035459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C218D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већ да прествавља </w:t>
      </w:r>
      <w:r w:rsidR="007D0286" w:rsidRPr="00354591">
        <w:rPr>
          <w:rFonts w:ascii="Times New Roman" w:hAnsi="Times New Roman" w:cs="Times New Roman"/>
          <w:sz w:val="24"/>
          <w:szCs w:val="24"/>
          <w:lang w:val="sr-Cyrl-RS"/>
        </w:rPr>
        <w:t>један од гра</w:t>
      </w:r>
      <w:r w:rsidR="00DC218D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дивних елемената  </w:t>
      </w:r>
      <w:r w:rsidR="007D0286" w:rsidRPr="0035459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друштвених односа</w:t>
      </w:r>
      <w:r w:rsidR="00DC218D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и нашег света у коме човек није једини делујући чинилац</w:t>
      </w:r>
      <w:r w:rsidR="004328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1520">
        <w:rPr>
          <w:rFonts w:ascii="Times New Roman" w:hAnsi="Times New Roman" w:cs="Times New Roman"/>
          <w:sz w:val="24"/>
          <w:szCs w:val="24"/>
          <w:lang w:val="sr-Cyrl-RS"/>
        </w:rPr>
        <w:t xml:space="preserve">већ га </w:t>
      </w:r>
      <w:r w:rsidR="00A97379">
        <w:rPr>
          <w:rFonts w:ascii="Times New Roman" w:hAnsi="Times New Roman"/>
          <w:sz w:val="24"/>
          <w:szCs w:val="24"/>
          <w:lang w:val="sr-Cyrl-RS"/>
        </w:rPr>
        <w:t>дели са</w:t>
      </w:r>
      <w:r w:rsidR="009F1520" w:rsidRPr="009F1520">
        <w:rPr>
          <w:rFonts w:ascii="Times New Roman" w:hAnsi="Times New Roman"/>
          <w:sz w:val="24"/>
          <w:szCs w:val="24"/>
          <w:lang w:val="sr-Cyrl-RS"/>
        </w:rPr>
        <w:t xml:space="preserve"> др</w:t>
      </w:r>
      <w:r w:rsidR="00A97379">
        <w:rPr>
          <w:rFonts w:ascii="Times New Roman" w:hAnsi="Times New Roman"/>
          <w:sz w:val="24"/>
          <w:szCs w:val="24"/>
          <w:lang w:val="sr-Cyrl-RS"/>
        </w:rPr>
        <w:t>угим живим и неживим ентитетима</w:t>
      </w:r>
      <w:r w:rsidR="00A973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1520" w:rsidRPr="009F152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F152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94B02" w:rsidRPr="00794B02">
        <w:rPr>
          <w:rFonts w:ascii="Times New Roman" w:hAnsi="Times New Roman"/>
          <w:sz w:val="24"/>
          <w:szCs w:val="24"/>
          <w:lang w:val="sr-Cyrl-CS"/>
        </w:rPr>
        <w:t>Прихватајући</w:t>
      </w:r>
      <w:r w:rsidR="00794B02" w:rsidRPr="00794B02">
        <w:rPr>
          <w:rFonts w:ascii="Times New Roman" w:hAnsi="Times New Roman"/>
          <w:sz w:val="24"/>
          <w:szCs w:val="24"/>
          <w:lang w:val="sr-Cyrl-RS"/>
        </w:rPr>
        <w:t xml:space="preserve"> становиште</w:t>
      </w:r>
      <w:r w:rsidR="009F1520" w:rsidRPr="00794B02">
        <w:rPr>
          <w:rFonts w:ascii="Times New Roman" w:hAnsi="Times New Roman"/>
          <w:sz w:val="24"/>
          <w:szCs w:val="24"/>
          <w:lang w:val="sr-Cyrl-RS"/>
        </w:rPr>
        <w:t xml:space="preserve"> да ствари нису никада  (биле) одвојене од људи јер се човеком постаје кроз социјализацију  у  материјалном свету културних артефаката (</w:t>
      </w:r>
      <w:r w:rsidR="009F1520" w:rsidRPr="00794B02">
        <w:rPr>
          <w:rFonts w:ascii="Times New Roman" w:hAnsi="Times New Roman" w:cs="Times New Roman"/>
          <w:sz w:val="24"/>
          <w:szCs w:val="24"/>
        </w:rPr>
        <w:t>Horst</w:t>
      </w:r>
      <w:r w:rsidR="009F1520" w:rsidRPr="00794B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1520" w:rsidRPr="00794B02">
        <w:rPr>
          <w:rFonts w:ascii="Times New Roman" w:hAnsi="Times New Roman" w:cs="Times New Roman"/>
          <w:sz w:val="24"/>
          <w:szCs w:val="24"/>
        </w:rPr>
        <w:t>and</w:t>
      </w:r>
      <w:r w:rsidR="009F1520" w:rsidRPr="00794B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1520" w:rsidRPr="00794B02">
        <w:rPr>
          <w:rFonts w:ascii="Times New Roman" w:hAnsi="Times New Roman" w:cs="Times New Roman"/>
          <w:sz w:val="24"/>
          <w:szCs w:val="24"/>
        </w:rPr>
        <w:t>Miller</w:t>
      </w:r>
      <w:r w:rsidR="009F1520" w:rsidRPr="00794B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1520" w:rsidRPr="00794B02">
        <w:rPr>
          <w:rFonts w:ascii="Times New Roman" w:hAnsi="Times New Roman"/>
          <w:sz w:val="24"/>
          <w:szCs w:val="24"/>
          <w:lang w:val="sr-Cyrl-RS"/>
        </w:rPr>
        <w:t xml:space="preserve">2012; в. </w:t>
      </w:r>
      <w:r w:rsidR="009F1520" w:rsidRPr="00794B02">
        <w:rPr>
          <w:rFonts w:ascii="Times New Roman" w:hAnsi="Times New Roman"/>
          <w:sz w:val="24"/>
          <w:szCs w:val="24"/>
        </w:rPr>
        <w:t>Bourdieu</w:t>
      </w:r>
      <w:r w:rsidR="009F1520" w:rsidRPr="00794B0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94B02" w:rsidRPr="00794B02">
        <w:rPr>
          <w:rFonts w:ascii="Times New Roman" w:hAnsi="Times New Roman"/>
          <w:sz w:val="24"/>
          <w:szCs w:val="24"/>
          <w:lang w:val="sr-Cyrl-RS"/>
        </w:rPr>
        <w:t>19</w:t>
      </w:r>
      <w:r w:rsidR="009F1520" w:rsidRPr="00794B02">
        <w:rPr>
          <w:rFonts w:ascii="Times New Roman" w:hAnsi="Times New Roman"/>
          <w:sz w:val="24"/>
          <w:szCs w:val="24"/>
          <w:lang w:val="sr-Cyrl-RS"/>
        </w:rPr>
        <w:t>70, 1977)</w:t>
      </w:r>
      <w:r w:rsidR="00794B02">
        <w:rPr>
          <w:rFonts w:ascii="Times New Roman" w:hAnsi="Times New Roman"/>
          <w:sz w:val="24"/>
          <w:szCs w:val="24"/>
          <w:lang w:val="sr-Cyrl-RS"/>
        </w:rPr>
        <w:t xml:space="preserve">, кандидаткиња </w:t>
      </w:r>
      <w:r w:rsidR="00794B02" w:rsidRPr="00794B02">
        <w:rPr>
          <w:rFonts w:ascii="Times New Roman" w:hAnsi="Times New Roman"/>
          <w:sz w:val="24"/>
          <w:szCs w:val="24"/>
          <w:lang w:val="sr-Cyrl-RS"/>
        </w:rPr>
        <w:t>дигиталне технологије</w:t>
      </w:r>
      <w:r w:rsidR="00196A6F">
        <w:rPr>
          <w:rFonts w:ascii="Times New Roman" w:hAnsi="Times New Roman"/>
          <w:sz w:val="24"/>
          <w:szCs w:val="24"/>
          <w:lang w:val="sr-Cyrl-RS"/>
        </w:rPr>
        <w:t>, као део материјалности,</w:t>
      </w:r>
      <w:r w:rsidR="00794B02" w:rsidRPr="00794B02">
        <w:rPr>
          <w:rFonts w:ascii="Times New Roman" w:hAnsi="Times New Roman"/>
          <w:sz w:val="24"/>
          <w:szCs w:val="24"/>
          <w:lang w:val="sr-Cyrl-RS"/>
        </w:rPr>
        <w:t xml:space="preserve"> посматра  као елементе који имају капацитет да учествују у конс</w:t>
      </w:r>
      <w:r w:rsidR="00A97379">
        <w:rPr>
          <w:rFonts w:ascii="Times New Roman" w:hAnsi="Times New Roman"/>
          <w:sz w:val="24"/>
          <w:szCs w:val="24"/>
          <w:lang w:val="sr-Cyrl-RS"/>
        </w:rPr>
        <w:t xml:space="preserve">титуисању и (пре)обликовсњу </w:t>
      </w:r>
      <w:r w:rsidR="00794B02" w:rsidRPr="00794B02">
        <w:rPr>
          <w:rFonts w:ascii="Times New Roman" w:hAnsi="Times New Roman"/>
          <w:sz w:val="24"/>
          <w:szCs w:val="24"/>
          <w:lang w:val="sr-Cyrl-RS"/>
        </w:rPr>
        <w:t xml:space="preserve"> комплексне мреже друштвених односа.</w:t>
      </w:r>
      <w:r w:rsidR="00794B02" w:rsidRPr="00794B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A63FC0" w:rsidRPr="00354591" w:rsidRDefault="006C56B3" w:rsidP="00AC25C4">
      <w:pPr>
        <w:pStyle w:val="ListParagraph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Међутим, иако своје истраживанје темељи на </w:t>
      </w:r>
      <w:r w:rsidRPr="00354591">
        <w:rPr>
          <w:rFonts w:ascii="Times New Roman" w:hAnsi="Times New Roman" w:cs="Times New Roman"/>
          <w:sz w:val="24"/>
          <w:szCs w:val="24"/>
          <w:lang w:val="sr-Cyrl-CS"/>
        </w:rPr>
        <w:t>материјално оријентисаној онтологиоји</w:t>
      </w:r>
      <w:r w:rsidR="00010043" w:rsidRPr="0035459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010043" w:rsidRPr="00354591">
        <w:rPr>
          <w:rFonts w:ascii="Times New Roman" w:hAnsi="Times New Roman" w:cs="Times New Roman"/>
          <w:sz w:val="24"/>
          <w:szCs w:val="24"/>
        </w:rPr>
        <w:t>Woodword</w:t>
      </w:r>
      <w:r w:rsidR="00010043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2020)</w:t>
      </w:r>
      <w:r w:rsidRPr="00354591">
        <w:rPr>
          <w:rFonts w:ascii="Times New Roman" w:hAnsi="Times New Roman" w:cs="Times New Roman"/>
          <w:sz w:val="24"/>
          <w:szCs w:val="24"/>
          <w:lang w:val="sr-Cyrl-CS"/>
        </w:rPr>
        <w:t xml:space="preserve"> као широј теоријској платформи  </w:t>
      </w:r>
      <w:r w:rsidR="0090784C" w:rsidRPr="00354591">
        <w:rPr>
          <w:rFonts w:ascii="Times New Roman" w:hAnsi="Times New Roman" w:cs="Times New Roman"/>
          <w:sz w:val="24"/>
          <w:szCs w:val="24"/>
          <w:lang w:val="sr-Cyrl-CS"/>
        </w:rPr>
        <w:t>кандидаткињ</w:t>
      </w:r>
      <w:r w:rsidR="00A63FC0" w:rsidRPr="00354591">
        <w:rPr>
          <w:rFonts w:ascii="Times New Roman" w:hAnsi="Times New Roman" w:cs="Times New Roman"/>
          <w:sz w:val="24"/>
          <w:szCs w:val="24"/>
          <w:lang w:val="sr-Cyrl-CS"/>
        </w:rPr>
        <w:t>а, што сматрамо посебно важним,</w:t>
      </w:r>
      <w:r w:rsidR="0090784C" w:rsidRPr="00354591">
        <w:rPr>
          <w:rFonts w:ascii="Times New Roman" w:hAnsi="Times New Roman" w:cs="Times New Roman"/>
          <w:sz w:val="24"/>
          <w:szCs w:val="24"/>
          <w:lang w:val="sr-Cyrl-CS"/>
        </w:rPr>
        <w:t xml:space="preserve"> указује и на неке од критика приступа које се развијају у оквиру ове оријент</w:t>
      </w:r>
      <w:r w:rsidR="00A63FC0" w:rsidRPr="00354591">
        <w:rPr>
          <w:rFonts w:ascii="Times New Roman" w:hAnsi="Times New Roman" w:cs="Times New Roman"/>
          <w:sz w:val="24"/>
          <w:szCs w:val="24"/>
          <w:lang w:val="sr-Cyrl-CS"/>
        </w:rPr>
        <w:t>ације и</w:t>
      </w:r>
      <w:r w:rsidR="00196A6F">
        <w:rPr>
          <w:rFonts w:ascii="Times New Roman" w:hAnsi="Times New Roman" w:cs="Times New Roman"/>
          <w:sz w:val="24"/>
          <w:szCs w:val="24"/>
          <w:lang w:val="sr-Cyrl-CS"/>
        </w:rPr>
        <w:t xml:space="preserve"> у свом теоријско- интерпретативном оквиру </w:t>
      </w:r>
      <w:r w:rsidR="0090784C" w:rsidRPr="00354591">
        <w:rPr>
          <w:rFonts w:ascii="Times New Roman" w:hAnsi="Times New Roman" w:cs="Times New Roman"/>
          <w:sz w:val="24"/>
          <w:szCs w:val="24"/>
          <w:lang w:val="sr-Cyrl-CS"/>
        </w:rPr>
        <w:t xml:space="preserve">одустаје од радикално неантропоцентричних становишта </w:t>
      </w:r>
      <w:r w:rsidR="00A63FC0" w:rsidRPr="00354591">
        <w:rPr>
          <w:rFonts w:ascii="Times New Roman" w:hAnsi="Times New Roman" w:cs="Times New Roman"/>
          <w:sz w:val="24"/>
          <w:szCs w:val="24"/>
          <w:lang w:val="sr-Cyrl-CS"/>
        </w:rPr>
        <w:t xml:space="preserve">која негирају и укидају границу између живог и неживог (нпр. </w:t>
      </w:r>
      <w:r w:rsidR="00A63FC0" w:rsidRPr="00354591">
        <w:rPr>
          <w:rFonts w:ascii="Times New Roman" w:hAnsi="Times New Roman" w:cs="Times New Roman"/>
          <w:sz w:val="24"/>
          <w:szCs w:val="24"/>
        </w:rPr>
        <w:t>Latour</w:t>
      </w:r>
      <w:r w:rsidR="00A63FC0" w:rsidRPr="0035459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63FC0" w:rsidRPr="00907DD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63FC0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Наиме, главна критика неантропоцентричних приступа </w:t>
      </w:r>
      <w:r w:rsidR="00CF1172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јесте да одустају од људске одговорности и да немају </w:t>
      </w:r>
      <w:r w:rsidR="00C20E6F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критичан однос </w:t>
      </w:r>
      <w:r w:rsidR="00CF561B" w:rsidRPr="00354591">
        <w:rPr>
          <w:rFonts w:ascii="Times New Roman" w:hAnsi="Times New Roman" w:cs="Times New Roman"/>
          <w:sz w:val="24"/>
          <w:szCs w:val="24"/>
          <w:lang w:val="sr-Cyrl-RS"/>
        </w:rPr>
        <w:t>према савременом капиталистичком поретку</w:t>
      </w:r>
      <w:r w:rsidR="00CF1172" w:rsidRPr="00354591">
        <w:rPr>
          <w:rFonts w:ascii="Times New Roman" w:hAnsi="Times New Roman" w:cs="Times New Roman"/>
          <w:sz w:val="24"/>
          <w:szCs w:val="24"/>
          <w:lang w:val="sr-Cyrl-RS"/>
        </w:rPr>
        <w:t>. Иако се ове перспективе представају као субверзивне, антиколонијалистичке и еманципаторске, борба за једнакост актера на којој инсистирају захтева јасну идентификацију репресивних друштвених</w:t>
      </w:r>
      <w:r w:rsidR="00A973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F1172" w:rsidRPr="00354591">
        <w:rPr>
          <w:rFonts w:ascii="Times New Roman" w:hAnsi="Times New Roman" w:cs="Times New Roman"/>
          <w:sz w:val="24"/>
          <w:szCs w:val="24"/>
          <w:lang w:val="sr-Cyrl-RS"/>
        </w:rPr>
        <w:t>структура</w:t>
      </w:r>
      <w:r w:rsidR="00A97379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A97379" w:rsidRPr="00354591">
        <w:rPr>
          <w:rFonts w:ascii="Times New Roman" w:hAnsi="Times New Roman" w:cs="Times New Roman"/>
          <w:sz w:val="24"/>
          <w:szCs w:val="24"/>
        </w:rPr>
        <w:t>Hornborg</w:t>
      </w:r>
      <w:r w:rsidR="00A97379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2021).</w:t>
      </w:r>
      <w:r w:rsidR="00C20E6F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. Истовремено, </w:t>
      </w:r>
      <w:r w:rsidR="00CF1172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напуштање разлика између живог и неживог  има значајне идеолошке импликације у </w:t>
      </w:r>
      <w:r w:rsidR="00C20E6F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том смислу да се занемајује људска </w:t>
      </w:r>
      <w:r w:rsidR="00CF561B" w:rsidRPr="00354591">
        <w:rPr>
          <w:rFonts w:ascii="Times New Roman" w:hAnsi="Times New Roman" w:cs="Times New Roman"/>
          <w:sz w:val="24"/>
          <w:szCs w:val="24"/>
          <w:lang w:val="sr-Cyrl-RS"/>
        </w:rPr>
        <w:t>одговорност чиме се зам</w:t>
      </w:r>
      <w:r w:rsidR="00C20E6F" w:rsidRPr="00354591">
        <w:rPr>
          <w:rFonts w:ascii="Times New Roman" w:hAnsi="Times New Roman" w:cs="Times New Roman"/>
          <w:sz w:val="24"/>
          <w:szCs w:val="24"/>
          <w:lang w:val="sr-Cyrl-RS"/>
        </w:rPr>
        <w:t>агљују неједнакости у ек</w:t>
      </w:r>
      <w:r w:rsidR="00CF561B" w:rsidRPr="00354591">
        <w:rPr>
          <w:rFonts w:ascii="Times New Roman" w:hAnsi="Times New Roman" w:cs="Times New Roman"/>
          <w:sz w:val="24"/>
          <w:szCs w:val="24"/>
          <w:lang w:val="sr-Cyrl-RS"/>
        </w:rPr>
        <w:t>ономским и политичким односима</w:t>
      </w:r>
      <w:r w:rsidR="0038512D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и експлоататорс</w:t>
      </w:r>
      <w:r w:rsidR="00CA5F31">
        <w:rPr>
          <w:rFonts w:ascii="Times New Roman" w:hAnsi="Times New Roman" w:cs="Times New Roman"/>
          <w:sz w:val="24"/>
          <w:szCs w:val="24"/>
          <w:lang w:val="sr-Cyrl-RS"/>
        </w:rPr>
        <w:t xml:space="preserve">ки учинак глобалног капитализма. </w:t>
      </w:r>
      <w:r w:rsidR="00C20E6F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F561B" w:rsidRPr="00354591">
        <w:rPr>
          <w:rFonts w:ascii="Times New Roman" w:hAnsi="Times New Roman" w:cs="Times New Roman"/>
          <w:sz w:val="24"/>
          <w:szCs w:val="24"/>
          <w:lang w:val="sr-Cyrl-RS"/>
        </w:rPr>
        <w:t>Други правац критике односи се на прихватање</w:t>
      </w:r>
      <w:r w:rsidR="00AC25C4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и интер</w:t>
      </w:r>
      <w:r w:rsidR="00CA5F31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AC25C4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ализовање </w:t>
      </w:r>
      <w:r w:rsidR="00CF561B" w:rsidRPr="00354591">
        <w:rPr>
          <w:rFonts w:ascii="Times New Roman" w:hAnsi="Times New Roman" w:cs="Times New Roman"/>
          <w:sz w:val="24"/>
          <w:szCs w:val="24"/>
          <w:lang w:val="sr-Cyrl-RS"/>
        </w:rPr>
        <w:t>тврдњи о објектима као ентитетима који имају капацитет деловања и дејствености (</w:t>
      </w:r>
      <w:r w:rsidR="00CF561B" w:rsidRPr="00354591">
        <w:rPr>
          <w:rFonts w:ascii="Times New Roman" w:hAnsi="Times New Roman" w:cs="Times New Roman"/>
          <w:i/>
          <w:sz w:val="24"/>
          <w:szCs w:val="24"/>
        </w:rPr>
        <w:t>agency</w:t>
      </w:r>
      <w:r w:rsidR="00CF561B" w:rsidRPr="00907DD6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C25C4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без пажљивог етнографског документовања које треба да је одвојено од аналитичких, политичких  и практичних истраживачких активности </w:t>
      </w:r>
      <w:r w:rsidR="00CF561B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25C4" w:rsidRPr="00354591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AC25C4" w:rsidRPr="00354591">
        <w:rPr>
          <w:rFonts w:ascii="Times New Roman" w:hAnsi="Times New Roman" w:cs="Times New Roman"/>
          <w:sz w:val="24"/>
          <w:szCs w:val="24"/>
        </w:rPr>
        <w:t>Hornborg</w:t>
      </w:r>
      <w:r w:rsidR="00AC25C4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2021).</w:t>
      </w:r>
      <w:r w:rsidR="00AC25C4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У вези са тим је и критика да би усмеравање пажње на ствари могло да умањи значај интервјуа и посматрања са учествовањем </w:t>
      </w:r>
      <w:r w:rsidR="004D783A" w:rsidRPr="00354591">
        <w:rPr>
          <w:rFonts w:ascii="Times New Roman" w:hAnsi="Times New Roman" w:cs="Times New Roman"/>
          <w:sz w:val="24"/>
          <w:szCs w:val="24"/>
          <w:lang w:val="sr-Cyrl-RS"/>
        </w:rPr>
        <w:t>и да људске субјекте стави у дгуги план научно-истраживачког рада, чиме би се отворило питање импликација оваквог радикализовања антропологије, уколико је уопште могуће (</w:t>
      </w:r>
      <w:r w:rsidR="004D783A" w:rsidRPr="00354591">
        <w:rPr>
          <w:rFonts w:ascii="Times New Roman" w:hAnsi="Times New Roman" w:cs="Times New Roman"/>
          <w:sz w:val="24"/>
          <w:szCs w:val="24"/>
        </w:rPr>
        <w:t>Fahlander</w:t>
      </w:r>
      <w:r w:rsidR="004D783A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2017).</w:t>
      </w:r>
      <w:r w:rsidR="00AC7958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Одбацујући радикално неантропоцентрично становишта у оквиру материјално оријентисане онтологије, и имајући у виду антрополошку традицију и етнографски метод, заснован на </w:t>
      </w:r>
      <w:r w:rsidR="00AC7958" w:rsidRPr="0035459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теренском раду, кандидаткиња своју ужу теоријску платформу темељи на студијама материјалне културе</w:t>
      </w:r>
      <w:r w:rsidR="00010043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010043" w:rsidRPr="00354591">
        <w:rPr>
          <w:rFonts w:ascii="Times New Roman" w:hAnsi="Times New Roman" w:cs="Times New Roman"/>
          <w:sz w:val="24"/>
          <w:szCs w:val="24"/>
        </w:rPr>
        <w:t>Miller</w:t>
      </w:r>
      <w:r w:rsidR="00010043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1987; </w:t>
      </w:r>
      <w:r w:rsidR="00010043" w:rsidRPr="00354591">
        <w:rPr>
          <w:rFonts w:ascii="Times New Roman" w:hAnsi="Times New Roman" w:cs="Times New Roman"/>
          <w:sz w:val="24"/>
          <w:szCs w:val="24"/>
        </w:rPr>
        <w:t>Gell</w:t>
      </w:r>
      <w:r w:rsidR="00010043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1998; </w:t>
      </w:r>
      <w:r w:rsidR="00010043" w:rsidRPr="00354591">
        <w:rPr>
          <w:rFonts w:ascii="Times New Roman" w:hAnsi="Times New Roman" w:cs="Times New Roman"/>
          <w:sz w:val="24"/>
          <w:szCs w:val="24"/>
        </w:rPr>
        <w:t>Silversone</w:t>
      </w:r>
      <w:r w:rsidR="00010043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0043" w:rsidRPr="00354591">
        <w:rPr>
          <w:rFonts w:ascii="Times New Roman" w:hAnsi="Times New Roman" w:cs="Times New Roman"/>
          <w:sz w:val="24"/>
          <w:szCs w:val="24"/>
        </w:rPr>
        <w:t>and</w:t>
      </w:r>
      <w:r w:rsidR="00010043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0043" w:rsidRPr="00354591">
        <w:rPr>
          <w:rFonts w:ascii="Times New Roman" w:hAnsi="Times New Roman" w:cs="Times New Roman"/>
          <w:sz w:val="24"/>
          <w:szCs w:val="24"/>
        </w:rPr>
        <w:t>Hirsch</w:t>
      </w:r>
      <w:r w:rsidR="00010043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1992 </w:t>
      </w:r>
      <w:r w:rsidR="00010043" w:rsidRPr="00354591">
        <w:rPr>
          <w:rFonts w:ascii="Times New Roman" w:hAnsi="Times New Roman" w:cs="Times New Roman"/>
          <w:sz w:val="24"/>
          <w:szCs w:val="24"/>
        </w:rPr>
        <w:t>i</w:t>
      </w:r>
      <w:r w:rsidR="00010043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0043" w:rsidRPr="00354591">
        <w:rPr>
          <w:rFonts w:ascii="Times New Roman" w:hAnsi="Times New Roman" w:cs="Times New Roman"/>
          <w:sz w:val="24"/>
          <w:szCs w:val="24"/>
        </w:rPr>
        <w:t>dr</w:t>
      </w:r>
      <w:r w:rsidR="00010043" w:rsidRPr="00907DD6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C7958" w:rsidRPr="00354591">
        <w:rPr>
          <w:rFonts w:ascii="Times New Roman" w:hAnsi="Times New Roman" w:cs="Times New Roman"/>
          <w:sz w:val="24"/>
          <w:szCs w:val="24"/>
          <w:lang w:val="sr-Cyrl-RS"/>
        </w:rPr>
        <w:t>, дигиталној антропологији и антропологији друштвених медија</w:t>
      </w:r>
      <w:r w:rsidR="00EA1D2C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5F31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E46AF8" w:rsidRPr="00354591">
        <w:rPr>
          <w:rFonts w:ascii="Times New Roman" w:hAnsi="Times New Roman" w:cs="Times New Roman"/>
          <w:sz w:val="24"/>
          <w:szCs w:val="24"/>
          <w:lang w:val="sr-Latn-RS"/>
        </w:rPr>
        <w:t xml:space="preserve">Horst and Miller 2012; Miller et al 2016) </w:t>
      </w:r>
      <w:r w:rsidR="00EA1D2C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које су, како каже, у савременом контексту и саме међусобно конститутивне. </w:t>
      </w:r>
      <w:r w:rsidR="00CA5F31">
        <w:rPr>
          <w:rFonts w:ascii="Times New Roman" w:hAnsi="Times New Roman" w:cs="Times New Roman"/>
          <w:sz w:val="24"/>
          <w:szCs w:val="24"/>
          <w:lang w:val="sr-Cyrl-RS"/>
        </w:rPr>
        <w:t>Заснован</w:t>
      </w:r>
      <w:r w:rsidR="00312CAC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на оваквом теоријско</w:t>
      </w:r>
      <w:r w:rsidR="00312CAC" w:rsidRPr="00907DD6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312CAC" w:rsidRPr="00354591">
        <w:rPr>
          <w:rFonts w:ascii="Times New Roman" w:hAnsi="Times New Roman" w:cs="Times New Roman"/>
          <w:sz w:val="24"/>
          <w:szCs w:val="24"/>
          <w:lang w:val="sr-Cyrl-RS"/>
        </w:rPr>
        <w:t>интерпретативном оквиру</w:t>
      </w:r>
      <w:r w:rsidR="00CA5F31">
        <w:rPr>
          <w:rFonts w:ascii="Times New Roman" w:hAnsi="Times New Roman" w:cs="Times New Roman"/>
          <w:sz w:val="24"/>
          <w:szCs w:val="24"/>
          <w:lang w:val="sr-Cyrl-RS"/>
        </w:rPr>
        <w:t>, у оквиру овог докторског рада се разматрају</w:t>
      </w:r>
      <w:r w:rsidR="00E46AF8" w:rsidRPr="00354591">
        <w:rPr>
          <w:rFonts w:ascii="Times New Roman" w:hAnsi="Times New Roman" w:cs="Times New Roman"/>
          <w:sz w:val="24"/>
          <w:szCs w:val="24"/>
          <w:lang w:val="sr-Latn-RS"/>
        </w:rPr>
        <w:t xml:space="preserve"> начин</w:t>
      </w:r>
      <w:r w:rsidR="00CA5F31">
        <w:rPr>
          <w:rFonts w:ascii="Times New Roman" w:hAnsi="Times New Roman" w:cs="Times New Roman"/>
          <w:sz w:val="24"/>
          <w:szCs w:val="24"/>
          <w:lang w:val="sr-Cyrl-CS"/>
        </w:rPr>
        <w:t>и на које</w:t>
      </w:r>
      <w:r w:rsidR="00E46AF8" w:rsidRPr="0035459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A5F31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E46AF8" w:rsidRPr="00354591">
        <w:rPr>
          <w:rFonts w:ascii="Times New Roman" w:hAnsi="Times New Roman" w:cs="Times New Roman"/>
          <w:sz w:val="24"/>
          <w:szCs w:val="24"/>
          <w:lang w:val="sr-Latn-RS"/>
        </w:rPr>
        <w:t xml:space="preserve"> дигиталне технологије</w:t>
      </w:r>
      <w:r w:rsidR="00CA5F3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A5F31">
        <w:rPr>
          <w:rFonts w:ascii="Times New Roman" w:hAnsi="Times New Roman" w:cs="Times New Roman"/>
          <w:sz w:val="24"/>
          <w:szCs w:val="24"/>
          <w:lang w:val="sr-Latn-RS"/>
        </w:rPr>
        <w:t xml:space="preserve"> као </w:t>
      </w:r>
      <w:r w:rsidR="00E46AF8" w:rsidRPr="00354591">
        <w:rPr>
          <w:rFonts w:ascii="Times New Roman" w:hAnsi="Times New Roman" w:cs="Times New Roman"/>
          <w:sz w:val="24"/>
          <w:szCs w:val="24"/>
          <w:lang w:val="sr-Latn-RS"/>
        </w:rPr>
        <w:t>посебан вид</w:t>
      </w:r>
      <w:r w:rsidR="00CA5F31">
        <w:rPr>
          <w:rFonts w:ascii="Times New Roman" w:hAnsi="Times New Roman" w:cs="Times New Roman"/>
          <w:sz w:val="24"/>
          <w:szCs w:val="24"/>
          <w:lang w:val="sr-Cyrl-CS"/>
        </w:rPr>
        <w:t xml:space="preserve"> материјалности</w:t>
      </w:r>
      <w:r w:rsidR="00E46AF8" w:rsidRPr="00354591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E46AF8" w:rsidRPr="00354591">
        <w:rPr>
          <w:rFonts w:ascii="Times New Roman" w:hAnsi="Times New Roman" w:cs="Times New Roman"/>
          <w:sz w:val="24"/>
          <w:szCs w:val="24"/>
          <w:lang w:val="sr-Cyrl-RS"/>
        </w:rPr>
        <w:t>укључене и уплетене у мреже друштвених веза и бли</w:t>
      </w:r>
      <w:r w:rsidR="00CA5F31">
        <w:rPr>
          <w:rFonts w:ascii="Times New Roman" w:hAnsi="Times New Roman" w:cs="Times New Roman"/>
          <w:sz w:val="24"/>
          <w:szCs w:val="24"/>
          <w:lang w:val="sr-Cyrl-RS"/>
        </w:rPr>
        <w:t xml:space="preserve">скости, постајући њихов саставни </w:t>
      </w:r>
      <w:r w:rsidR="00E46AF8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део у савременом свету. На тај начин, </w:t>
      </w:r>
      <w:r w:rsidR="00D653AE">
        <w:rPr>
          <w:rFonts w:ascii="Times New Roman" w:hAnsi="Times New Roman" w:cs="Times New Roman"/>
          <w:sz w:val="24"/>
          <w:szCs w:val="24"/>
          <w:lang w:val="sr-Cyrl-RS"/>
        </w:rPr>
        <w:t xml:space="preserve">теза </w:t>
      </w:r>
      <w:r w:rsidR="00312CAC" w:rsidRPr="00907DD6">
        <w:rPr>
          <w:rFonts w:ascii="Times New Roman" w:hAnsi="Times New Roman" w:cs="Times New Roman"/>
          <w:sz w:val="24"/>
          <w:szCs w:val="24"/>
          <w:lang w:val="sr-Cyrl-RS"/>
        </w:rPr>
        <w:t>настоји да пружи одговоре на следећа</w:t>
      </w:r>
      <w:r w:rsidR="00312CAC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 кључна</w:t>
      </w:r>
      <w:r w:rsidR="00312CAC"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питања </w:t>
      </w:r>
      <w:r w:rsidR="00312CAC" w:rsidRPr="00354591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:rsidR="00312CAC" w:rsidRPr="00907DD6" w:rsidRDefault="00312CAC" w:rsidP="00312CA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7DD6">
        <w:rPr>
          <w:rFonts w:ascii="Times New Roman" w:hAnsi="Times New Roman" w:cs="Times New Roman"/>
          <w:sz w:val="24"/>
          <w:szCs w:val="24"/>
          <w:lang w:val="sr-Cyrl-RS"/>
        </w:rPr>
        <w:t>На који начин су дигиталне технологије утицале на успостављање, обликовање, одржавање, прекидање и промену блиских друштвених веза у савременој Србији?</w:t>
      </w:r>
    </w:p>
    <w:p w:rsidR="00312CAC" w:rsidRPr="00907DD6" w:rsidRDefault="00312CAC" w:rsidP="00312CA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Како се, уз помоћ дигиталних технологија, артикулишу блиске друштвене везе у генерацији „миленијалаца“ у савременој Србији? </w:t>
      </w:r>
    </w:p>
    <w:p w:rsidR="00312CAC" w:rsidRPr="00907DD6" w:rsidRDefault="00312CAC" w:rsidP="00312CA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7DD6">
        <w:rPr>
          <w:rFonts w:ascii="Times New Roman" w:hAnsi="Times New Roman" w:cs="Times New Roman"/>
          <w:sz w:val="24"/>
          <w:szCs w:val="24"/>
          <w:lang w:val="sr-Cyrl-RS"/>
        </w:rPr>
        <w:t>На који начин се успостављају и како функционишу односи између људи и самих дигиталних технологија?</w:t>
      </w:r>
    </w:p>
    <w:p w:rsidR="00312CAC" w:rsidRPr="00354591" w:rsidRDefault="00312CAC" w:rsidP="00AC25C4">
      <w:pPr>
        <w:pStyle w:val="ListParagraph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83194" w:rsidRPr="001D7F85" w:rsidRDefault="00483194" w:rsidP="0048319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b/>
          <w:bCs/>
          <w:sz w:val="24"/>
          <w:szCs w:val="24"/>
        </w:rPr>
        <w:t xml:space="preserve">Кратак опис садржаја дисертације </w:t>
      </w:r>
    </w:p>
    <w:p w:rsidR="001D7F85" w:rsidRDefault="001D7F85" w:rsidP="004F059A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D7F85">
        <w:rPr>
          <w:rFonts w:ascii="Times New Roman" w:hAnsi="Times New Roman" w:cs="Times New Roman"/>
          <w:bCs/>
          <w:sz w:val="24"/>
          <w:szCs w:val="24"/>
          <w:lang w:val="sr-Cyrl-RS"/>
        </w:rPr>
        <w:t>Садржај рада је подељен на десет делова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, укључујући попис литературе и прилоге</w:t>
      </w:r>
      <w:r w:rsidR="009641F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(247 стр)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 Текст дисертације садржи осам поглавља. Прво поглавље је уводно у коме су образложени  предмет и циљеви истраживања, истраживачки проблем</w:t>
      </w:r>
      <w:r w:rsidR="00AB51F4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као и структура рада. </w:t>
      </w:r>
    </w:p>
    <w:p w:rsidR="00E345C5" w:rsidRDefault="001D7F85" w:rsidP="00BE57AB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У поглављу „Теоријско-појмовни и контекстуални оквир истраживања</w:t>
      </w:r>
      <w:r w:rsidR="00BE57AB">
        <w:rPr>
          <w:rFonts w:ascii="Times New Roman" w:hAnsi="Times New Roman" w:cs="Times New Roman"/>
          <w:bCs/>
          <w:sz w:val="24"/>
          <w:szCs w:val="24"/>
          <w:lang w:val="sr-Cyrl-RS"/>
        </w:rPr>
        <w:t>“</w:t>
      </w:r>
      <w:r w:rsidR="00E345C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најпре је представљена</w:t>
      </w:r>
      <w:r w:rsidR="00BE57A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шира теоријска платформа која се ослања на материјално оријентисану онтологију и друге савремене приступе у изучавању материја</w:t>
      </w:r>
      <w:r w:rsidR="0083775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лне културе, а који су </w:t>
      </w:r>
      <w:r w:rsidR="00BE57AB">
        <w:rPr>
          <w:rFonts w:ascii="Times New Roman" w:hAnsi="Times New Roman" w:cs="Times New Roman"/>
          <w:bCs/>
          <w:sz w:val="24"/>
          <w:szCs w:val="24"/>
          <w:lang w:val="sr-Cyrl-RS"/>
        </w:rPr>
        <w:t>означен</w:t>
      </w:r>
      <w:r w:rsidR="0083775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 као „материјални заокрет“. Размотрен је </w:t>
      </w:r>
      <w:r w:rsidR="0012417D">
        <w:rPr>
          <w:rFonts w:ascii="Times New Roman" w:hAnsi="Times New Roman" w:cs="Times New Roman"/>
          <w:bCs/>
          <w:sz w:val="24"/>
          <w:szCs w:val="24"/>
          <w:lang w:val="sr-Cyrl-RS"/>
        </w:rPr>
        <w:t>контекст, разлози и епистемолошке последице теоријског окретања ка стварима/материјалности</w:t>
      </w:r>
      <w:r w:rsidR="00133E6B">
        <w:rPr>
          <w:rFonts w:ascii="Times New Roman" w:hAnsi="Times New Roman" w:cs="Times New Roman"/>
          <w:bCs/>
          <w:sz w:val="24"/>
          <w:szCs w:val="24"/>
          <w:lang w:val="sr-Cyrl-RS"/>
        </w:rPr>
        <w:t>, као и зашто кандидаткиња прихвата становиште да материјалност представља градивни елемент</w:t>
      </w:r>
      <w:r w:rsidR="0083775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конструисању, </w:t>
      </w:r>
      <w:r w:rsidR="00AB51F4">
        <w:rPr>
          <w:rFonts w:ascii="Times New Roman" w:hAnsi="Times New Roman" w:cs="Times New Roman"/>
          <w:bCs/>
          <w:sz w:val="24"/>
          <w:szCs w:val="24"/>
          <w:lang w:val="sr-Cyrl-RS"/>
        </w:rPr>
        <w:t>(блиских) друштвених веза</w:t>
      </w:r>
      <w:r w:rsidR="004F059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али не и радикално </w:t>
      </w:r>
      <w:r w:rsidR="004F059A">
        <w:rPr>
          <w:rFonts w:ascii="Times New Roman" w:hAnsi="Times New Roman" w:cs="Times New Roman"/>
          <w:sz w:val="24"/>
          <w:szCs w:val="24"/>
          <w:lang w:val="sr-Cyrl-RS"/>
        </w:rPr>
        <w:t>неантропоцентрично тумачење</w:t>
      </w:r>
      <w:r w:rsidR="004F059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AB51F4">
        <w:rPr>
          <w:rFonts w:ascii="Times New Roman" w:hAnsi="Times New Roman" w:cs="Times New Roman"/>
          <w:bCs/>
          <w:sz w:val="24"/>
          <w:szCs w:val="24"/>
          <w:lang w:val="sr-Cyrl-RS"/>
        </w:rPr>
        <w:t>. Део ово</w:t>
      </w:r>
      <w:r w:rsidR="00326378">
        <w:rPr>
          <w:rFonts w:ascii="Times New Roman" w:hAnsi="Times New Roman" w:cs="Times New Roman"/>
          <w:bCs/>
          <w:sz w:val="24"/>
          <w:szCs w:val="24"/>
          <w:lang w:val="sr-Cyrl-RS"/>
        </w:rPr>
        <w:t>г поглавља чини и објашњење</w:t>
      </w:r>
      <w:r w:rsidR="00AB51F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уже теоријске позиције која је утемељена пре свега на </w:t>
      </w:r>
      <w:r w:rsidR="0032637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(новим) студијама материјалне културе и технологије, дигиталне антропологије и антропологије </w:t>
      </w:r>
      <w:r w:rsidR="00326378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друштвених медија, где се даје кратак теоријско-историјски преглед ових приступа и њихових релевантних појмова и аналитичких конце</w:t>
      </w:r>
      <w:r w:rsidR="002E021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пата. У оквиру овог поглавља су </w:t>
      </w:r>
      <w:r w:rsidR="00E345C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такође </w:t>
      </w:r>
      <w:r w:rsidR="002E021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разматрани </w:t>
      </w:r>
      <w:r w:rsidR="00B258A0">
        <w:rPr>
          <w:rFonts w:ascii="Times New Roman" w:hAnsi="Times New Roman" w:cs="Times New Roman"/>
          <w:bCs/>
          <w:sz w:val="24"/>
          <w:szCs w:val="24"/>
          <w:lang w:val="sr-Cyrl-RS"/>
        </w:rPr>
        <w:t>концепт</w:t>
      </w:r>
      <w:r w:rsidR="002E0217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="00B258A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друштвености, друштвених односа и веза, као и појам</w:t>
      </w:r>
      <w:r w:rsidR="002E021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блискости и указано на теоријска промишљања у вези са њиховим променама у савременом добу у односу на доба модерности.</w:t>
      </w:r>
      <w:r w:rsidR="00133E6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1445A3" w:rsidRDefault="00E345C5" w:rsidP="001445A3">
      <w:pPr>
        <w:pStyle w:val="ListParagraph"/>
        <w:spacing w:after="0" w:line="360" w:lineRule="auto"/>
        <w:ind w:left="284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768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Треће поглавље </w:t>
      </w:r>
      <w:r w:rsidR="00F07687" w:rsidRPr="00907DD6">
        <w:rPr>
          <w:rFonts w:ascii="Times New Roman" w:hAnsi="Times New Roman"/>
          <w:sz w:val="24"/>
          <w:szCs w:val="24"/>
          <w:lang w:val="sr-Cyrl-RS"/>
        </w:rPr>
        <w:t xml:space="preserve">доноси </w:t>
      </w:r>
      <w:r w:rsidR="00F07687" w:rsidRPr="00907DD6">
        <w:rPr>
          <w:rFonts w:ascii="Times New Roman" w:hAnsi="Times New Roman"/>
          <w:bCs/>
          <w:sz w:val="24"/>
          <w:szCs w:val="24"/>
          <w:lang w:val="sr-Cyrl-RS"/>
        </w:rPr>
        <w:t>опис приступа, метода и методолошких алата</w:t>
      </w:r>
      <w:r w:rsidR="00F07687" w:rsidRPr="00907DD6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4A5F44">
        <w:rPr>
          <w:rFonts w:ascii="Times New Roman" w:hAnsi="Times New Roman"/>
          <w:sz w:val="24"/>
          <w:szCs w:val="24"/>
          <w:lang w:val="sr-Cyrl-RS"/>
        </w:rPr>
        <w:t>и у њему кандидаткиња образлаже</w:t>
      </w:r>
      <w:r w:rsidR="00F07687" w:rsidRPr="00907DD6">
        <w:rPr>
          <w:rFonts w:ascii="Times New Roman" w:hAnsi="Times New Roman"/>
          <w:sz w:val="24"/>
          <w:szCs w:val="24"/>
          <w:lang w:val="sr-Cyrl-RS"/>
        </w:rPr>
        <w:t xml:space="preserve"> начин и технике прикупљања грађе, односно представља методе и алате које је у свом истраживању користила.</w:t>
      </w:r>
      <w:r w:rsidR="00AB457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71949" w:rsidRPr="00907DD6">
        <w:rPr>
          <w:rFonts w:ascii="Times New Roman" w:hAnsi="Times New Roman"/>
          <w:sz w:val="24"/>
          <w:szCs w:val="24"/>
          <w:lang w:val="sr-Cyrl-RS"/>
        </w:rPr>
        <w:t>Ослањајући се на антрополошку традицију,</w:t>
      </w:r>
      <w:r w:rsidR="00AB457E">
        <w:rPr>
          <w:rFonts w:ascii="Times New Roman" w:hAnsi="Times New Roman"/>
          <w:sz w:val="24"/>
          <w:szCs w:val="24"/>
          <w:lang w:val="sr-Cyrl-RS"/>
        </w:rPr>
        <w:t xml:space="preserve"> основни приступ коришћен у</w:t>
      </w:r>
      <w:r w:rsidR="00A23DDC">
        <w:rPr>
          <w:rFonts w:ascii="Times New Roman" w:hAnsi="Times New Roman"/>
          <w:sz w:val="24"/>
          <w:szCs w:val="24"/>
          <w:lang w:val="sr-Cyrl-RS"/>
        </w:rPr>
        <w:t xml:space="preserve"> истраживању је квалитативни,</w:t>
      </w:r>
      <w:r w:rsidR="00A23DDC" w:rsidRPr="00907DD6">
        <w:rPr>
          <w:rFonts w:ascii="Times New Roman" w:hAnsi="Times New Roman"/>
          <w:sz w:val="24"/>
          <w:szCs w:val="24"/>
          <w:lang w:val="sr-Cyrl-RS"/>
        </w:rPr>
        <w:t xml:space="preserve"> а унутар њега главни истраживачки метод је вишелокацијска етнографија (</w:t>
      </w:r>
      <w:r w:rsidR="00A23DDC" w:rsidRPr="00400D21">
        <w:rPr>
          <w:rFonts w:ascii="Times New Roman" w:hAnsi="Times New Roman"/>
          <w:i/>
          <w:iCs/>
          <w:sz w:val="24"/>
          <w:szCs w:val="24"/>
        </w:rPr>
        <w:t>multi</w:t>
      </w:r>
      <w:r w:rsidR="00A23DDC" w:rsidRPr="00907DD6">
        <w:rPr>
          <w:rFonts w:ascii="Times New Roman" w:hAnsi="Times New Roman"/>
          <w:i/>
          <w:iCs/>
          <w:sz w:val="24"/>
          <w:szCs w:val="24"/>
          <w:lang w:val="sr-Cyrl-RS"/>
        </w:rPr>
        <w:t>-</w:t>
      </w:r>
      <w:r w:rsidR="00A23DDC" w:rsidRPr="00400D21">
        <w:rPr>
          <w:rFonts w:ascii="Times New Roman" w:hAnsi="Times New Roman"/>
          <w:i/>
          <w:iCs/>
          <w:sz w:val="24"/>
          <w:szCs w:val="24"/>
        </w:rPr>
        <w:t>sited</w:t>
      </w:r>
      <w:r w:rsidR="00A23DDC" w:rsidRPr="00907DD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="00A23DDC" w:rsidRPr="00400D21">
        <w:rPr>
          <w:rFonts w:ascii="Times New Roman" w:hAnsi="Times New Roman"/>
          <w:i/>
          <w:iCs/>
          <w:sz w:val="24"/>
          <w:szCs w:val="24"/>
        </w:rPr>
        <w:t>ethnography</w:t>
      </w:r>
      <w:r w:rsidR="00A23DDC" w:rsidRPr="00907DD6">
        <w:rPr>
          <w:rFonts w:ascii="Times New Roman" w:hAnsi="Times New Roman"/>
          <w:sz w:val="24"/>
          <w:szCs w:val="24"/>
          <w:lang w:val="sr-Cyrl-RS"/>
        </w:rPr>
        <w:t>)</w:t>
      </w:r>
      <w:r w:rsidR="00922C35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4A5F44">
        <w:rPr>
          <w:rFonts w:ascii="Times New Roman" w:hAnsi="Times New Roman"/>
          <w:sz w:val="24"/>
          <w:szCs w:val="24"/>
          <w:lang w:val="sr-Cyrl-RS"/>
        </w:rPr>
        <w:t>О</w:t>
      </w:r>
      <w:r w:rsidR="006C5C4F" w:rsidRPr="006C5C4F">
        <w:rPr>
          <w:rFonts w:ascii="Times New Roman" w:hAnsi="Times New Roman"/>
          <w:sz w:val="24"/>
          <w:szCs w:val="24"/>
          <w:lang w:val="sr-Cyrl-RS"/>
        </w:rPr>
        <w:t>вај метод одговара идеји истраживања које обухвата проучавање</w:t>
      </w:r>
      <w:r w:rsidR="004A5F44">
        <w:rPr>
          <w:rFonts w:ascii="Times New Roman" w:hAnsi="Times New Roman"/>
          <w:sz w:val="24"/>
          <w:szCs w:val="24"/>
          <w:lang w:val="sr-Cyrl-RS"/>
        </w:rPr>
        <w:t xml:space="preserve"> констелације савремених људско - </w:t>
      </w:r>
      <w:r w:rsidR="006C5C4F" w:rsidRPr="006C5C4F">
        <w:rPr>
          <w:rFonts w:ascii="Times New Roman" w:hAnsi="Times New Roman"/>
          <w:sz w:val="24"/>
          <w:szCs w:val="24"/>
          <w:lang w:val="sr-Cyrl-RS"/>
        </w:rPr>
        <w:t>технолошких односа</w:t>
      </w:r>
      <w:r w:rsidR="004A5F44">
        <w:rPr>
          <w:rFonts w:ascii="Times New Roman" w:hAnsi="Times New Roman"/>
          <w:sz w:val="24"/>
          <w:szCs w:val="24"/>
          <w:lang w:val="sr-Cyrl-RS"/>
        </w:rPr>
        <w:t xml:space="preserve"> у које су укључени </w:t>
      </w:r>
      <w:r w:rsidR="006C5C4F" w:rsidRPr="006C5C4F">
        <w:rPr>
          <w:rFonts w:ascii="Times New Roman" w:hAnsi="Times New Roman"/>
          <w:sz w:val="24"/>
          <w:szCs w:val="24"/>
          <w:lang w:val="sr-Cyrl-RS"/>
        </w:rPr>
        <w:t>покретни и непокретни уређаји и мреже, начини њихове употребе, њихова значења и размишљања о њима, будући да кандидаткиња своје истраживање спроводити не само у физичком, већ и у дигиталном простору, разговарајући са својим саговорницама и саговорницима, и пратећи их у различитим ситуацијама и контекстима како ван мреже, тако и на њој</w:t>
      </w:r>
      <w:r w:rsidR="006C5C4F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6C5C4F" w:rsidRPr="006C5C4F">
        <w:rPr>
          <w:rFonts w:ascii="Times New Roman" w:hAnsi="Times New Roman"/>
          <w:sz w:val="24"/>
          <w:szCs w:val="24"/>
          <w:lang w:val="sr-Cyrl-RS"/>
        </w:rPr>
        <w:t>С о</w:t>
      </w:r>
      <w:r w:rsidR="006C5C4F">
        <w:rPr>
          <w:rFonts w:ascii="Times New Roman" w:hAnsi="Times New Roman"/>
          <w:sz w:val="24"/>
          <w:szCs w:val="24"/>
          <w:lang w:val="sr-Cyrl-RS"/>
        </w:rPr>
        <w:t>бзиром да је део истраживања спр</w:t>
      </w:r>
      <w:r w:rsidR="006C5C4F" w:rsidRPr="006C5C4F">
        <w:rPr>
          <w:rFonts w:ascii="Times New Roman" w:hAnsi="Times New Roman"/>
          <w:sz w:val="24"/>
          <w:szCs w:val="24"/>
          <w:lang w:val="sr-Cyrl-RS"/>
        </w:rPr>
        <w:t xml:space="preserve">овођен током епидемиолошке кризе изазване </w:t>
      </w:r>
      <w:r w:rsidR="001445A3">
        <w:rPr>
          <w:rFonts w:ascii="Times New Roman" w:hAnsi="Times New Roman"/>
          <w:sz w:val="24"/>
          <w:szCs w:val="24"/>
          <w:lang w:val="sr-Cyrl-RS"/>
        </w:rPr>
        <w:t>појавом корона вируса, када је традиционални антрополошки теренски рад био онемо</w:t>
      </w:r>
      <w:r w:rsidR="004A5F44">
        <w:rPr>
          <w:rFonts w:ascii="Times New Roman" w:hAnsi="Times New Roman"/>
          <w:sz w:val="24"/>
          <w:szCs w:val="24"/>
          <w:lang w:val="sr-Cyrl-RS"/>
        </w:rPr>
        <w:t>гућен, кандидаткиња је користила и друге технике</w:t>
      </w:r>
      <w:r w:rsidR="001445A3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1445A3" w:rsidRPr="001445A3">
        <w:rPr>
          <w:rFonts w:ascii="Times New Roman" w:hAnsi="Times New Roman"/>
          <w:sz w:val="24"/>
          <w:szCs w:val="24"/>
          <w:lang w:val="sr-Cyrl-RS"/>
        </w:rPr>
        <w:t>Осим вишелокацијске дуоетнографије,</w:t>
      </w:r>
      <w:r w:rsidR="001445A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445A3" w:rsidRPr="001445A3">
        <w:rPr>
          <w:rFonts w:ascii="Times New Roman" w:hAnsi="Times New Roman"/>
          <w:sz w:val="24"/>
          <w:szCs w:val="24"/>
          <w:lang w:val="sr-Cyrl-RS"/>
        </w:rPr>
        <w:t>дијалошког метода који и самом истраживачу пружа простор за рефлексивност, а</w:t>
      </w:r>
      <w:r w:rsidR="00BB7BC1">
        <w:rPr>
          <w:rFonts w:ascii="Times New Roman" w:hAnsi="Times New Roman"/>
          <w:sz w:val="24"/>
          <w:szCs w:val="24"/>
          <w:lang w:val="sr-Cyrl-RS"/>
        </w:rPr>
        <w:t>ли не у аутоетнографском смислу то</w:t>
      </w:r>
      <w:r w:rsidR="001445A3" w:rsidRPr="001445A3">
        <w:rPr>
          <w:rFonts w:ascii="Times New Roman" w:hAnsi="Times New Roman"/>
          <w:sz w:val="24"/>
          <w:szCs w:val="24"/>
          <w:lang w:val="sr-Cyrl-RS"/>
        </w:rPr>
        <w:t xml:space="preserve"> су, пре свега, епистоларни интервјуи, технолошки посредовани разговори на даљину, које чини низ писама на различите теме од значаја за истраживање, а који ће се водити између кандидаткиње и саговорница и саговорника, као и интервјуи који се могу водити</w:t>
      </w:r>
      <w:r w:rsidR="001445A3" w:rsidRPr="00907DD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1445A3" w:rsidRPr="001445A3">
        <w:rPr>
          <w:rFonts w:ascii="Times New Roman" w:hAnsi="Times New Roman"/>
          <w:sz w:val="24"/>
          <w:szCs w:val="24"/>
          <w:lang w:val="sr-Cyrl-RS"/>
        </w:rPr>
        <w:t>онлајн „лицем у лице“, на различитим платформама и друштвеним медијима, те препискама на њима.</w:t>
      </w:r>
      <w:r w:rsidR="001445A3">
        <w:rPr>
          <w:rFonts w:ascii="Times New Roman" w:hAnsi="Times New Roman"/>
          <w:sz w:val="24"/>
          <w:szCs w:val="24"/>
          <w:lang w:val="sr-Cyrl-RS"/>
        </w:rPr>
        <w:t xml:space="preserve"> У овом, методолошком поглављу објашнјено је и ко су „миленијалци“, као и нека етичка питања у вези са истраживањем и позиционирањем на терену и у студији.</w:t>
      </w:r>
    </w:p>
    <w:p w:rsidR="009E20C5" w:rsidRDefault="004154AC" w:rsidP="00B73392">
      <w:pPr>
        <w:pStyle w:val="ListParagraph"/>
        <w:spacing w:after="0" w:line="360" w:lineRule="auto"/>
        <w:ind w:left="284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оквиру четвртог поглавља које је насовљено „Блискост са дигиталним технологијама и питање људскости“ </w:t>
      </w:r>
      <w:r w:rsidR="00434AF9">
        <w:rPr>
          <w:rFonts w:ascii="Times New Roman" w:hAnsi="Times New Roman"/>
          <w:sz w:val="24"/>
          <w:szCs w:val="24"/>
          <w:lang w:val="sr-Cyrl-RS"/>
        </w:rPr>
        <w:t xml:space="preserve">разматра се просес „доместикације технологије“ односно процес њеног прихватања или одбијања </w:t>
      </w:r>
      <w:r w:rsidR="00B73392">
        <w:rPr>
          <w:rFonts w:ascii="Times New Roman" w:hAnsi="Times New Roman"/>
          <w:sz w:val="24"/>
          <w:szCs w:val="24"/>
          <w:lang w:val="sr-Cyrl-RS"/>
        </w:rPr>
        <w:t>и улог</w:t>
      </w:r>
      <w:r w:rsidR="00B73392">
        <w:rPr>
          <w:rFonts w:ascii="Times New Roman" w:hAnsi="Times New Roman"/>
          <w:sz w:val="24"/>
          <w:szCs w:val="24"/>
        </w:rPr>
        <w:t>e</w:t>
      </w:r>
      <w:r w:rsidR="00B73392">
        <w:rPr>
          <w:rFonts w:ascii="Times New Roman" w:hAnsi="Times New Roman"/>
          <w:sz w:val="24"/>
          <w:szCs w:val="24"/>
          <w:lang w:val="sr-Cyrl-RS"/>
        </w:rPr>
        <w:t xml:space="preserve"> кој</w:t>
      </w:r>
      <w:r w:rsidR="00B73392">
        <w:rPr>
          <w:rFonts w:ascii="Times New Roman" w:hAnsi="Times New Roman"/>
          <w:sz w:val="24"/>
          <w:szCs w:val="24"/>
        </w:rPr>
        <w:t>e</w:t>
      </w:r>
      <w:r w:rsidR="00434AF9">
        <w:rPr>
          <w:rFonts w:ascii="Times New Roman" w:hAnsi="Times New Roman"/>
          <w:sz w:val="24"/>
          <w:szCs w:val="24"/>
          <w:lang w:val="sr-Cyrl-RS"/>
        </w:rPr>
        <w:t xml:space="preserve"> (не)задобија у свакодневном животу. Укратко, </w:t>
      </w:r>
      <w:r w:rsidR="00B73392">
        <w:rPr>
          <w:rFonts w:ascii="Times New Roman" w:hAnsi="Times New Roman"/>
          <w:sz w:val="24"/>
          <w:szCs w:val="24"/>
          <w:lang w:val="sr-Cyrl-RS"/>
        </w:rPr>
        <w:t xml:space="preserve">анализа </w:t>
      </w:r>
      <w:r w:rsidR="00434AF9">
        <w:rPr>
          <w:rFonts w:ascii="Times New Roman" w:hAnsi="Times New Roman"/>
          <w:sz w:val="24"/>
          <w:szCs w:val="24"/>
          <w:lang w:val="sr-Cyrl-RS"/>
        </w:rPr>
        <w:t>припитомљавањ</w:t>
      </w:r>
      <w:r w:rsidR="00B73392">
        <w:rPr>
          <w:rFonts w:ascii="Times New Roman" w:hAnsi="Times New Roman"/>
          <w:sz w:val="24"/>
          <w:szCs w:val="24"/>
          <w:lang w:val="sr-Cyrl-RS"/>
        </w:rPr>
        <w:t xml:space="preserve">а (дигиталних) </w:t>
      </w:r>
      <w:r w:rsidR="00434AF9">
        <w:rPr>
          <w:rFonts w:ascii="Times New Roman" w:hAnsi="Times New Roman"/>
          <w:sz w:val="24"/>
          <w:szCs w:val="24"/>
          <w:lang w:val="sr-Cyrl-RS"/>
        </w:rPr>
        <w:t xml:space="preserve">технологија </w:t>
      </w:r>
      <w:r w:rsidR="00B73392">
        <w:rPr>
          <w:rFonts w:ascii="Times New Roman" w:hAnsi="Times New Roman"/>
          <w:sz w:val="24"/>
          <w:szCs w:val="24"/>
          <w:lang w:val="sr-Cyrl-RS"/>
        </w:rPr>
        <w:lastRenderedPageBreak/>
        <w:t>узима</w:t>
      </w:r>
      <w:r w:rsidR="00172A99">
        <w:rPr>
          <w:rFonts w:ascii="Times New Roman" w:hAnsi="Times New Roman"/>
          <w:sz w:val="24"/>
          <w:szCs w:val="24"/>
          <w:lang w:val="sr-Cyrl-RS"/>
        </w:rPr>
        <w:t xml:space="preserve"> у обзир место које технологија</w:t>
      </w:r>
      <w:r w:rsidR="00434AF9">
        <w:rPr>
          <w:rFonts w:ascii="Times New Roman" w:hAnsi="Times New Roman"/>
          <w:sz w:val="24"/>
          <w:szCs w:val="24"/>
          <w:lang w:val="sr-Cyrl-RS"/>
        </w:rPr>
        <w:t xml:space="preserve"> заузима у свакодневици, динамику коришћења, </w:t>
      </w:r>
      <w:r w:rsidR="00B73392">
        <w:rPr>
          <w:rFonts w:ascii="Times New Roman" w:hAnsi="Times New Roman"/>
          <w:sz w:val="24"/>
          <w:szCs w:val="24"/>
          <w:lang w:val="sr-Cyrl-RS"/>
        </w:rPr>
        <w:t>ритуале, правила, рутине и праксе (</w:t>
      </w:r>
      <w:r w:rsidR="00B73392">
        <w:rPr>
          <w:rFonts w:ascii="Times New Roman" w:hAnsi="Times New Roman"/>
          <w:sz w:val="24"/>
          <w:szCs w:val="24"/>
        </w:rPr>
        <w:t>Baker</w:t>
      </w:r>
      <w:r w:rsidR="00B73392" w:rsidRPr="00B7339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73392">
        <w:rPr>
          <w:rFonts w:ascii="Times New Roman" w:hAnsi="Times New Roman"/>
          <w:sz w:val="24"/>
          <w:szCs w:val="24"/>
        </w:rPr>
        <w:t>et</w:t>
      </w:r>
      <w:r w:rsidR="00B73392" w:rsidRPr="00B7339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73392">
        <w:rPr>
          <w:rFonts w:ascii="Times New Roman" w:hAnsi="Times New Roman"/>
          <w:sz w:val="24"/>
          <w:szCs w:val="24"/>
        </w:rPr>
        <w:t>al</w:t>
      </w:r>
      <w:r w:rsidR="00B73392" w:rsidRPr="00B73392">
        <w:rPr>
          <w:rFonts w:ascii="Times New Roman" w:hAnsi="Times New Roman"/>
          <w:sz w:val="24"/>
          <w:szCs w:val="24"/>
          <w:lang w:val="sr-Cyrl-RS"/>
        </w:rPr>
        <w:t>. 2006).</w:t>
      </w:r>
      <w:r w:rsidR="00B7339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73392" w:rsidRPr="00B84731">
        <w:rPr>
          <w:rFonts w:ascii="Times New Roman" w:hAnsi="Times New Roman"/>
          <w:sz w:val="24"/>
          <w:szCs w:val="24"/>
          <w:lang w:val="sr-Cyrl-RS"/>
        </w:rPr>
        <w:t>У том процесу, како кандидаткиња истиче,  технологије које прихватамо  постају део наше сваодневице и друштвене стварности, и када их једном припитомимо почињемо да их доживљавамо као посебну категорију ствари</w:t>
      </w:r>
      <w:r w:rsidR="00172A99">
        <w:rPr>
          <w:rFonts w:ascii="Times New Roman" w:hAnsi="Times New Roman"/>
          <w:sz w:val="24"/>
          <w:szCs w:val="24"/>
          <w:lang w:val="sr-Cyrl-RS"/>
        </w:rPr>
        <w:t>,</w:t>
      </w:r>
      <w:r w:rsidR="00B73392" w:rsidRPr="00B84731">
        <w:rPr>
          <w:rFonts w:ascii="Times New Roman" w:hAnsi="Times New Roman"/>
          <w:sz w:val="24"/>
          <w:szCs w:val="24"/>
          <w:lang w:val="sr-Cyrl-RS"/>
        </w:rPr>
        <w:t xml:space="preserve"> при чему ови односи могу попримити емотивну компоненту</w:t>
      </w:r>
      <w:r w:rsidR="006315DD" w:rsidRPr="00B84731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B73392" w:rsidRPr="00B8473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315DD" w:rsidRPr="00B84731">
        <w:rPr>
          <w:rFonts w:ascii="Times New Roman" w:hAnsi="Times New Roman"/>
          <w:sz w:val="24"/>
          <w:szCs w:val="24"/>
          <w:lang w:val="sr-Cyrl-RS"/>
        </w:rPr>
        <w:t xml:space="preserve">У овом делу рада она представља и анализира казивања и искуства својих саговорника/ца  о </w:t>
      </w:r>
      <w:r w:rsidR="00172A99">
        <w:rPr>
          <w:rFonts w:ascii="Times New Roman" w:hAnsi="Times New Roman"/>
          <w:sz w:val="24"/>
          <w:szCs w:val="24"/>
          <w:lang w:val="sr-Cyrl-RS"/>
        </w:rPr>
        <w:t xml:space="preserve">породичним политикама припитомљавања дигиталних технологија, као и њихове </w:t>
      </w:r>
      <w:r w:rsidR="006315DD" w:rsidRPr="00B84731">
        <w:rPr>
          <w:rFonts w:ascii="Times New Roman" w:hAnsi="Times New Roman"/>
          <w:sz w:val="24"/>
          <w:szCs w:val="24"/>
          <w:lang w:val="sr-Cyrl-RS"/>
        </w:rPr>
        <w:t xml:space="preserve">личне, индивидуалне политике у вези са њиховом коришћењем и односом према њима. Посебна пажња је обраћена на питање блиских веза које </w:t>
      </w:r>
      <w:r w:rsidR="00B84731" w:rsidRPr="00B84731">
        <w:rPr>
          <w:rFonts w:ascii="Times New Roman" w:hAnsi="Times New Roman"/>
          <w:sz w:val="24"/>
          <w:szCs w:val="24"/>
          <w:lang w:val="sr-Cyrl-RS"/>
        </w:rPr>
        <w:t xml:space="preserve">се успостављају са дигиталним технологијама које се свакодневно користе и са којима </w:t>
      </w:r>
      <w:r w:rsidR="00172A99">
        <w:rPr>
          <w:rFonts w:ascii="Times New Roman" w:hAnsi="Times New Roman"/>
          <w:sz w:val="24"/>
          <w:szCs w:val="24"/>
          <w:lang w:val="sr-Cyrl-RS"/>
        </w:rPr>
        <w:t>саговорници и саговорнице кроз различите праксе успостављају</w:t>
      </w:r>
      <w:r w:rsidR="00B84731" w:rsidRPr="00B84731">
        <w:rPr>
          <w:rFonts w:ascii="Times New Roman" w:hAnsi="Times New Roman"/>
          <w:sz w:val="24"/>
          <w:szCs w:val="24"/>
          <w:lang w:val="sr-Cyrl-RS"/>
        </w:rPr>
        <w:t xml:space="preserve"> посебан вид повезаности</w:t>
      </w:r>
      <w:r w:rsidR="005D4A15">
        <w:rPr>
          <w:rFonts w:ascii="Times New Roman" w:hAnsi="Times New Roman"/>
          <w:sz w:val="24"/>
          <w:szCs w:val="24"/>
          <w:lang w:val="sr-Cyrl-RS"/>
        </w:rPr>
        <w:t>,</w:t>
      </w:r>
      <w:r w:rsidR="00B84731" w:rsidRPr="00B84731">
        <w:rPr>
          <w:rFonts w:ascii="Times New Roman" w:hAnsi="Times New Roman"/>
          <w:sz w:val="24"/>
          <w:szCs w:val="24"/>
          <w:lang w:val="sr-Cyrl-RS"/>
        </w:rPr>
        <w:t xml:space="preserve"> било</w:t>
      </w:r>
      <w:r w:rsidR="00172A99">
        <w:rPr>
          <w:rFonts w:ascii="Times New Roman" w:hAnsi="Times New Roman"/>
          <w:sz w:val="24"/>
          <w:szCs w:val="24"/>
          <w:lang w:val="sr-Cyrl-RS"/>
        </w:rPr>
        <w:t xml:space="preserve"> у ситуацијама </w:t>
      </w:r>
      <w:r w:rsidR="00B84731" w:rsidRPr="00B84731">
        <w:rPr>
          <w:rFonts w:ascii="Times New Roman" w:hAnsi="Times New Roman"/>
          <w:sz w:val="24"/>
          <w:szCs w:val="24"/>
          <w:lang w:val="sr-Cyrl-RS"/>
        </w:rPr>
        <w:t xml:space="preserve">када су сами или </w:t>
      </w:r>
      <w:r w:rsidR="00172A99">
        <w:rPr>
          <w:rFonts w:ascii="Times New Roman" w:hAnsi="Times New Roman"/>
          <w:sz w:val="24"/>
          <w:szCs w:val="24"/>
          <w:lang w:val="sr-Cyrl-RS"/>
        </w:rPr>
        <w:t xml:space="preserve">када су </w:t>
      </w:r>
      <w:r w:rsidR="00B84731" w:rsidRPr="00B84731">
        <w:rPr>
          <w:rFonts w:ascii="Times New Roman" w:hAnsi="Times New Roman"/>
          <w:sz w:val="24"/>
          <w:szCs w:val="24"/>
          <w:lang w:val="sr-Cyrl-RS"/>
        </w:rPr>
        <w:t>окружени</w:t>
      </w:r>
      <w:r w:rsidR="00172A99">
        <w:rPr>
          <w:rFonts w:ascii="Times New Roman" w:hAnsi="Times New Roman"/>
          <w:sz w:val="24"/>
          <w:szCs w:val="24"/>
          <w:lang w:val="sr-Cyrl-RS"/>
        </w:rPr>
        <w:t>/е</w:t>
      </w:r>
      <w:r w:rsidR="00B84731" w:rsidRPr="00B84731">
        <w:rPr>
          <w:rFonts w:ascii="Times New Roman" w:hAnsi="Times New Roman"/>
          <w:sz w:val="24"/>
          <w:szCs w:val="24"/>
          <w:lang w:val="sr-Cyrl-RS"/>
        </w:rPr>
        <w:t xml:space="preserve"> људима.</w:t>
      </w:r>
      <w:r w:rsidR="005D4A15">
        <w:rPr>
          <w:rFonts w:ascii="Times New Roman" w:hAnsi="Times New Roman"/>
          <w:sz w:val="24"/>
          <w:szCs w:val="24"/>
          <w:lang w:val="sr-Cyrl-RS"/>
        </w:rPr>
        <w:t xml:space="preserve"> На крају овог поглавља кандидаткиња износи своја промишљања о </w:t>
      </w:r>
      <w:r w:rsidR="00797255">
        <w:rPr>
          <w:rFonts w:ascii="Times New Roman" w:hAnsi="Times New Roman"/>
          <w:sz w:val="24"/>
          <w:szCs w:val="24"/>
          <w:lang w:val="sr-Cyrl-RS"/>
        </w:rPr>
        <w:t xml:space="preserve"> будућности или, прецизније, о односу између дигиталних технологија и људскости</w:t>
      </w:r>
      <w:r w:rsidR="009E20C5">
        <w:rPr>
          <w:rFonts w:ascii="Times New Roman" w:hAnsi="Times New Roman"/>
          <w:sz w:val="24"/>
          <w:szCs w:val="24"/>
          <w:lang w:val="sr-Cyrl-RS"/>
        </w:rPr>
        <w:t>.</w:t>
      </w:r>
      <w:r w:rsidR="00797255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C747B6" w:rsidRDefault="00797255" w:rsidP="00B73392">
      <w:pPr>
        <w:pStyle w:val="ListParagraph"/>
        <w:spacing w:after="0" w:line="360" w:lineRule="auto"/>
        <w:ind w:left="284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наредна три поглавља кандидаткиња разматра пита</w:t>
      </w:r>
      <w:r w:rsidR="0031045A">
        <w:rPr>
          <w:rFonts w:ascii="Times New Roman" w:hAnsi="Times New Roman"/>
          <w:sz w:val="24"/>
          <w:szCs w:val="24"/>
          <w:lang w:val="sr-Cyrl-RS"/>
        </w:rPr>
        <w:t xml:space="preserve">ње блискости међу људима уз помоћ и посредством дигиталних технологија, као  и питање блискости са самим технологијама и технолошким справама, у контексту три </w:t>
      </w:r>
      <w:r w:rsidR="00A24C70">
        <w:rPr>
          <w:rFonts w:ascii="Times New Roman" w:hAnsi="Times New Roman"/>
          <w:sz w:val="24"/>
          <w:szCs w:val="24"/>
          <w:lang w:val="sr-Cyrl-RS"/>
        </w:rPr>
        <w:t>врсте блиских друштвених веза</w:t>
      </w:r>
      <w:r w:rsidR="00396701">
        <w:rPr>
          <w:rFonts w:ascii="Times New Roman" w:hAnsi="Times New Roman"/>
          <w:sz w:val="24"/>
          <w:szCs w:val="24"/>
          <w:lang w:val="sr-Cyrl-RS"/>
        </w:rPr>
        <w:t xml:space="preserve"> (породичне, пријатељске, партенерске), а</w:t>
      </w:r>
      <w:r w:rsidR="00A24C70">
        <w:rPr>
          <w:rFonts w:ascii="Times New Roman" w:hAnsi="Times New Roman"/>
          <w:sz w:val="24"/>
          <w:szCs w:val="24"/>
          <w:lang w:val="sr-Cyrl-RS"/>
        </w:rPr>
        <w:t xml:space="preserve"> чије промене идентификује у односу на обрасце и моделе који су неговани у модерности.</w:t>
      </w:r>
      <w:r w:rsidR="0031045A">
        <w:rPr>
          <w:rFonts w:ascii="Times New Roman" w:hAnsi="Times New Roman"/>
          <w:sz w:val="24"/>
          <w:szCs w:val="24"/>
          <w:lang w:val="sr-Cyrl-RS"/>
        </w:rPr>
        <w:t xml:space="preserve"> „Блискост и дигиталне технологије</w:t>
      </w:r>
      <w:r w:rsidR="00594E09">
        <w:rPr>
          <w:rFonts w:ascii="Times New Roman" w:hAnsi="Times New Roman"/>
          <w:sz w:val="24"/>
          <w:szCs w:val="24"/>
          <w:lang w:val="sr-Cyrl-RS"/>
        </w:rPr>
        <w:t xml:space="preserve"> у породичном контексту</w:t>
      </w:r>
      <w:r w:rsidR="0031045A">
        <w:rPr>
          <w:rFonts w:ascii="Times New Roman" w:hAnsi="Times New Roman"/>
          <w:sz w:val="24"/>
          <w:szCs w:val="24"/>
          <w:lang w:val="sr-Cyrl-RS"/>
        </w:rPr>
        <w:t xml:space="preserve">“ је пето поглавље </w:t>
      </w:r>
      <w:r w:rsidR="00A24C70">
        <w:rPr>
          <w:rFonts w:ascii="Times New Roman" w:hAnsi="Times New Roman"/>
          <w:sz w:val="24"/>
          <w:szCs w:val="24"/>
          <w:lang w:val="sr-Cyrl-RS"/>
        </w:rPr>
        <w:t>у коме се поставља питање шта је породица за генерацију милрнијалаца</w:t>
      </w:r>
      <w:r w:rsidR="00594E09">
        <w:rPr>
          <w:rFonts w:ascii="Times New Roman" w:hAnsi="Times New Roman"/>
          <w:sz w:val="24"/>
          <w:szCs w:val="24"/>
          <w:lang w:val="sr-Cyrl-RS"/>
        </w:rPr>
        <w:t xml:space="preserve"> за коју је дигитална технологија „део хабитуса“</w:t>
      </w:r>
      <w:r w:rsidR="00A24C70">
        <w:rPr>
          <w:rFonts w:ascii="Times New Roman" w:hAnsi="Times New Roman"/>
          <w:sz w:val="24"/>
          <w:szCs w:val="24"/>
          <w:lang w:val="sr-Cyrl-RS"/>
        </w:rPr>
        <w:t xml:space="preserve">, као и да ли и на који начин </w:t>
      </w:r>
      <w:r w:rsidR="00594E09">
        <w:rPr>
          <w:rFonts w:ascii="Times New Roman" w:hAnsi="Times New Roman"/>
          <w:sz w:val="24"/>
          <w:szCs w:val="24"/>
          <w:lang w:val="sr-Cyrl-RS"/>
        </w:rPr>
        <w:t xml:space="preserve">ове </w:t>
      </w:r>
      <w:r w:rsidR="00A24C70">
        <w:rPr>
          <w:rFonts w:ascii="Times New Roman" w:hAnsi="Times New Roman"/>
          <w:sz w:val="24"/>
          <w:szCs w:val="24"/>
          <w:lang w:val="sr-Cyrl-RS"/>
        </w:rPr>
        <w:t>технологије постају фактори хармонизације и/или ремећења „породичног времена“</w:t>
      </w:r>
      <w:r w:rsidR="00396701">
        <w:rPr>
          <w:rFonts w:ascii="Times New Roman" w:hAnsi="Times New Roman"/>
          <w:sz w:val="24"/>
          <w:szCs w:val="24"/>
          <w:lang w:val="sr-Cyrl-RS"/>
        </w:rPr>
        <w:t xml:space="preserve"> и пододичних односа</w:t>
      </w:r>
      <w:r w:rsidR="00A24C70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594E09">
        <w:rPr>
          <w:rFonts w:ascii="Times New Roman" w:hAnsi="Times New Roman"/>
          <w:sz w:val="24"/>
          <w:szCs w:val="24"/>
          <w:lang w:val="sr-Cyrl-RS"/>
        </w:rPr>
        <w:t>Посебна пажња је посвећена односу између технологије и породичних веза и односа током пандемије корона вируса. Предс</w:t>
      </w:r>
      <w:r w:rsidR="00396701">
        <w:rPr>
          <w:rFonts w:ascii="Times New Roman" w:hAnsi="Times New Roman"/>
          <w:sz w:val="24"/>
          <w:szCs w:val="24"/>
          <w:lang w:val="sr-Cyrl-RS"/>
        </w:rPr>
        <w:t>тављени пода</w:t>
      </w:r>
      <w:r w:rsidR="004155D7">
        <w:rPr>
          <w:rFonts w:ascii="Times New Roman" w:hAnsi="Times New Roman"/>
          <w:sz w:val="24"/>
          <w:szCs w:val="24"/>
          <w:lang w:val="sr-Cyrl-RS"/>
        </w:rPr>
        <w:t xml:space="preserve">ци и анализа показују да </w:t>
      </w:r>
      <w:r w:rsidR="004155D7">
        <w:rPr>
          <w:rFonts w:ascii="Times New Roman" w:hAnsi="Times New Roman"/>
          <w:sz w:val="24"/>
          <w:szCs w:val="24"/>
          <w:lang w:val="sr-Cyrl-CS"/>
        </w:rPr>
        <w:t>су</w:t>
      </w:r>
      <w:r w:rsidR="0039670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155D7">
        <w:rPr>
          <w:rFonts w:ascii="Times New Roman" w:hAnsi="Times New Roman"/>
          <w:sz w:val="24"/>
          <w:szCs w:val="24"/>
          <w:lang w:val="sr-Cyrl-RS"/>
        </w:rPr>
        <w:t>нове праксе и нови</w:t>
      </w:r>
      <w:r w:rsidR="00594E09">
        <w:rPr>
          <w:rFonts w:ascii="Times New Roman" w:hAnsi="Times New Roman"/>
          <w:sz w:val="24"/>
          <w:szCs w:val="24"/>
          <w:lang w:val="sr-Cyrl-RS"/>
        </w:rPr>
        <w:t xml:space="preserve"> језик блискости у породичном контексту </w:t>
      </w:r>
      <w:r w:rsidR="004155D7">
        <w:rPr>
          <w:rFonts w:ascii="Times New Roman" w:hAnsi="Times New Roman"/>
          <w:sz w:val="24"/>
          <w:szCs w:val="24"/>
          <w:lang w:val="sr-Cyrl-RS"/>
        </w:rPr>
        <w:t xml:space="preserve">развијени </w:t>
      </w:r>
      <w:r w:rsidR="00594E09">
        <w:rPr>
          <w:rFonts w:ascii="Times New Roman" w:hAnsi="Times New Roman"/>
          <w:sz w:val="24"/>
          <w:szCs w:val="24"/>
          <w:lang w:val="sr-Cyrl-RS"/>
        </w:rPr>
        <w:t>захваљујући, пре свега, дигиталном технолошком развоју</w:t>
      </w:r>
      <w:r w:rsidR="004155D7">
        <w:rPr>
          <w:rFonts w:ascii="Times New Roman" w:hAnsi="Times New Roman"/>
          <w:sz w:val="24"/>
          <w:szCs w:val="24"/>
          <w:lang w:val="sr-Cyrl-RS"/>
        </w:rPr>
        <w:t xml:space="preserve"> и пандемијској кризи. У </w:t>
      </w:r>
      <w:r w:rsidR="00396701">
        <w:rPr>
          <w:rFonts w:ascii="Times New Roman" w:hAnsi="Times New Roman"/>
          <w:sz w:val="24"/>
          <w:szCs w:val="24"/>
          <w:lang w:val="sr-Cyrl-RS"/>
        </w:rPr>
        <w:t xml:space="preserve">завршним потпоглављима </w:t>
      </w:r>
      <w:r w:rsidR="004155D7">
        <w:rPr>
          <w:rFonts w:ascii="Times New Roman" w:hAnsi="Times New Roman"/>
          <w:sz w:val="24"/>
          <w:szCs w:val="24"/>
          <w:lang w:val="sr-Cyrl-RS"/>
        </w:rPr>
        <w:t>се разматрају питања везана за „по(р)уке</w:t>
      </w:r>
      <w:r w:rsidR="00A339B2">
        <w:rPr>
          <w:rFonts w:ascii="Times New Roman" w:hAnsi="Times New Roman"/>
          <w:sz w:val="24"/>
          <w:szCs w:val="24"/>
          <w:lang w:val="sr-Cyrl-RS"/>
        </w:rPr>
        <w:t xml:space="preserve"> из пандемије</w:t>
      </w:r>
      <w:r w:rsidR="004155D7">
        <w:rPr>
          <w:rFonts w:ascii="Times New Roman" w:hAnsi="Times New Roman"/>
          <w:sz w:val="24"/>
          <w:szCs w:val="24"/>
          <w:lang w:val="sr-Cyrl-RS"/>
        </w:rPr>
        <w:t>“ и</w:t>
      </w:r>
      <w:r w:rsidR="00C54436">
        <w:rPr>
          <w:rFonts w:ascii="Times New Roman" w:hAnsi="Times New Roman"/>
          <w:sz w:val="24"/>
          <w:szCs w:val="24"/>
          <w:lang w:val="sr-Cyrl-RS"/>
        </w:rPr>
        <w:t xml:space="preserve"> (не)довољност</w:t>
      </w:r>
      <w:r w:rsidR="00A33174">
        <w:rPr>
          <w:rFonts w:ascii="Times New Roman" w:hAnsi="Times New Roman"/>
          <w:sz w:val="24"/>
          <w:szCs w:val="24"/>
          <w:lang w:val="sr-Cyrl-RS"/>
        </w:rPr>
        <w:t xml:space="preserve"> „</w:t>
      </w:r>
      <w:r w:rsidR="00A339B2">
        <w:rPr>
          <w:rFonts w:ascii="Times New Roman" w:hAnsi="Times New Roman"/>
          <w:sz w:val="24"/>
          <w:szCs w:val="24"/>
          <w:lang w:val="sr-Cyrl-RS"/>
        </w:rPr>
        <w:t>диг</w:t>
      </w:r>
      <w:r w:rsidR="00A33174">
        <w:rPr>
          <w:rFonts w:ascii="Times New Roman" w:hAnsi="Times New Roman"/>
          <w:sz w:val="24"/>
          <w:szCs w:val="24"/>
          <w:lang w:val="sr-Cyrl-RS"/>
        </w:rPr>
        <w:t>италнг</w:t>
      </w:r>
      <w:r w:rsidR="00A339B2">
        <w:rPr>
          <w:rFonts w:ascii="Times New Roman" w:hAnsi="Times New Roman"/>
          <w:sz w:val="24"/>
          <w:szCs w:val="24"/>
          <w:lang w:val="sr-Cyrl-RS"/>
        </w:rPr>
        <w:t xml:space="preserve"> додир</w:t>
      </w:r>
      <w:r w:rsidR="00A33174">
        <w:rPr>
          <w:rFonts w:ascii="Times New Roman" w:hAnsi="Times New Roman"/>
          <w:sz w:val="24"/>
          <w:szCs w:val="24"/>
          <w:lang w:val="sr-Cyrl-RS"/>
        </w:rPr>
        <w:t>а“ у породичним односима и пракси, као и о</w:t>
      </w:r>
      <w:r w:rsidR="00A339B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155D7">
        <w:rPr>
          <w:rFonts w:ascii="Times New Roman" w:hAnsi="Times New Roman"/>
          <w:sz w:val="24"/>
          <w:szCs w:val="24"/>
          <w:lang w:val="sr-Cyrl-RS"/>
        </w:rPr>
        <w:t xml:space="preserve">дигиталној писмености и </w:t>
      </w:r>
      <w:r w:rsidR="00A339B2">
        <w:rPr>
          <w:rFonts w:ascii="Times New Roman" w:hAnsi="Times New Roman"/>
          <w:sz w:val="24"/>
          <w:szCs w:val="24"/>
          <w:lang w:val="sr-Cyrl-RS"/>
        </w:rPr>
        <w:t>међугенерацијској солидарности</w:t>
      </w:r>
      <w:r w:rsidR="00AF7CDA">
        <w:rPr>
          <w:rFonts w:ascii="Times New Roman" w:hAnsi="Times New Roman"/>
          <w:sz w:val="24"/>
          <w:szCs w:val="24"/>
          <w:lang w:val="sr-Cyrl-RS"/>
        </w:rPr>
        <w:t>.</w:t>
      </w:r>
    </w:p>
    <w:p w:rsidR="0063617C" w:rsidRDefault="00AF7CDA" w:rsidP="0063617C">
      <w:pPr>
        <w:pStyle w:val="ListParagraph"/>
        <w:spacing w:after="0" w:line="360" w:lineRule="auto"/>
        <w:ind w:left="284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61CF1">
        <w:rPr>
          <w:rFonts w:ascii="Times New Roman" w:hAnsi="Times New Roman"/>
          <w:sz w:val="24"/>
          <w:szCs w:val="24"/>
          <w:lang w:val="sr-Cyrl-RS"/>
        </w:rPr>
        <w:t>Шесто поглавље</w:t>
      </w:r>
      <w:r w:rsidR="00C747B6" w:rsidRPr="00161CF1">
        <w:rPr>
          <w:rFonts w:ascii="Times New Roman" w:hAnsi="Times New Roman"/>
          <w:sz w:val="24"/>
          <w:szCs w:val="24"/>
          <w:lang w:val="sr-Cyrl-RS"/>
        </w:rPr>
        <w:t xml:space="preserve"> „Блискост и дигиталне технологије</w:t>
      </w:r>
      <w:r w:rsidR="001B268E" w:rsidRPr="00161CF1">
        <w:rPr>
          <w:rFonts w:ascii="Times New Roman" w:hAnsi="Times New Roman"/>
          <w:sz w:val="24"/>
          <w:szCs w:val="24"/>
          <w:lang w:val="sr-Cyrl-RS"/>
        </w:rPr>
        <w:t xml:space="preserve"> у контексту пријатељс</w:t>
      </w:r>
      <w:r w:rsidR="0063617C">
        <w:rPr>
          <w:rFonts w:ascii="Times New Roman" w:hAnsi="Times New Roman"/>
          <w:sz w:val="24"/>
          <w:szCs w:val="24"/>
          <w:lang w:val="sr-Cyrl-RS"/>
        </w:rPr>
        <w:t xml:space="preserve">ких веза“, </w:t>
      </w:r>
      <w:r w:rsidR="001B268E" w:rsidRPr="00161CF1">
        <w:rPr>
          <w:rFonts w:ascii="Times New Roman" w:hAnsi="Times New Roman"/>
          <w:sz w:val="24"/>
          <w:szCs w:val="24"/>
          <w:lang w:val="sr-Cyrl-RS"/>
        </w:rPr>
        <w:t xml:space="preserve">које даје </w:t>
      </w:r>
      <w:r w:rsidR="002B4927" w:rsidRPr="00161CF1">
        <w:rPr>
          <w:rFonts w:ascii="Times New Roman" w:hAnsi="Times New Roman"/>
          <w:sz w:val="24"/>
          <w:szCs w:val="24"/>
          <w:lang w:val="sr-Cyrl-RS"/>
        </w:rPr>
        <w:t xml:space="preserve">одговор на питање шта је пријатељство за генерацију миленијалаца и како </w:t>
      </w:r>
      <w:r w:rsidR="002B4927" w:rsidRPr="00161CF1">
        <w:rPr>
          <w:rFonts w:ascii="Times New Roman" w:hAnsi="Times New Roman"/>
          <w:sz w:val="24"/>
          <w:szCs w:val="24"/>
          <w:lang w:val="sr-Cyrl-RS"/>
        </w:rPr>
        <w:lastRenderedPageBreak/>
        <w:t xml:space="preserve">се дигитална блискост </w:t>
      </w:r>
      <w:r w:rsidR="006A4115" w:rsidRPr="00161CF1">
        <w:rPr>
          <w:rFonts w:ascii="Times New Roman" w:hAnsi="Times New Roman"/>
          <w:sz w:val="24"/>
          <w:szCs w:val="24"/>
          <w:lang w:val="sr-Cyrl-RS"/>
        </w:rPr>
        <w:t xml:space="preserve">ових веза успоставља, развија, </w:t>
      </w:r>
      <w:r w:rsidR="001B268E" w:rsidRPr="00161CF1">
        <w:rPr>
          <w:rFonts w:ascii="Times New Roman" w:hAnsi="Times New Roman"/>
          <w:sz w:val="24"/>
          <w:szCs w:val="24"/>
          <w:lang w:val="sr-Cyrl-RS"/>
        </w:rPr>
        <w:t>одржава</w:t>
      </w:r>
      <w:r w:rsidR="006A4115" w:rsidRPr="00161CF1">
        <w:rPr>
          <w:rFonts w:ascii="Times New Roman" w:hAnsi="Times New Roman"/>
          <w:sz w:val="24"/>
          <w:szCs w:val="24"/>
          <w:lang w:val="sr-Cyrl-RS"/>
        </w:rPr>
        <w:t xml:space="preserve"> и прекида, </w:t>
      </w:r>
      <w:r w:rsidR="001B268E" w:rsidRPr="00161CF1">
        <w:rPr>
          <w:rFonts w:ascii="Times New Roman" w:hAnsi="Times New Roman"/>
          <w:sz w:val="24"/>
          <w:szCs w:val="24"/>
          <w:lang w:val="sr-Cyrl-RS"/>
        </w:rPr>
        <w:t xml:space="preserve">посебно </w:t>
      </w:r>
      <w:r w:rsidR="006A4115" w:rsidRPr="00161CF1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="00411EA1" w:rsidRPr="00161CF1">
        <w:rPr>
          <w:rFonts w:ascii="Times New Roman" w:hAnsi="Times New Roman"/>
          <w:sz w:val="24"/>
          <w:szCs w:val="24"/>
          <w:lang w:val="sr-Cyrl-RS"/>
        </w:rPr>
        <w:t>подстицајно како у погледу презентованог материјала т</w:t>
      </w:r>
      <w:r w:rsidR="00F519F9" w:rsidRPr="00161CF1">
        <w:rPr>
          <w:rFonts w:ascii="Times New Roman" w:hAnsi="Times New Roman"/>
          <w:sz w:val="24"/>
          <w:szCs w:val="24"/>
          <w:lang w:val="sr-Cyrl-RS"/>
        </w:rPr>
        <w:t>ако и у погледу истраживачких п</w:t>
      </w:r>
      <w:r w:rsidR="00411EA1" w:rsidRPr="00161CF1">
        <w:rPr>
          <w:rFonts w:ascii="Times New Roman" w:hAnsi="Times New Roman"/>
          <w:sz w:val="24"/>
          <w:szCs w:val="24"/>
          <w:lang w:val="sr-Cyrl-RS"/>
        </w:rPr>
        <w:t>роблема и</w:t>
      </w:r>
      <w:r w:rsidR="00CA6108" w:rsidRPr="00161CF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11EA1" w:rsidRPr="00161CF1">
        <w:rPr>
          <w:rFonts w:ascii="Times New Roman" w:hAnsi="Times New Roman"/>
          <w:sz w:val="24"/>
          <w:szCs w:val="24"/>
          <w:lang w:val="sr-Cyrl-RS"/>
        </w:rPr>
        <w:t xml:space="preserve">аналитичких увида. </w:t>
      </w:r>
      <w:r w:rsidR="00DD1420" w:rsidRPr="00CF1F6F">
        <w:rPr>
          <w:rFonts w:ascii="Times New Roman" w:hAnsi="Times New Roman"/>
          <w:sz w:val="24"/>
          <w:szCs w:val="24"/>
          <w:lang w:val="sr-Cyrl-RS"/>
        </w:rPr>
        <w:t>Овде је посебна пажња посвећена концепту полимедије и условима живота у полимедијском окружењу</w:t>
      </w:r>
      <w:r w:rsidR="00416334" w:rsidRPr="00CF1F6F">
        <w:rPr>
          <w:rFonts w:ascii="Times New Roman" w:hAnsi="Times New Roman"/>
          <w:sz w:val="24"/>
          <w:szCs w:val="24"/>
          <w:lang w:val="sr-Cyrl-RS"/>
        </w:rPr>
        <w:t xml:space="preserve"> као простору друштвености и блискости, али и флуидности и различитих начина комуникације. Као композитна медијска средина, полимедија се може окарактерисати и као </w:t>
      </w:r>
      <w:r w:rsidR="00416334" w:rsidRPr="00CF1F6F">
        <w:rPr>
          <w:rFonts w:ascii="Times New Roman" w:hAnsi="Times New Roman"/>
          <w:i/>
          <w:sz w:val="24"/>
          <w:szCs w:val="24"/>
          <w:lang w:val="sr-Cyrl-RS"/>
        </w:rPr>
        <w:t>средина присуства</w:t>
      </w:r>
      <w:r w:rsidR="00161CF1">
        <w:rPr>
          <w:rFonts w:ascii="Times New Roman" w:hAnsi="Times New Roman"/>
          <w:sz w:val="24"/>
          <w:szCs w:val="24"/>
          <w:lang w:val="sr-Cyrl-RS"/>
        </w:rPr>
        <w:t xml:space="preserve"> (Ма</w:t>
      </w:r>
      <w:r w:rsidR="00161CF1">
        <w:rPr>
          <w:rFonts w:ascii="Times New Roman" w:hAnsi="Times New Roman"/>
          <w:sz w:val="24"/>
          <w:szCs w:val="24"/>
        </w:rPr>
        <w:t>dianon</w:t>
      </w:r>
      <w:r w:rsidR="00416334" w:rsidRPr="00CF1F6F">
        <w:rPr>
          <w:rFonts w:ascii="Times New Roman" w:hAnsi="Times New Roman"/>
          <w:sz w:val="24"/>
          <w:szCs w:val="24"/>
          <w:lang w:val="sr-Cyrl-RS"/>
        </w:rPr>
        <w:t xml:space="preserve"> 2020). Присуство може бити јавно или приватно, синхроно или асинхроно</w:t>
      </w:r>
      <w:r w:rsidR="00C42334" w:rsidRPr="00CF1F6F">
        <w:rPr>
          <w:rFonts w:ascii="Times New Roman" w:hAnsi="Times New Roman"/>
          <w:sz w:val="24"/>
          <w:szCs w:val="24"/>
          <w:lang w:val="sr-Cyrl-RS"/>
        </w:rPr>
        <w:t xml:space="preserve"> тако да облици комуникације постају клучни елемент</w:t>
      </w:r>
      <w:r w:rsidR="00BD2CA0" w:rsidRPr="00CF1F6F">
        <w:rPr>
          <w:rFonts w:ascii="Times New Roman" w:hAnsi="Times New Roman"/>
          <w:sz w:val="24"/>
          <w:szCs w:val="24"/>
          <w:lang w:val="sr-Cyrl-RS"/>
        </w:rPr>
        <w:t xml:space="preserve"> за управљање присуство</w:t>
      </w:r>
      <w:r w:rsidR="00C42334" w:rsidRPr="00CF1F6F">
        <w:rPr>
          <w:rFonts w:ascii="Times New Roman" w:hAnsi="Times New Roman"/>
          <w:sz w:val="24"/>
          <w:szCs w:val="24"/>
          <w:lang w:val="sr-Cyrl-RS"/>
        </w:rPr>
        <w:t>м у полимедијском простору, а тиме и за успостављање различитих категорија блискости</w:t>
      </w:r>
      <w:r w:rsidR="006919E2" w:rsidRPr="00CF1F6F">
        <w:rPr>
          <w:rFonts w:ascii="Times New Roman" w:hAnsi="Times New Roman"/>
          <w:sz w:val="24"/>
          <w:szCs w:val="24"/>
          <w:lang w:val="sr-Cyrl-RS"/>
        </w:rPr>
        <w:t xml:space="preserve"> у контексту веза које се називају пријатељским.</w:t>
      </w:r>
      <w:r w:rsidR="00383D72" w:rsidRPr="00CF1F6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A0526" w:rsidRPr="002A0526">
        <w:rPr>
          <w:rFonts w:ascii="Times New Roman" w:hAnsi="Times New Roman"/>
          <w:sz w:val="24"/>
          <w:szCs w:val="24"/>
          <w:lang w:val="sr-Cyrl-RS"/>
        </w:rPr>
        <w:t>Јер, у дигитализованој свакодневици појам пријатељства је постао вишезначна одредница (пријатељи, познаници, пратиоци).</w:t>
      </w:r>
      <w:r w:rsidR="002A0526">
        <w:rPr>
          <w:rFonts w:ascii="Times New Roman" w:hAnsi="Times New Roman"/>
          <w:sz w:val="24"/>
          <w:szCs w:val="24"/>
          <w:lang w:val="sr-Cyrl-RS"/>
        </w:rPr>
        <w:t xml:space="preserve"> У овом поглављу је показан како се</w:t>
      </w:r>
      <w:r w:rsidR="00402A74" w:rsidRPr="00CF1F6F">
        <w:rPr>
          <w:rFonts w:ascii="Times New Roman" w:hAnsi="Times New Roman"/>
          <w:sz w:val="24"/>
          <w:szCs w:val="24"/>
          <w:lang w:val="sr-Cyrl-RS"/>
        </w:rPr>
        <w:t xml:space="preserve"> кроз употребу </w:t>
      </w:r>
      <w:r w:rsidR="00402A74" w:rsidRPr="00CF1F6F">
        <w:rPr>
          <w:rFonts w:ascii="Times New Roman" w:hAnsi="Times New Roman"/>
          <w:sz w:val="24"/>
          <w:szCs w:val="24"/>
          <w:lang w:val="sr-Cyrl-CS"/>
        </w:rPr>
        <w:t>различитих комуник</w:t>
      </w:r>
      <w:r w:rsidR="002A0526">
        <w:rPr>
          <w:rFonts w:ascii="Times New Roman" w:hAnsi="Times New Roman"/>
          <w:sz w:val="24"/>
          <w:szCs w:val="24"/>
          <w:lang w:val="sr-Cyrl-CS"/>
        </w:rPr>
        <w:t>ацијских пракси  успостављају</w:t>
      </w:r>
      <w:r w:rsidR="00402A74" w:rsidRPr="00CF1F6F">
        <w:rPr>
          <w:rFonts w:ascii="Times New Roman" w:hAnsi="Times New Roman"/>
          <w:sz w:val="24"/>
          <w:szCs w:val="24"/>
          <w:lang w:val="sr-Cyrl-CS"/>
        </w:rPr>
        <w:t xml:space="preserve"> различити нивои блискости/удаљености у оквиру шире категорије пријатељских веза. </w:t>
      </w:r>
      <w:r w:rsidR="005B39D8" w:rsidRPr="00CF1F6F">
        <w:rPr>
          <w:rFonts w:ascii="Times New Roman" w:hAnsi="Times New Roman"/>
          <w:sz w:val="24"/>
          <w:szCs w:val="24"/>
          <w:lang w:val="sr-Cyrl-CS"/>
        </w:rPr>
        <w:t>Анализирајући</w:t>
      </w:r>
      <w:r w:rsidR="005B39D8" w:rsidRPr="00CF1F6F">
        <w:rPr>
          <w:rFonts w:ascii="Times New Roman" w:hAnsi="Times New Roman"/>
          <w:sz w:val="24"/>
          <w:szCs w:val="24"/>
          <w:lang w:val="sr-Cyrl-RS"/>
        </w:rPr>
        <w:t xml:space="preserve"> (не) омиљене облицке комуникације и комуникационе рутине (дописивање/</w:t>
      </w:r>
      <w:r w:rsidR="005B39D8" w:rsidRPr="00CF1F6F">
        <w:rPr>
          <w:rFonts w:ascii="Times New Roman" w:hAnsi="Times New Roman"/>
          <w:i/>
          <w:sz w:val="24"/>
          <w:szCs w:val="24"/>
        </w:rPr>
        <w:t>chating</w:t>
      </w:r>
      <w:r w:rsidR="005B39D8" w:rsidRPr="00CF1F6F">
        <w:rPr>
          <w:rFonts w:ascii="Times New Roman" w:hAnsi="Times New Roman"/>
          <w:i/>
          <w:sz w:val="24"/>
          <w:szCs w:val="24"/>
          <w:lang w:val="sr-Cyrl-CS"/>
        </w:rPr>
        <w:t xml:space="preserve">; </w:t>
      </w:r>
      <w:r w:rsidR="005B39D8" w:rsidRPr="00CF1F6F">
        <w:rPr>
          <w:rFonts w:ascii="Times New Roman" w:hAnsi="Times New Roman"/>
          <w:sz w:val="24"/>
          <w:szCs w:val="24"/>
          <w:lang w:val="sr-Cyrl-CS"/>
        </w:rPr>
        <w:t xml:space="preserve">дописивање у групи; гласовне поруке, визуелна комуникација...), као и садржаје, кандидаткиња је установила да блискост представља „колаж облика и садржаја (дигиталне) комуникације“. </w:t>
      </w:r>
      <w:r w:rsidR="002A0526">
        <w:rPr>
          <w:rFonts w:ascii="Times New Roman" w:hAnsi="Times New Roman"/>
          <w:sz w:val="24"/>
          <w:szCs w:val="24"/>
          <w:lang w:val="sr-Cyrl-CS"/>
        </w:rPr>
        <w:t xml:space="preserve">Како </w:t>
      </w:r>
      <w:r w:rsidR="00481759" w:rsidRPr="00CF1F6F">
        <w:rPr>
          <w:rFonts w:ascii="Times New Roman" w:hAnsi="Times New Roman"/>
          <w:sz w:val="24"/>
          <w:szCs w:val="24"/>
          <w:lang w:val="sr-Cyrl-RS"/>
        </w:rPr>
        <w:t xml:space="preserve">појам пријатеља на друштвеним мрежама има шире значење </w:t>
      </w:r>
      <w:r w:rsidR="002A0526">
        <w:rPr>
          <w:rFonts w:ascii="Times New Roman" w:hAnsi="Times New Roman"/>
          <w:sz w:val="24"/>
          <w:szCs w:val="24"/>
          <w:lang w:val="sr-Cyrl-RS"/>
        </w:rPr>
        <w:t>успоставља се и одређена врста</w:t>
      </w:r>
      <w:r w:rsidR="002A0526" w:rsidRPr="00CF1F6F">
        <w:rPr>
          <w:rFonts w:ascii="Times New Roman" w:hAnsi="Times New Roman"/>
          <w:sz w:val="24"/>
          <w:szCs w:val="24"/>
          <w:lang w:val="sr-Cyrl-RS"/>
        </w:rPr>
        <w:t xml:space="preserve"> категоризације</w:t>
      </w:r>
      <w:r w:rsidR="002A0526">
        <w:rPr>
          <w:rFonts w:ascii="Times New Roman" w:hAnsi="Times New Roman"/>
          <w:sz w:val="24"/>
          <w:szCs w:val="24"/>
          <w:lang w:val="sr-Cyrl-RS"/>
        </w:rPr>
        <w:t xml:space="preserve"> ових веза. Наиме, међу п</w:t>
      </w:r>
      <w:r w:rsidR="00481759" w:rsidRPr="00CF1F6F">
        <w:rPr>
          <w:rFonts w:ascii="Times New Roman" w:hAnsi="Times New Roman"/>
          <w:sz w:val="24"/>
          <w:szCs w:val="24"/>
          <w:lang w:val="sr-Cyrl-RS"/>
        </w:rPr>
        <w:t xml:space="preserve">ријатеље  </w:t>
      </w:r>
      <w:r w:rsidR="002A0526">
        <w:rPr>
          <w:rFonts w:ascii="Times New Roman" w:hAnsi="Times New Roman"/>
          <w:sz w:val="24"/>
          <w:szCs w:val="24"/>
          <w:lang w:val="sr-Cyrl-RS"/>
        </w:rPr>
        <w:t xml:space="preserve">се </w:t>
      </w:r>
      <w:r w:rsidR="009D5F17" w:rsidRPr="00CF1F6F">
        <w:rPr>
          <w:rFonts w:ascii="Times New Roman" w:hAnsi="Times New Roman"/>
          <w:sz w:val="24"/>
          <w:szCs w:val="24"/>
          <w:lang w:val="sr-Cyrl-RS"/>
        </w:rPr>
        <w:t>убрајају и познаници,</w:t>
      </w:r>
      <w:r w:rsidR="00481759" w:rsidRPr="00CF1F6F">
        <w:rPr>
          <w:rFonts w:ascii="Times New Roman" w:hAnsi="Times New Roman"/>
          <w:sz w:val="24"/>
          <w:szCs w:val="24"/>
          <w:lang w:val="sr-Cyrl-RS"/>
        </w:rPr>
        <w:t xml:space="preserve"> тј</w:t>
      </w:r>
      <w:r w:rsidR="009D5F17" w:rsidRPr="00CF1F6F">
        <w:rPr>
          <w:rFonts w:ascii="Times New Roman" w:hAnsi="Times New Roman"/>
          <w:sz w:val="24"/>
          <w:szCs w:val="24"/>
          <w:lang w:val="sr-Cyrl-RS"/>
        </w:rPr>
        <w:t>. они</w:t>
      </w:r>
      <w:r w:rsidR="00481759" w:rsidRPr="00CF1F6F">
        <w:rPr>
          <w:rFonts w:ascii="Times New Roman" w:hAnsi="Times New Roman"/>
          <w:sz w:val="24"/>
          <w:szCs w:val="24"/>
          <w:lang w:val="sr-Cyrl-RS"/>
        </w:rPr>
        <w:t xml:space="preserve"> са којима </w:t>
      </w:r>
      <w:r w:rsidR="002A0526">
        <w:rPr>
          <w:rFonts w:ascii="Times New Roman" w:hAnsi="Times New Roman"/>
          <w:sz w:val="24"/>
          <w:szCs w:val="24"/>
          <w:lang w:val="sr-Cyrl-RS"/>
        </w:rPr>
        <w:t>не постоји директна и свакодневна</w:t>
      </w:r>
      <w:r w:rsidR="00481759" w:rsidRPr="00CF1F6F">
        <w:rPr>
          <w:rFonts w:ascii="Times New Roman" w:hAnsi="Times New Roman"/>
          <w:sz w:val="24"/>
          <w:szCs w:val="24"/>
          <w:lang w:val="sr-Cyrl-RS"/>
        </w:rPr>
        <w:t xml:space="preserve"> комуни</w:t>
      </w:r>
      <w:r w:rsidR="002A0526">
        <w:rPr>
          <w:rFonts w:ascii="Times New Roman" w:hAnsi="Times New Roman"/>
          <w:sz w:val="24"/>
          <w:szCs w:val="24"/>
          <w:lang w:val="sr-Cyrl-RS"/>
        </w:rPr>
        <w:t>кација</w:t>
      </w:r>
      <w:r w:rsidR="00481759" w:rsidRPr="00CF1F6F">
        <w:rPr>
          <w:rFonts w:ascii="Times New Roman" w:hAnsi="Times New Roman"/>
          <w:sz w:val="24"/>
          <w:szCs w:val="24"/>
          <w:lang w:val="sr-Cyrl-RS"/>
        </w:rPr>
        <w:t xml:space="preserve"> већ су у животима </w:t>
      </w:r>
      <w:r w:rsidR="009D5F17" w:rsidRPr="00CF1F6F">
        <w:rPr>
          <w:rFonts w:ascii="Times New Roman" w:hAnsi="Times New Roman"/>
          <w:sz w:val="24"/>
          <w:szCs w:val="24"/>
          <w:lang w:val="sr-Cyrl-RS"/>
        </w:rPr>
        <w:t xml:space="preserve"> дигиталних пријатеља </w:t>
      </w:r>
      <w:r w:rsidR="00481759" w:rsidRPr="00CF1F6F">
        <w:rPr>
          <w:rFonts w:ascii="Times New Roman" w:hAnsi="Times New Roman"/>
          <w:sz w:val="24"/>
          <w:szCs w:val="24"/>
          <w:lang w:val="sr-Cyrl-RS"/>
        </w:rPr>
        <w:t>присутни кроз „амбијентално присуство“</w:t>
      </w:r>
      <w:r w:rsidR="009D5F17" w:rsidRPr="00CF1F6F">
        <w:rPr>
          <w:rFonts w:ascii="Times New Roman" w:hAnsi="Times New Roman"/>
          <w:sz w:val="24"/>
          <w:szCs w:val="24"/>
          <w:lang w:val="sr-Cyrl-RS"/>
        </w:rPr>
        <w:t xml:space="preserve"> тако да се може говорити о пријатељима који остају на мрежама и „правим“ пријатељима које смо упознали на мрежама. </w:t>
      </w:r>
      <w:r w:rsidR="0036454A" w:rsidRPr="00CF1F6F">
        <w:rPr>
          <w:rFonts w:ascii="Times New Roman" w:hAnsi="Times New Roman"/>
          <w:sz w:val="24"/>
          <w:szCs w:val="24"/>
          <w:lang w:val="sr-Cyrl-RS"/>
        </w:rPr>
        <w:t xml:space="preserve">Један од увида који се у овом поглављу истиче јесте да је </w:t>
      </w:r>
      <w:r w:rsidR="00E0212D" w:rsidRPr="00CF1F6F">
        <w:rPr>
          <w:rFonts w:ascii="Times New Roman" w:hAnsi="Times New Roman"/>
          <w:sz w:val="24"/>
          <w:szCs w:val="24"/>
          <w:lang w:val="sr-Cyrl-RS"/>
        </w:rPr>
        <w:t>за дигиталну блискост која подразумева</w:t>
      </w:r>
      <w:r w:rsidR="00A76EDF" w:rsidRPr="00CF1F6F">
        <w:rPr>
          <w:rFonts w:ascii="Times New Roman" w:hAnsi="Times New Roman"/>
          <w:sz w:val="24"/>
          <w:szCs w:val="24"/>
          <w:lang w:val="sr-Cyrl-RS"/>
        </w:rPr>
        <w:t xml:space="preserve"> одређене</w:t>
      </w:r>
      <w:r w:rsidR="0036454A" w:rsidRPr="00CF1F6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76EDF" w:rsidRPr="00CF1F6F">
        <w:rPr>
          <w:rFonts w:ascii="Times New Roman" w:hAnsi="Times New Roman"/>
          <w:sz w:val="24"/>
          <w:szCs w:val="24"/>
          <w:lang w:val="sr-Cyrl-RS"/>
        </w:rPr>
        <w:t>праксе</w:t>
      </w:r>
      <w:r w:rsidR="0013687A" w:rsidRPr="00CF1F6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6454A" w:rsidRPr="00CF1F6F">
        <w:rPr>
          <w:rFonts w:ascii="Times New Roman" w:hAnsi="Times New Roman"/>
          <w:sz w:val="24"/>
          <w:szCs w:val="24"/>
          <w:lang w:val="sr-Cyrl-RS"/>
        </w:rPr>
        <w:t>директне комуникације</w:t>
      </w:r>
      <w:r w:rsidR="00A76EDF" w:rsidRPr="00CF1F6F">
        <w:rPr>
          <w:rFonts w:ascii="Times New Roman" w:hAnsi="Times New Roman"/>
          <w:sz w:val="24"/>
          <w:szCs w:val="24"/>
          <w:lang w:val="sr-Cyrl-RS"/>
        </w:rPr>
        <w:t xml:space="preserve">  и </w:t>
      </w:r>
      <w:r w:rsidR="00E0212D" w:rsidRPr="00CF1F6F">
        <w:rPr>
          <w:rFonts w:ascii="Times New Roman" w:hAnsi="Times New Roman"/>
          <w:sz w:val="24"/>
          <w:szCs w:val="24"/>
          <w:lang w:val="sr-Cyrl-RS"/>
        </w:rPr>
        <w:t xml:space="preserve"> стварање индивидуалног језика </w:t>
      </w:r>
      <w:r w:rsidR="0036454A" w:rsidRPr="00CF1F6F">
        <w:rPr>
          <w:rFonts w:ascii="Times New Roman" w:hAnsi="Times New Roman"/>
          <w:sz w:val="24"/>
          <w:szCs w:val="24"/>
          <w:lang w:val="sr-Cyrl-RS"/>
        </w:rPr>
        <w:t xml:space="preserve">потребна </w:t>
      </w:r>
      <w:r w:rsidR="00E0212D" w:rsidRPr="00CF1F6F">
        <w:rPr>
          <w:rFonts w:ascii="Times New Roman" w:hAnsi="Times New Roman"/>
          <w:sz w:val="24"/>
          <w:szCs w:val="24"/>
          <w:lang w:val="sr-Cyrl-RS"/>
        </w:rPr>
        <w:t>ком</w:t>
      </w:r>
      <w:r w:rsidR="00A76EDF" w:rsidRPr="00CF1F6F">
        <w:rPr>
          <w:rFonts w:ascii="Times New Roman" w:hAnsi="Times New Roman"/>
          <w:sz w:val="24"/>
          <w:szCs w:val="24"/>
          <w:lang w:val="sr-Cyrl-RS"/>
        </w:rPr>
        <w:t>бинација  посвећене интеракције</w:t>
      </w:r>
      <w:r w:rsidR="00E0212D" w:rsidRPr="00CF1F6F">
        <w:rPr>
          <w:rFonts w:ascii="Times New Roman" w:hAnsi="Times New Roman"/>
          <w:sz w:val="24"/>
          <w:szCs w:val="24"/>
          <w:lang w:val="sr-Cyrl-RS"/>
        </w:rPr>
        <w:t xml:space="preserve">, отворености , али и креативности како би се изградили </w:t>
      </w:r>
      <w:r w:rsidR="0036454A" w:rsidRPr="00CF1F6F">
        <w:rPr>
          <w:rFonts w:ascii="Times New Roman" w:hAnsi="Times New Roman"/>
          <w:sz w:val="24"/>
          <w:szCs w:val="24"/>
          <w:lang w:val="sr-Cyrl-RS"/>
        </w:rPr>
        <w:t>„</w:t>
      </w:r>
      <w:r w:rsidR="00E0212D" w:rsidRPr="00CF1F6F">
        <w:rPr>
          <w:rFonts w:ascii="Times New Roman" w:hAnsi="Times New Roman"/>
          <w:sz w:val="24"/>
          <w:szCs w:val="24"/>
          <w:lang w:val="sr-Cyrl-RS"/>
        </w:rPr>
        <w:t>дубљи и аутентичнији односи</w:t>
      </w:r>
      <w:r w:rsidR="0036454A" w:rsidRPr="00CF1F6F">
        <w:rPr>
          <w:rFonts w:ascii="Times New Roman" w:hAnsi="Times New Roman"/>
          <w:sz w:val="24"/>
          <w:szCs w:val="24"/>
          <w:lang w:val="sr-Cyrl-RS"/>
        </w:rPr>
        <w:t xml:space="preserve">“. </w:t>
      </w:r>
      <w:r w:rsidR="00C90653" w:rsidRPr="00CF1F6F">
        <w:rPr>
          <w:rFonts w:ascii="Times New Roman" w:hAnsi="Times New Roman"/>
          <w:sz w:val="24"/>
          <w:szCs w:val="24"/>
          <w:lang w:val="sr-Cyrl-RS"/>
        </w:rPr>
        <w:t xml:space="preserve">Такође, указује се да међу генерацијом миленијалаца постоје неписана правила која предност дају физичком шрисуству у односу на дигитално, чак иако </w:t>
      </w:r>
      <w:r w:rsidR="00CF1F6F" w:rsidRPr="00CF1F6F">
        <w:rPr>
          <w:rFonts w:ascii="Times New Roman" w:hAnsi="Times New Roman"/>
          <w:sz w:val="24"/>
          <w:szCs w:val="24"/>
          <w:lang w:val="sr-Cyrl-RS"/>
        </w:rPr>
        <w:t xml:space="preserve">то не мора увек бити сасвим вољно. </w:t>
      </w:r>
      <w:r w:rsidR="00161CF1">
        <w:rPr>
          <w:rFonts w:ascii="Times New Roman" w:hAnsi="Times New Roman"/>
          <w:sz w:val="24"/>
          <w:szCs w:val="24"/>
          <w:lang w:val="sr-Cyrl-RS"/>
        </w:rPr>
        <w:t xml:space="preserve">У овом поглављу се износе и разматрања </w:t>
      </w:r>
      <w:r w:rsidR="00834C46">
        <w:rPr>
          <w:rFonts w:ascii="Times New Roman" w:hAnsi="Times New Roman"/>
          <w:sz w:val="24"/>
          <w:szCs w:val="24"/>
          <w:lang w:val="sr-Cyrl-RS"/>
        </w:rPr>
        <w:t>у вези са осећањима која се развијају према одређе</w:t>
      </w:r>
      <w:r w:rsidR="00524615">
        <w:rPr>
          <w:rFonts w:ascii="Times New Roman" w:hAnsi="Times New Roman"/>
          <w:sz w:val="24"/>
          <w:szCs w:val="24"/>
          <w:lang w:val="sr-Cyrl-RS"/>
        </w:rPr>
        <w:t>н</w:t>
      </w:r>
      <w:r w:rsidR="00834C46">
        <w:rPr>
          <w:rFonts w:ascii="Times New Roman" w:hAnsi="Times New Roman"/>
          <w:sz w:val="24"/>
          <w:szCs w:val="24"/>
          <w:lang w:val="sr-Cyrl-RS"/>
        </w:rPr>
        <w:t xml:space="preserve">им облицима комуникације и дигиталним средствима, и покреће важно питање које се тиче оптерећења </w:t>
      </w:r>
      <w:r w:rsidR="00164F69">
        <w:rPr>
          <w:rFonts w:ascii="Times New Roman" w:hAnsi="Times New Roman"/>
          <w:sz w:val="24"/>
          <w:szCs w:val="24"/>
          <w:lang w:val="sr-Cyrl-RS"/>
        </w:rPr>
        <w:t xml:space="preserve">које </w:t>
      </w:r>
      <w:r w:rsidR="0063617C">
        <w:rPr>
          <w:rFonts w:ascii="Times New Roman" w:hAnsi="Times New Roman"/>
          <w:sz w:val="24"/>
          <w:szCs w:val="24"/>
          <w:lang w:val="sr-Cyrl-RS"/>
        </w:rPr>
        <w:t xml:space="preserve">стална умреженост и </w:t>
      </w:r>
      <w:r w:rsidR="00164F69">
        <w:rPr>
          <w:rFonts w:ascii="Times New Roman" w:hAnsi="Times New Roman"/>
          <w:sz w:val="24"/>
          <w:szCs w:val="24"/>
          <w:lang w:val="sr-Cyrl-RS"/>
        </w:rPr>
        <w:t>перманентни контакт може изазвати</w:t>
      </w:r>
      <w:r w:rsidR="00164F69" w:rsidRPr="0063617C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524615" w:rsidRPr="00524615">
        <w:rPr>
          <w:rFonts w:ascii="Times New Roman" w:hAnsi="Times New Roman"/>
          <w:sz w:val="24"/>
          <w:szCs w:val="24"/>
          <w:lang w:val="sr-Cyrl-RS"/>
        </w:rPr>
        <w:t xml:space="preserve">Баш као и у односима који се развијају </w:t>
      </w:r>
      <w:r w:rsidR="00524615">
        <w:rPr>
          <w:rFonts w:ascii="Times New Roman" w:hAnsi="Times New Roman"/>
          <w:sz w:val="24"/>
          <w:szCs w:val="24"/>
          <w:lang w:val="sr-Cyrl-RS"/>
        </w:rPr>
        <w:t>„</w:t>
      </w:r>
      <w:r w:rsidR="00524615" w:rsidRPr="00524615">
        <w:rPr>
          <w:rFonts w:ascii="Times New Roman" w:hAnsi="Times New Roman"/>
          <w:sz w:val="24"/>
          <w:szCs w:val="24"/>
          <w:lang w:val="sr-Cyrl-RS"/>
        </w:rPr>
        <w:t>лице</w:t>
      </w:r>
      <w:r w:rsidR="00524615">
        <w:rPr>
          <w:rFonts w:ascii="Times New Roman" w:hAnsi="Times New Roman"/>
          <w:sz w:val="24"/>
          <w:szCs w:val="24"/>
          <w:lang w:val="sr-Cyrl-RS"/>
        </w:rPr>
        <w:t>м</w:t>
      </w:r>
      <w:r w:rsidR="00524615" w:rsidRPr="00524615">
        <w:rPr>
          <w:rFonts w:ascii="Times New Roman" w:hAnsi="Times New Roman"/>
          <w:sz w:val="24"/>
          <w:szCs w:val="24"/>
          <w:lang w:val="sr-Cyrl-RS"/>
        </w:rPr>
        <w:t xml:space="preserve"> у </w:t>
      </w:r>
      <w:r w:rsidR="00524615" w:rsidRPr="00524615">
        <w:rPr>
          <w:rFonts w:ascii="Times New Roman" w:hAnsi="Times New Roman"/>
          <w:sz w:val="24"/>
          <w:szCs w:val="24"/>
          <w:lang w:val="sr-Cyrl-RS"/>
        </w:rPr>
        <w:lastRenderedPageBreak/>
        <w:t>лице</w:t>
      </w:r>
      <w:r w:rsidR="00524615">
        <w:rPr>
          <w:rFonts w:ascii="Times New Roman" w:hAnsi="Times New Roman"/>
          <w:sz w:val="24"/>
          <w:szCs w:val="24"/>
          <w:lang w:val="sr-Cyrl-RS"/>
        </w:rPr>
        <w:t>“</w:t>
      </w:r>
      <w:r w:rsidR="00524615" w:rsidRPr="00524615">
        <w:rPr>
          <w:rFonts w:ascii="Times New Roman" w:hAnsi="Times New Roman"/>
          <w:sz w:val="24"/>
          <w:szCs w:val="24"/>
          <w:lang w:val="sr-Cyrl-RS"/>
        </w:rPr>
        <w:t>, константна повезаност нуди могућност заједништва  али некада може бити и терет (</w:t>
      </w:r>
      <w:r w:rsidR="00524615" w:rsidRPr="00524615">
        <w:rPr>
          <w:rFonts w:ascii="Times New Roman" w:hAnsi="Times New Roman"/>
          <w:sz w:val="24"/>
          <w:szCs w:val="24"/>
        </w:rPr>
        <w:t>Madianon</w:t>
      </w:r>
      <w:r w:rsidR="00524615" w:rsidRPr="00524615">
        <w:rPr>
          <w:rFonts w:ascii="Times New Roman" w:hAnsi="Times New Roman"/>
          <w:sz w:val="24"/>
          <w:szCs w:val="24"/>
          <w:lang w:val="sr-Cyrl-RS"/>
        </w:rPr>
        <w:t xml:space="preserve"> 2020)</w:t>
      </w:r>
      <w:r w:rsidR="00524615">
        <w:rPr>
          <w:rFonts w:ascii="Times New Roman" w:hAnsi="Times New Roman"/>
          <w:sz w:val="24"/>
          <w:szCs w:val="24"/>
          <w:lang w:val="sr-Cyrl-RS"/>
        </w:rPr>
        <w:t xml:space="preserve"> и у том смислу кандидаткиња </w:t>
      </w:r>
      <w:r w:rsidR="0063617C" w:rsidRPr="0063617C">
        <w:rPr>
          <w:rFonts w:ascii="Times New Roman" w:hAnsi="Times New Roman"/>
          <w:sz w:val="24"/>
          <w:szCs w:val="24"/>
          <w:lang w:val="sr-Cyrl-RS"/>
        </w:rPr>
        <w:t>истиче да полимедијско</w:t>
      </w:r>
      <w:r w:rsidR="00524615">
        <w:rPr>
          <w:rFonts w:ascii="Times New Roman" w:hAnsi="Times New Roman"/>
          <w:sz w:val="24"/>
          <w:szCs w:val="24"/>
          <w:lang w:val="sr-Cyrl-RS"/>
        </w:rPr>
        <w:t xml:space="preserve"> окружење</w:t>
      </w:r>
      <w:r w:rsidR="0063617C" w:rsidRPr="0063617C">
        <w:rPr>
          <w:rFonts w:ascii="Times New Roman" w:hAnsi="Times New Roman"/>
          <w:sz w:val="24"/>
          <w:szCs w:val="24"/>
          <w:lang w:val="sr-Cyrl-RS"/>
        </w:rPr>
        <w:t xml:space="preserve"> може представљаи облик надзора </w:t>
      </w:r>
      <w:r w:rsidR="00524615">
        <w:rPr>
          <w:rFonts w:ascii="Times New Roman" w:hAnsi="Times New Roman"/>
          <w:sz w:val="24"/>
          <w:szCs w:val="24"/>
          <w:lang w:val="sr-Cyrl-RS"/>
        </w:rPr>
        <w:t>који се доживљава</w:t>
      </w:r>
      <w:r w:rsidR="0063617C" w:rsidRPr="0063617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3617C">
        <w:rPr>
          <w:rFonts w:ascii="Times New Roman" w:hAnsi="Times New Roman"/>
          <w:sz w:val="24"/>
          <w:szCs w:val="24"/>
          <w:lang w:val="sr-Cyrl-RS"/>
        </w:rPr>
        <w:t xml:space="preserve">као </w:t>
      </w:r>
      <w:r w:rsidR="0063617C" w:rsidRPr="0063617C">
        <w:rPr>
          <w:rFonts w:ascii="Times New Roman" w:hAnsi="Times New Roman"/>
          <w:sz w:val="24"/>
          <w:szCs w:val="24"/>
          <w:lang w:val="sr-Cyrl-RS"/>
        </w:rPr>
        <w:t>опресиван</w:t>
      </w:r>
      <w:r w:rsidR="0063617C">
        <w:rPr>
          <w:rFonts w:ascii="Times New Roman" w:hAnsi="Times New Roman"/>
          <w:sz w:val="24"/>
          <w:szCs w:val="24"/>
          <w:lang w:val="sr-Cyrl-RS"/>
        </w:rPr>
        <w:t xml:space="preserve"> и да </w:t>
      </w:r>
      <w:r w:rsidR="00524615">
        <w:rPr>
          <w:rFonts w:ascii="Times New Roman" w:hAnsi="Times New Roman"/>
          <w:sz w:val="24"/>
          <w:szCs w:val="24"/>
          <w:lang w:val="sr-Cyrl-RS"/>
        </w:rPr>
        <w:t xml:space="preserve">стога </w:t>
      </w:r>
      <w:r w:rsidR="0063617C" w:rsidRPr="0063617C">
        <w:rPr>
          <w:rFonts w:ascii="Times New Roman" w:hAnsi="Times New Roman"/>
          <w:sz w:val="24"/>
          <w:szCs w:val="24"/>
          <w:lang w:val="sr-Cyrl-RS"/>
        </w:rPr>
        <w:t>ове праксе</w:t>
      </w:r>
      <w:r w:rsidR="0063617C">
        <w:rPr>
          <w:rFonts w:ascii="Times New Roman" w:hAnsi="Times New Roman"/>
          <w:sz w:val="24"/>
          <w:szCs w:val="24"/>
          <w:lang w:val="sr-Cyrl-RS"/>
        </w:rPr>
        <w:t xml:space="preserve"> не треба идеализовати.</w:t>
      </w:r>
    </w:p>
    <w:p w:rsidR="006A6CC6" w:rsidRDefault="006A6CC6" w:rsidP="0063617C">
      <w:pPr>
        <w:pStyle w:val="ListParagraph"/>
        <w:spacing w:after="0" w:line="360" w:lineRule="auto"/>
        <w:ind w:left="284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Седмо поглавље се бави питањем дигиталних технологија и блискости у контексту партнерских односа. </w:t>
      </w:r>
      <w:r w:rsidR="00C54436">
        <w:rPr>
          <w:rFonts w:ascii="Times New Roman" w:hAnsi="Times New Roman"/>
          <w:sz w:val="24"/>
          <w:szCs w:val="24"/>
          <w:lang w:val="sr-Cyrl-RS"/>
        </w:rPr>
        <w:t>Укрштајући теориско разумевање партнерских однос</w:t>
      </w:r>
      <w:r w:rsidR="00B21557">
        <w:rPr>
          <w:rFonts w:ascii="Times New Roman" w:hAnsi="Times New Roman"/>
          <w:sz w:val="24"/>
          <w:szCs w:val="24"/>
          <w:lang w:val="sr-Cyrl-RS"/>
        </w:rPr>
        <w:t xml:space="preserve">а са увидима стеченим током </w:t>
      </w:r>
      <w:r w:rsidR="00C54436">
        <w:rPr>
          <w:rFonts w:ascii="Times New Roman" w:hAnsi="Times New Roman"/>
          <w:sz w:val="24"/>
          <w:szCs w:val="24"/>
          <w:lang w:val="sr-Cyrl-RS"/>
        </w:rPr>
        <w:t>истраживања кандидаткиња н</w:t>
      </w:r>
      <w:r w:rsidR="00B21557">
        <w:rPr>
          <w:rFonts w:ascii="Times New Roman" w:hAnsi="Times New Roman"/>
          <w:sz w:val="24"/>
          <w:szCs w:val="24"/>
          <w:lang w:val="sr-Cyrl-RS"/>
        </w:rPr>
        <w:t>а почетку представља своју теоријску платформу</w:t>
      </w:r>
      <w:r w:rsidR="00C54436">
        <w:rPr>
          <w:rFonts w:ascii="Times New Roman" w:hAnsi="Times New Roman"/>
          <w:sz w:val="24"/>
          <w:szCs w:val="24"/>
          <w:lang w:val="sr-Cyrl-RS"/>
        </w:rPr>
        <w:t xml:space="preserve"> за разумевање партнерских веза </w:t>
      </w:r>
      <w:r w:rsidR="00835B6C">
        <w:rPr>
          <w:rFonts w:ascii="Times New Roman" w:hAnsi="Times New Roman"/>
          <w:sz w:val="24"/>
          <w:szCs w:val="24"/>
          <w:lang w:val="sr-Cyrl-RS"/>
        </w:rPr>
        <w:t xml:space="preserve">и њихових промена </w:t>
      </w:r>
      <w:r w:rsidR="00C54436">
        <w:rPr>
          <w:rFonts w:ascii="Times New Roman" w:hAnsi="Times New Roman"/>
          <w:sz w:val="24"/>
          <w:szCs w:val="24"/>
          <w:lang w:val="sr-Cyrl-RS"/>
        </w:rPr>
        <w:t>у савременом, глобалном, дигитално повезаном свету</w:t>
      </w:r>
      <w:r w:rsidR="00835B6C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5D4356">
        <w:rPr>
          <w:rFonts w:ascii="Times New Roman" w:hAnsi="Times New Roman"/>
          <w:sz w:val="24"/>
          <w:szCs w:val="24"/>
          <w:lang w:val="sr-Cyrl-RS"/>
        </w:rPr>
        <w:t>Свој теоријско</w:t>
      </w:r>
      <w:r w:rsidR="00012079">
        <w:rPr>
          <w:rFonts w:ascii="Times New Roman" w:hAnsi="Times New Roman"/>
          <w:sz w:val="24"/>
          <w:szCs w:val="24"/>
          <w:lang w:val="sr-Cyrl-RS"/>
        </w:rPr>
        <w:t>-</w:t>
      </w:r>
      <w:r w:rsidR="005D4356">
        <w:rPr>
          <w:rFonts w:ascii="Times New Roman" w:hAnsi="Times New Roman"/>
          <w:sz w:val="24"/>
          <w:szCs w:val="24"/>
          <w:lang w:val="sr-Cyrl-RS"/>
        </w:rPr>
        <w:t xml:space="preserve">интерпретативни оквир у овом поглављу </w:t>
      </w:r>
      <w:r w:rsidR="00012079">
        <w:rPr>
          <w:rFonts w:ascii="Times New Roman" w:hAnsi="Times New Roman"/>
          <w:sz w:val="24"/>
          <w:szCs w:val="24"/>
          <w:lang w:val="sr-Cyrl-RS"/>
        </w:rPr>
        <w:t xml:space="preserve">и разумевање савремених веза интимности, секуалности и блискости </w:t>
      </w:r>
      <w:r w:rsidR="005D4356">
        <w:rPr>
          <w:rFonts w:ascii="Times New Roman" w:hAnsi="Times New Roman"/>
          <w:sz w:val="24"/>
          <w:szCs w:val="24"/>
          <w:lang w:val="sr-Cyrl-RS"/>
        </w:rPr>
        <w:t xml:space="preserve">темељи на радовима социолога </w:t>
      </w:r>
      <w:r w:rsidR="00012079">
        <w:rPr>
          <w:rFonts w:ascii="Times New Roman" w:hAnsi="Times New Roman"/>
          <w:sz w:val="24"/>
          <w:szCs w:val="24"/>
          <w:lang w:val="sr-Cyrl-RS"/>
        </w:rPr>
        <w:t xml:space="preserve">који су се бавили </w:t>
      </w:r>
      <w:r w:rsidR="005D4356">
        <w:rPr>
          <w:rFonts w:ascii="Times New Roman" w:hAnsi="Times New Roman"/>
          <w:sz w:val="24"/>
          <w:szCs w:val="24"/>
          <w:lang w:val="sr-Cyrl-RS"/>
        </w:rPr>
        <w:t xml:space="preserve">трансформацијама </w:t>
      </w:r>
      <w:r w:rsidR="00C30BBD">
        <w:rPr>
          <w:rFonts w:ascii="Times New Roman" w:hAnsi="Times New Roman"/>
          <w:sz w:val="24"/>
          <w:szCs w:val="24"/>
          <w:lang w:val="sr-Cyrl-RS"/>
        </w:rPr>
        <w:t>модерног друштва</w:t>
      </w:r>
      <w:r w:rsidR="00D55D87">
        <w:rPr>
          <w:rFonts w:ascii="Times New Roman" w:hAnsi="Times New Roman"/>
          <w:sz w:val="24"/>
          <w:szCs w:val="24"/>
          <w:lang w:val="sr-Cyrl-RS"/>
        </w:rPr>
        <w:t>,</w:t>
      </w:r>
      <w:r w:rsidR="00C30BBD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="00D55D87">
        <w:rPr>
          <w:rFonts w:ascii="Times New Roman" w:hAnsi="Times New Roman"/>
          <w:sz w:val="24"/>
          <w:szCs w:val="24"/>
          <w:lang w:val="sr-Cyrl-RS"/>
        </w:rPr>
        <w:t xml:space="preserve"> посебно везама блискости, интимности и сексуалности,</w:t>
      </w:r>
      <w:r w:rsidR="00C30BBD">
        <w:rPr>
          <w:rFonts w:ascii="Times New Roman" w:hAnsi="Times New Roman"/>
          <w:sz w:val="24"/>
          <w:szCs w:val="24"/>
          <w:lang w:val="sr-Cyrl-RS"/>
        </w:rPr>
        <w:t xml:space="preserve"> до којих долази са појавом пост-традиционалног друштва/</w:t>
      </w:r>
      <w:r w:rsidR="005D4356">
        <w:rPr>
          <w:rFonts w:ascii="Times New Roman" w:hAnsi="Times New Roman"/>
          <w:sz w:val="24"/>
          <w:szCs w:val="24"/>
          <w:lang w:val="sr-Cyrl-RS"/>
        </w:rPr>
        <w:t>„касн</w:t>
      </w:r>
      <w:r w:rsidR="00C30BBD">
        <w:rPr>
          <w:rFonts w:ascii="Times New Roman" w:hAnsi="Times New Roman"/>
          <w:sz w:val="24"/>
          <w:szCs w:val="24"/>
          <w:lang w:val="sr-Cyrl-RS"/>
        </w:rPr>
        <w:t>е</w:t>
      </w:r>
      <w:r w:rsidR="005D4356">
        <w:rPr>
          <w:rFonts w:ascii="Times New Roman" w:hAnsi="Times New Roman"/>
          <w:sz w:val="24"/>
          <w:szCs w:val="24"/>
          <w:lang w:val="sr-Cyrl-RS"/>
        </w:rPr>
        <w:t xml:space="preserve"> модер</w:t>
      </w:r>
      <w:r w:rsidR="00C30BBD">
        <w:rPr>
          <w:rFonts w:ascii="Times New Roman" w:hAnsi="Times New Roman"/>
          <w:sz w:val="24"/>
          <w:szCs w:val="24"/>
          <w:lang w:val="sr-Cyrl-RS"/>
        </w:rPr>
        <w:t>ности</w:t>
      </w:r>
      <w:r w:rsidR="005D4356">
        <w:rPr>
          <w:rFonts w:ascii="Times New Roman" w:hAnsi="Times New Roman"/>
          <w:sz w:val="24"/>
          <w:szCs w:val="24"/>
          <w:lang w:val="sr-Cyrl-RS"/>
        </w:rPr>
        <w:t>“</w:t>
      </w:r>
      <w:r w:rsidR="00012079">
        <w:rPr>
          <w:rFonts w:ascii="Times New Roman" w:hAnsi="Times New Roman"/>
          <w:sz w:val="24"/>
          <w:szCs w:val="24"/>
          <w:lang w:val="sr-Cyrl-RS"/>
        </w:rPr>
        <w:t xml:space="preserve"> савременог доба (</w:t>
      </w:r>
      <w:r w:rsidR="00012079">
        <w:rPr>
          <w:rFonts w:ascii="Times New Roman" w:hAnsi="Times New Roman"/>
          <w:sz w:val="24"/>
          <w:szCs w:val="24"/>
        </w:rPr>
        <w:t>Giddens</w:t>
      </w:r>
      <w:r w:rsidR="00012079" w:rsidRPr="00012079">
        <w:rPr>
          <w:rFonts w:ascii="Times New Roman" w:hAnsi="Times New Roman"/>
          <w:sz w:val="24"/>
          <w:szCs w:val="24"/>
          <w:lang w:val="sr-Cyrl-RS"/>
        </w:rPr>
        <w:t xml:space="preserve"> 1992, </w:t>
      </w:r>
      <w:r w:rsidR="00C30BBD" w:rsidRPr="00C30BBD">
        <w:rPr>
          <w:rFonts w:ascii="Times New Roman" w:hAnsi="Times New Roman"/>
          <w:sz w:val="24"/>
          <w:szCs w:val="24"/>
          <w:lang w:val="sr-Cyrl-RS"/>
        </w:rPr>
        <w:t xml:space="preserve">1990, 1991, 1992, 1994, 1999, 2003, 2005 </w:t>
      </w:r>
      <w:r w:rsidR="00C30BBD">
        <w:rPr>
          <w:rFonts w:ascii="Times New Roman" w:hAnsi="Times New Roman"/>
          <w:sz w:val="24"/>
          <w:szCs w:val="24"/>
        </w:rPr>
        <w:t>Beck</w:t>
      </w:r>
      <w:r w:rsidR="00C30BBD" w:rsidRPr="00C30BB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30BBD">
        <w:rPr>
          <w:rFonts w:ascii="Times New Roman" w:hAnsi="Times New Roman"/>
          <w:sz w:val="24"/>
          <w:szCs w:val="24"/>
        </w:rPr>
        <w:t>and</w:t>
      </w:r>
      <w:r w:rsidR="00C30BBD" w:rsidRPr="00C30BB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30BBD">
        <w:rPr>
          <w:rFonts w:ascii="Times New Roman" w:hAnsi="Times New Roman"/>
          <w:sz w:val="24"/>
          <w:szCs w:val="24"/>
        </w:rPr>
        <w:t>Beck</w:t>
      </w:r>
      <w:r w:rsidR="00C30BBD" w:rsidRPr="00C30BBD">
        <w:rPr>
          <w:rFonts w:ascii="Times New Roman" w:hAnsi="Times New Roman"/>
          <w:sz w:val="24"/>
          <w:szCs w:val="24"/>
          <w:lang w:val="sr-Cyrl-RS"/>
        </w:rPr>
        <w:t>-</w:t>
      </w:r>
      <w:r w:rsidR="00C30BBD">
        <w:rPr>
          <w:rFonts w:ascii="Times New Roman" w:hAnsi="Times New Roman"/>
          <w:sz w:val="24"/>
          <w:szCs w:val="24"/>
        </w:rPr>
        <w:t>Gernsheim</w:t>
      </w:r>
      <w:r w:rsidR="00C30BBD" w:rsidRPr="00C30BBD">
        <w:rPr>
          <w:rFonts w:ascii="Times New Roman" w:hAnsi="Times New Roman"/>
          <w:sz w:val="24"/>
          <w:szCs w:val="24"/>
          <w:lang w:val="sr-Cyrl-RS"/>
        </w:rPr>
        <w:t xml:space="preserve"> 2002).</w:t>
      </w:r>
      <w:r w:rsidR="002F2D82">
        <w:rPr>
          <w:rFonts w:ascii="Times New Roman" w:hAnsi="Times New Roman"/>
          <w:sz w:val="24"/>
          <w:szCs w:val="24"/>
          <w:lang w:val="sr-Cyrl-RS"/>
        </w:rPr>
        <w:t xml:space="preserve"> На тај начин, понуђена тумачења свремених партнерских веза остају огранич</w:t>
      </w:r>
      <w:r w:rsidR="00B21557">
        <w:rPr>
          <w:rFonts w:ascii="Times New Roman" w:hAnsi="Times New Roman"/>
          <w:sz w:val="24"/>
          <w:szCs w:val="24"/>
          <w:lang w:val="sr-Cyrl-RS"/>
        </w:rPr>
        <w:t>ена прилично шематизованим</w:t>
      </w:r>
      <w:r w:rsidR="00660B98">
        <w:rPr>
          <w:rFonts w:ascii="Times New Roman" w:hAnsi="Times New Roman"/>
          <w:sz w:val="24"/>
          <w:szCs w:val="24"/>
          <w:lang w:val="sr-Cyrl-RS"/>
        </w:rPr>
        <w:t xml:space="preserve"> моделима</w:t>
      </w:r>
      <w:r w:rsidR="002F2D82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9459B0">
        <w:rPr>
          <w:rFonts w:ascii="Times New Roman" w:hAnsi="Times New Roman"/>
          <w:sz w:val="24"/>
          <w:szCs w:val="24"/>
          <w:lang w:val="sr-Cyrl-RS"/>
        </w:rPr>
        <w:t>Кандидаткиња затим</w:t>
      </w:r>
      <w:r w:rsidR="00660B98">
        <w:rPr>
          <w:rFonts w:ascii="Times New Roman" w:hAnsi="Times New Roman"/>
          <w:sz w:val="24"/>
          <w:szCs w:val="24"/>
          <w:lang w:val="sr-Cyrl-RS"/>
        </w:rPr>
        <w:t xml:space="preserve"> разматра облике савремених партнерских веза и</w:t>
      </w:r>
      <w:r w:rsidR="009459B0">
        <w:rPr>
          <w:rFonts w:ascii="Times New Roman" w:hAnsi="Times New Roman"/>
          <w:sz w:val="24"/>
          <w:szCs w:val="24"/>
          <w:lang w:val="sr-Cyrl-RS"/>
        </w:rPr>
        <w:t xml:space="preserve"> даје </w:t>
      </w:r>
      <w:r w:rsidR="00660B98">
        <w:rPr>
          <w:rFonts w:ascii="Times New Roman" w:hAnsi="Times New Roman"/>
          <w:sz w:val="24"/>
          <w:szCs w:val="24"/>
          <w:lang w:val="sr-Cyrl-RS"/>
        </w:rPr>
        <w:t>њихову класификацију коју уочава и код припадника/ца генерације младих миленијалаца у Србији. Идентификује две основне врсте које означава као 1. стабилне, моногамне (углавном вишегодишње</w:t>
      </w:r>
      <w:r w:rsidR="00FC036D">
        <w:rPr>
          <w:rFonts w:ascii="Times New Roman" w:hAnsi="Times New Roman"/>
          <w:sz w:val="24"/>
          <w:szCs w:val="24"/>
          <w:lang w:val="sr-Cyrl-RS"/>
        </w:rPr>
        <w:t xml:space="preserve">) и 2. партнерске везе које су различитог облика и трајња, у извесном смислу су неухватљиве те </w:t>
      </w:r>
      <w:r w:rsidR="006D4122">
        <w:rPr>
          <w:rFonts w:ascii="Times New Roman" w:hAnsi="Times New Roman"/>
          <w:sz w:val="24"/>
          <w:szCs w:val="24"/>
          <w:lang w:val="sr-Cyrl-RS"/>
        </w:rPr>
        <w:t xml:space="preserve">измичу дефиницијама јер особе које их практикују немају јасно постављена очекивања и границе. За особе које </w:t>
      </w:r>
      <w:r w:rsidR="007B4FAB">
        <w:rPr>
          <w:rFonts w:ascii="Times New Roman" w:hAnsi="Times New Roman"/>
          <w:sz w:val="24"/>
          <w:szCs w:val="24"/>
          <w:lang w:val="sr-Cyrl-RS"/>
        </w:rPr>
        <w:t xml:space="preserve">су у оваквим односима „данас се каже да се </w:t>
      </w:r>
      <w:r w:rsidR="007B4FAB" w:rsidRPr="007B4FAB">
        <w:rPr>
          <w:rFonts w:ascii="Times New Roman" w:hAnsi="Times New Roman"/>
          <w:i/>
          <w:sz w:val="24"/>
          <w:szCs w:val="24"/>
          <w:lang w:val="sr-Cyrl-RS"/>
        </w:rPr>
        <w:t>виђају</w:t>
      </w:r>
      <w:r w:rsidR="007B4FAB">
        <w:rPr>
          <w:rFonts w:ascii="Times New Roman" w:hAnsi="Times New Roman"/>
          <w:sz w:val="24"/>
          <w:szCs w:val="24"/>
          <w:lang w:val="sr-Cyrl-RS"/>
        </w:rPr>
        <w:t xml:space="preserve">“, а у сленгу се називају </w:t>
      </w:r>
      <w:r w:rsidR="007B4FAB" w:rsidRPr="007B4FAB">
        <w:rPr>
          <w:rFonts w:ascii="Times New Roman" w:hAnsi="Times New Roman"/>
          <w:i/>
          <w:sz w:val="24"/>
          <w:szCs w:val="24"/>
        </w:rPr>
        <w:t>situationship</w:t>
      </w:r>
      <w:r w:rsidR="007B4FAB"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="007B4FAB">
        <w:rPr>
          <w:rFonts w:ascii="Times New Roman" w:hAnsi="Times New Roman"/>
          <w:sz w:val="24"/>
          <w:szCs w:val="24"/>
        </w:rPr>
        <w:t>Longlais</w:t>
      </w:r>
      <w:r w:rsidR="007B4FAB" w:rsidRPr="007B4FA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B4FAB">
        <w:rPr>
          <w:rFonts w:ascii="Times New Roman" w:hAnsi="Times New Roman"/>
          <w:sz w:val="24"/>
          <w:szCs w:val="24"/>
        </w:rPr>
        <w:t>et</w:t>
      </w:r>
      <w:r w:rsidR="007B4FAB" w:rsidRPr="007B4FA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B4FAB">
        <w:rPr>
          <w:rFonts w:ascii="Times New Roman" w:hAnsi="Times New Roman"/>
          <w:sz w:val="24"/>
          <w:szCs w:val="24"/>
        </w:rPr>
        <w:t>al</w:t>
      </w:r>
      <w:r w:rsidR="007B4FAB" w:rsidRPr="007B4FAB">
        <w:rPr>
          <w:rFonts w:ascii="Times New Roman" w:hAnsi="Times New Roman"/>
          <w:sz w:val="24"/>
          <w:szCs w:val="24"/>
          <w:lang w:val="sr-Cyrl-RS"/>
        </w:rPr>
        <w:t xml:space="preserve">. 2024). </w:t>
      </w:r>
      <w:r w:rsidR="007B4FAB">
        <w:rPr>
          <w:rFonts w:ascii="Times New Roman" w:hAnsi="Times New Roman"/>
          <w:sz w:val="24"/>
          <w:szCs w:val="24"/>
          <w:lang w:val="sr-Cyrl-CS"/>
        </w:rPr>
        <w:t>Овим појмом се у западној култури описују односи који немају јасну „етикету“</w:t>
      </w:r>
      <w:r w:rsidR="00BF5981">
        <w:rPr>
          <w:rFonts w:ascii="Times New Roman" w:hAnsi="Times New Roman"/>
          <w:sz w:val="24"/>
          <w:szCs w:val="24"/>
          <w:lang w:val="sr-Cyrl-CS"/>
        </w:rPr>
        <w:t xml:space="preserve"> везе и</w:t>
      </w:r>
      <w:r w:rsidR="0079032E">
        <w:rPr>
          <w:rFonts w:ascii="Times New Roman" w:hAnsi="Times New Roman"/>
          <w:sz w:val="24"/>
          <w:szCs w:val="24"/>
          <w:lang w:val="sr-Cyrl-CS"/>
        </w:rPr>
        <w:t xml:space="preserve"> кандидаткиња предлаже да</w:t>
      </w:r>
      <w:r w:rsidR="007B4FAB">
        <w:rPr>
          <w:rFonts w:ascii="Times New Roman" w:hAnsi="Times New Roman"/>
          <w:sz w:val="24"/>
          <w:szCs w:val="24"/>
          <w:lang w:val="sr-Cyrl-CS"/>
        </w:rPr>
        <w:t xml:space="preserve"> на српском ј</w:t>
      </w:r>
      <w:r w:rsidR="00C56985">
        <w:rPr>
          <w:rFonts w:ascii="Times New Roman" w:hAnsi="Times New Roman"/>
          <w:sz w:val="24"/>
          <w:szCs w:val="24"/>
          <w:lang w:val="sr-Cyrl-CS"/>
        </w:rPr>
        <w:t xml:space="preserve">езику </w:t>
      </w:r>
      <w:r w:rsidR="00BF598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9032E">
        <w:rPr>
          <w:rFonts w:ascii="Times New Roman" w:hAnsi="Times New Roman"/>
          <w:sz w:val="24"/>
          <w:szCs w:val="24"/>
          <w:lang w:val="sr-Cyrl-CS"/>
        </w:rPr>
        <w:t>буду означене</w:t>
      </w:r>
      <w:r w:rsidR="00BF5981">
        <w:rPr>
          <w:rFonts w:ascii="Times New Roman" w:hAnsi="Times New Roman"/>
          <w:sz w:val="24"/>
          <w:szCs w:val="24"/>
          <w:lang w:val="sr-Cyrl-CS"/>
        </w:rPr>
        <w:t xml:space="preserve"> као </w:t>
      </w:r>
      <w:r w:rsidR="007B4FAB">
        <w:rPr>
          <w:rFonts w:ascii="Times New Roman" w:hAnsi="Times New Roman"/>
          <w:sz w:val="24"/>
          <w:szCs w:val="24"/>
          <w:lang w:val="sr-Cyrl-CS"/>
        </w:rPr>
        <w:t xml:space="preserve"> „ситуационо партерств</w:t>
      </w:r>
      <w:r w:rsidR="00BF5981">
        <w:rPr>
          <w:rFonts w:ascii="Times New Roman" w:hAnsi="Times New Roman"/>
          <w:sz w:val="24"/>
          <w:szCs w:val="24"/>
          <w:lang w:val="sr-Cyrl-CS"/>
        </w:rPr>
        <w:t>о</w:t>
      </w:r>
      <w:r w:rsidR="007B4FAB">
        <w:rPr>
          <w:rFonts w:ascii="Times New Roman" w:hAnsi="Times New Roman"/>
          <w:sz w:val="24"/>
          <w:szCs w:val="24"/>
          <w:lang w:val="sr-Cyrl-CS"/>
        </w:rPr>
        <w:t>“ или „ситуационе везе</w:t>
      </w:r>
      <w:r w:rsidR="00BF5981">
        <w:rPr>
          <w:rFonts w:ascii="Times New Roman" w:hAnsi="Times New Roman"/>
          <w:sz w:val="24"/>
          <w:szCs w:val="24"/>
          <w:lang w:val="sr-Cyrl-CS"/>
        </w:rPr>
        <w:t>“. Њихова главна одлика је да</w:t>
      </w:r>
      <w:r w:rsidR="00C56985">
        <w:rPr>
          <w:rFonts w:ascii="Times New Roman" w:hAnsi="Times New Roman"/>
          <w:sz w:val="24"/>
          <w:szCs w:val="24"/>
          <w:lang w:val="sr-Cyrl-CS"/>
        </w:rPr>
        <w:t xml:space="preserve"> нису јасно дефинисане и да</w:t>
      </w:r>
      <w:r w:rsidR="00BF5981">
        <w:rPr>
          <w:rFonts w:ascii="Times New Roman" w:hAnsi="Times New Roman"/>
          <w:sz w:val="24"/>
          <w:szCs w:val="24"/>
          <w:lang w:val="sr-Cyrl-CS"/>
        </w:rPr>
        <w:t xml:space="preserve"> се особе међусобно не перципирају као ексклузивни партнери или партнерке, иако се у неким ситу</w:t>
      </w:r>
      <w:r w:rsidR="0006209F">
        <w:rPr>
          <w:rFonts w:ascii="Times New Roman" w:hAnsi="Times New Roman"/>
          <w:sz w:val="24"/>
          <w:szCs w:val="24"/>
          <w:lang w:val="sr-Cyrl-CS"/>
        </w:rPr>
        <w:t>ацијама понашају као да то јесу (уживају у дописивању, различитим заједничким активностима, провођењу времена заједно и сексуалним односима, али без озваничавања или дефинисаља статуса везе).</w:t>
      </w:r>
      <w:r w:rsidR="0015257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C036D">
        <w:rPr>
          <w:rFonts w:ascii="Times New Roman" w:hAnsi="Times New Roman"/>
          <w:sz w:val="24"/>
          <w:szCs w:val="24"/>
          <w:lang w:val="sr-Cyrl-RS"/>
        </w:rPr>
        <w:t xml:space="preserve">Кандидаткиња сматра да је њихова генеза блиско повезана са могућностима које су настале са употребом дигиталних технологија, или су бар њима олакшане. </w:t>
      </w:r>
      <w:r w:rsidR="00C56985">
        <w:rPr>
          <w:rFonts w:ascii="Times New Roman" w:hAnsi="Times New Roman"/>
          <w:sz w:val="24"/>
          <w:szCs w:val="24"/>
          <w:lang w:val="sr-Cyrl-RS"/>
        </w:rPr>
        <w:t xml:space="preserve">На основу казивања и искустава саговорника/ца, у даљем </w:t>
      </w:r>
      <w:r w:rsidR="00C56985">
        <w:rPr>
          <w:rFonts w:ascii="Times New Roman" w:hAnsi="Times New Roman"/>
          <w:sz w:val="24"/>
          <w:szCs w:val="24"/>
          <w:lang w:val="sr-Cyrl-RS"/>
        </w:rPr>
        <w:lastRenderedPageBreak/>
        <w:t>тексту се износи богат материјал и анализа различитих облика ситуационог партнерства, посебно у односу на развој и употребу дигиталних технологија. Говорећи о начину на који се данас људи упознају и започињу везе кандитадткиња је издвојила „онлајн дејтинг“</w:t>
      </w:r>
      <w:r w:rsidR="00301FDC">
        <w:rPr>
          <w:rFonts w:ascii="Times New Roman" w:hAnsi="Times New Roman"/>
          <w:sz w:val="24"/>
          <w:szCs w:val="24"/>
          <w:lang w:val="sr-Cyrl-RS"/>
        </w:rPr>
        <w:t>/дејтинг апликације и упознавање и зближавање путем различитих друштвених мрежа, што сматра спонтанијим начином за успостављање контакта и/или веза. Последњи део овог поглавља посвећен је разматрању односа између приватности и блискости, перцепцијом друштвених мрежа као јавних и приватних простора, односом између доступности, отвореност</w:t>
      </w:r>
      <w:r w:rsidR="0079032E">
        <w:rPr>
          <w:rFonts w:ascii="Times New Roman" w:hAnsi="Times New Roman"/>
          <w:sz w:val="24"/>
          <w:szCs w:val="24"/>
          <w:lang w:val="sr-Cyrl-RS"/>
        </w:rPr>
        <w:t xml:space="preserve">и и приватности, као и језику </w:t>
      </w:r>
      <w:r w:rsidR="00301FDC">
        <w:rPr>
          <w:rFonts w:ascii="Times New Roman" w:hAnsi="Times New Roman"/>
          <w:sz w:val="24"/>
          <w:szCs w:val="24"/>
          <w:lang w:val="sr-Cyrl-RS"/>
        </w:rPr>
        <w:t>дигиталне блискости.</w:t>
      </w:r>
    </w:p>
    <w:p w:rsidR="006919E2" w:rsidRPr="00116CE2" w:rsidRDefault="00116CE2" w:rsidP="00B73392">
      <w:pPr>
        <w:pStyle w:val="ListParagraph"/>
        <w:spacing w:after="0" w:line="360" w:lineRule="auto"/>
        <w:ind w:left="284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6CE2">
        <w:rPr>
          <w:rFonts w:ascii="Times New Roman" w:hAnsi="Times New Roman"/>
          <w:sz w:val="24"/>
          <w:szCs w:val="24"/>
          <w:lang w:val="sr-Cyrl-CS"/>
        </w:rPr>
        <w:t>Осмо поглавље чини заклучак у коме се сумирају истраживачка питања, теоријске поставке и налази истраживања.</w:t>
      </w:r>
    </w:p>
    <w:p w:rsidR="00483194" w:rsidRPr="00354591" w:rsidRDefault="00483194" w:rsidP="00483194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483194" w:rsidRPr="00354591" w:rsidRDefault="00483194" w:rsidP="0048319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54591">
        <w:rPr>
          <w:rFonts w:ascii="Times New Roman" w:hAnsi="Times New Roman" w:cs="Times New Roman"/>
          <w:b/>
          <w:sz w:val="24"/>
          <w:szCs w:val="24"/>
          <w:lang w:val="sr-Cyrl-CS"/>
        </w:rPr>
        <w:t>Остварени резултати и научни допринос дисертације</w:t>
      </w:r>
    </w:p>
    <w:p w:rsidR="00E370C1" w:rsidRPr="00354591" w:rsidRDefault="00E370C1" w:rsidP="00E370C1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3194" w:rsidRPr="00354591" w:rsidRDefault="00483194" w:rsidP="00483194">
      <w:pPr>
        <w:pStyle w:val="ListParagraph"/>
        <w:widowControl w:val="0"/>
        <w:suppressAutoHyphens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Резултати истраживања спроведеног за потребе докторске дисертације и његови закључци показују следеће: </w:t>
      </w:r>
    </w:p>
    <w:p w:rsidR="00E370C1" w:rsidRPr="00354591" w:rsidRDefault="00E370C1" w:rsidP="00483194">
      <w:pPr>
        <w:pStyle w:val="ListParagraph"/>
        <w:widowControl w:val="0"/>
        <w:suppressAutoHyphens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  <w:t>Објекти дигиталних технологија, пре свега мобилни телефони</w:t>
      </w:r>
      <w:r w:rsid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рачунари</w:t>
      </w: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и интернет представљају незаобилазан део свакодневице како генерације муленијалаца и оних млалађих, тако и старијих, што указује на значај материјалне димензије савременог искуства друштвености</w:t>
      </w:r>
      <w:r w:rsidR="00471B0B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као и на значај који нељудски ентитети има</w:t>
      </w:r>
      <w:r w:rsidR="00896A6C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ју у конструисању и обликовању м</w:t>
      </w:r>
      <w:r w:rsidR="00471B0B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еђуљудских односа и блиских веза данас.</w:t>
      </w:r>
    </w:p>
    <w:p w:rsidR="00471B0B" w:rsidRPr="00354591" w:rsidRDefault="00471B0B" w:rsidP="00483194">
      <w:pPr>
        <w:pStyle w:val="ListParagraph"/>
        <w:widowControl w:val="0"/>
        <w:suppressAutoHyphens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="007751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Резултати истраживања указују да</w:t>
      </w: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породица и породични односи у савременој Србији најчешће предстаљј</w:t>
      </w:r>
      <w:r w:rsid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ају „прво место“ блискости и најз</w:t>
      </w: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начајнији облик блиских </w:t>
      </w:r>
      <w:r w:rsidR="00896A6C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веза. Насупрот бојазни</w:t>
      </w: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да дигиталне технологије </w:t>
      </w:r>
      <w:r w:rsidR="00896A6C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разарају друштвеност и подстичу индивидуализам и атомизацију друштва, ово докторско истраживање</w:t>
      </w:r>
      <w:r w:rsidR="00A77432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896A6C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које је спроведено са људима и међу људима који дигиталне технологије користе</w:t>
      </w:r>
      <w:r w:rsidR="00A77432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896A6C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7751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указује на њихов </w:t>
      </w:r>
      <w:r w:rsidR="00A77432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друштвен</w:t>
      </w:r>
      <w:r w:rsidR="007751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A77432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потенцијалу</w:t>
      </w:r>
      <w:r w:rsidR="007751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и то не само</w:t>
      </w:r>
      <w:r w:rsidR="005677D2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 доба криза и пандемије</w:t>
      </w:r>
      <w:r w:rsidR="00A77432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У том смуслу</w:t>
      </w:r>
      <w:r w:rsidR="007751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у раду се истиче да</w:t>
      </w:r>
      <w:r w:rsidR="00A77432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могућност комуникације и одржавање блиских односа на даљину</w:t>
      </w:r>
      <w:r w:rsidR="007751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представља </w:t>
      </w:r>
      <w:r w:rsidR="00775102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једна од најважнијих промена</w:t>
      </w:r>
      <w:r w:rsidR="005677D2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Такође, одржавање породичних односа путем технологије подстиче међугенерацијску сарадњу и солидарност у процесу тр</w:t>
      </w:r>
      <w:r w:rsidR="00B97B32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ансфера дигиталног знања од </w:t>
      </w:r>
      <w:r w:rsidR="00B97B32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lastRenderedPageBreak/>
        <w:t>млађ</w:t>
      </w:r>
      <w:r w:rsidR="005677D2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их ка старијима.</w:t>
      </w:r>
    </w:p>
    <w:p w:rsidR="005677D2" w:rsidRPr="00354591" w:rsidRDefault="00B97B32" w:rsidP="00483194">
      <w:pPr>
        <w:pStyle w:val="ListParagraph"/>
        <w:widowControl w:val="0"/>
        <w:suppressAutoHyphens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  <w:t>У контексту овог истраживања пријатељство као тип блиских веза је доживело</w:t>
      </w:r>
      <w:r w:rsid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најмање промена у савремености</w:t>
      </w:r>
      <w:r w:rsidR="00970AA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Приче</w:t>
      </w: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 пријатељским везама  говоре</w:t>
      </w:r>
      <w:r w:rsidR="0087281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пре свега</w:t>
      </w:r>
      <w:r w:rsidR="0087281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 начинима на које се данас  практикује блискост, стављајући нагласак посебно на облике и садржаје комуникације, као и њену бр</w:t>
      </w:r>
      <w:r w:rsidR="0087281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зину, креативност и прилагодљивост</w:t>
      </w:r>
      <w:r w:rsidR="00B27740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970AA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том смислу су посебно значајне различите платформе друштвених медија</w:t>
      </w:r>
      <w:r w:rsidR="00B27740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и посебно друштвених мрежа, као и интернет, без којих не би било могуће одржавати везе на даљину на начин на који се то данас чини. Укратко, </w:t>
      </w:r>
      <w:r w:rsidR="0087281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како кандидаткиња истиче, </w:t>
      </w:r>
      <w:r w:rsidR="00B27740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дигиталне технологије омогућавају да останемо повеза</w:t>
      </w:r>
      <w:r w:rsidR="00970AA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ни са другима у сваком тренутку. Међутим,</w:t>
      </w:r>
      <w:r w:rsidR="00B27740"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истовремено могу  ометати да будемо присутни у тренутку и да приметимо, развијамо и продубљујемо везе са онима који су око нас.</w:t>
      </w:r>
    </w:p>
    <w:p w:rsidR="00B27740" w:rsidRPr="000A6201" w:rsidRDefault="00970AA3" w:rsidP="000A6201">
      <w:pPr>
        <w:widowControl w:val="0"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Према увидима изнетим у овом раду, у</w:t>
      </w:r>
      <w:r w:rsidR="00B27740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односу на моделе који су разви</w:t>
      </w:r>
      <w:r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јани</w:t>
      </w:r>
      <w:r w:rsidR="00B27740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неговани у епохи модерности</w:t>
      </w:r>
      <w:r w:rsidR="003925C3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савремене </w:t>
      </w:r>
      <w:r w:rsidR="003925C3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партнерске везе су претрпеле највише промена, а саме дигиталне технологије су утицале на ме</w:t>
      </w:r>
      <w:r w:rsidR="00245A12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њање</w:t>
      </w:r>
      <w:r w:rsidR="003925C3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 образаца, тока и оквира успостављања, одржавања или прекидања ових веза. Ове промене су посебно уочљиве са развојем и применом такозваних дејтинг апликација које су креиране управо у сврху проналажења парнера и партнерки</w:t>
      </w:r>
      <w:r w:rsidR="00245A12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успостављања различитих врста партнерских односа</w:t>
      </w:r>
      <w:r w:rsidR="003925C3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525A81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Иако се у раду указује на важност </w:t>
      </w:r>
      <w:r w:rsidR="00245A12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питањ</w:t>
      </w:r>
      <w:r w:rsidR="00525A81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 у вези са приватношћу, безбедношћу и евенуалним злоупотребама</w:t>
      </w:r>
      <w:r w:rsidR="00245A12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дигиталних садржаја</w:t>
      </w:r>
      <w:r w:rsidR="00525A81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проблеми дигиталног</w:t>
      </w:r>
      <w:r w:rsidR="00A60CD7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породичног и</w:t>
      </w:r>
      <w:r w:rsidR="00525A81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/или партнерског</w:t>
      </w:r>
      <w:r w:rsidR="00A60CD7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нас</w:t>
      </w:r>
      <w:r w:rsidR="00525A81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иља </w:t>
      </w:r>
      <w:r w:rsidR="000A6201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су овом приликом остављени по страни и нису </w:t>
      </w:r>
      <w:r w:rsidR="00872812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посебно </w:t>
      </w:r>
      <w:r w:rsidR="00525A81" w:rsidRPr="000A620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разматрани.</w:t>
      </w:r>
    </w:p>
    <w:p w:rsidR="00245A12" w:rsidRPr="00256A02" w:rsidRDefault="00245A12" w:rsidP="000A6201">
      <w:pPr>
        <w:widowControl w:val="0"/>
        <w:suppressAutoHyphens/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Уопштено посматрано,</w:t>
      </w:r>
      <w:r w:rsidR="0087281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како се износи у овом докторском раду</w:t>
      </w:r>
      <w:r w:rsidR="00354591" w:rsidRP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 савременом свету све веће покретљивости, расутих породица и пријатеља, као и растуће финансијске</w:t>
      </w:r>
      <w:r w:rsid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економске крхкости које произ</w:t>
      </w:r>
      <w:r w:rsidRP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воде </w:t>
      </w:r>
      <w:r w:rsidR="00354591" w:rsidRP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процеси неолибералзације, дигиталне технологије у одређеним сегментима постају </w:t>
      </w:r>
      <w:r w:rsidR="00354591" w:rsidRPr="00256A02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оазе блискости</w:t>
      </w:r>
      <w:r w:rsidR="00354591" w:rsidRP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подршке за велики број из различитих разлога раздвојених људи. Један од основних закључака</w:t>
      </w:r>
      <w:r w:rsidR="0087281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ове тезе</w:t>
      </w:r>
      <w:r w:rsidR="00354591" w:rsidRP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је да су многи рани страхови од њихове употребе били ирационални или претерани јер оно што је представљано као опасност „није ни уништило ни деродирало блискост и везе као осећај и диспозицију, већ напротив“.</w:t>
      </w:r>
      <w:r w:rsidR="00C736B4" w:rsidRP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То даље значи да се потреба за повезаношћу, блискошћу и заједништвом није није променила нити је нестала </w:t>
      </w:r>
      <w:r w:rsidR="00E87F44" w:rsidRP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 да се прилагођава новим околностима и ситуацијама. </w:t>
      </w:r>
      <w:r w:rsidR="00E87F44" w:rsidRP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lastRenderedPageBreak/>
        <w:t>„Начини комуникације и успостављања веза с</w:t>
      </w:r>
      <w:r w:rsidR="0087281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</w:t>
      </w:r>
      <w:r w:rsidR="00E87F44" w:rsidRP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убрзавају и унапређују</w:t>
      </w:r>
      <w:r w:rsid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али срж тежње за заједништвом</w:t>
      </w:r>
      <w:r w:rsidR="00E87F44" w:rsidRPr="00256A0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осећајем припадања и блискошћу остаје иста, остварујући се кроз породичне, пријатељске и парнерске везе, или барем неке од њих, које данас носимо са собом, ма где били“.</w:t>
      </w:r>
    </w:p>
    <w:p w:rsidR="00BC4CDC" w:rsidRPr="00872812" w:rsidRDefault="00256A02" w:rsidP="000A6201">
      <w:pPr>
        <w:widowControl w:val="0"/>
        <w:suppressAutoHyphens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2812">
        <w:rPr>
          <w:rFonts w:ascii="Times New Roman" w:hAnsi="Times New Roman" w:cs="Times New Roman"/>
          <w:sz w:val="24"/>
          <w:szCs w:val="24"/>
          <w:lang w:val="sr-Cyrl-RS"/>
        </w:rPr>
        <w:t xml:space="preserve">Докторски рад Соње С. Радивојевић </w:t>
      </w:r>
      <w:r w:rsidR="00DD7F80" w:rsidRPr="00872812">
        <w:rPr>
          <w:rFonts w:ascii="Times New Roman" w:hAnsi="Times New Roman" w:cs="Times New Roman"/>
          <w:sz w:val="24"/>
          <w:szCs w:val="24"/>
          <w:lang w:val="sr-Cyrl-RS"/>
        </w:rPr>
        <w:t>савременој српској етнологији</w:t>
      </w:r>
      <w:r w:rsidR="006624F8" w:rsidRPr="00872812">
        <w:rPr>
          <w:rFonts w:ascii="Times New Roman" w:hAnsi="Times New Roman" w:cs="Times New Roman"/>
          <w:sz w:val="24"/>
          <w:szCs w:val="24"/>
          <w:lang w:val="sr-Cyrl-RS"/>
        </w:rPr>
        <w:t>-антропологији пружа значајан</w:t>
      </w:r>
      <w:r w:rsidR="00DD7F80" w:rsidRPr="00872812">
        <w:rPr>
          <w:rFonts w:ascii="Times New Roman" w:hAnsi="Times New Roman" w:cs="Times New Roman"/>
          <w:sz w:val="24"/>
          <w:szCs w:val="24"/>
          <w:lang w:val="sr-Cyrl-RS"/>
        </w:rPr>
        <w:t xml:space="preserve"> предметни допринос, повезујући „класичну“ сферу антроп</w:t>
      </w:r>
      <w:r w:rsidRPr="00872812">
        <w:rPr>
          <w:rFonts w:ascii="Times New Roman" w:hAnsi="Times New Roman" w:cs="Times New Roman"/>
          <w:sz w:val="24"/>
          <w:szCs w:val="24"/>
          <w:lang w:val="sr-Cyrl-RS"/>
        </w:rPr>
        <w:t xml:space="preserve">олошког интересовања - </w:t>
      </w:r>
      <w:r w:rsidR="006624F8" w:rsidRPr="00872812">
        <w:rPr>
          <w:rFonts w:ascii="Times New Roman" w:hAnsi="Times New Roman" w:cs="Times New Roman"/>
          <w:sz w:val="24"/>
          <w:szCs w:val="24"/>
          <w:lang w:val="sr-Cyrl-RS"/>
        </w:rPr>
        <w:t>друштвене</w:t>
      </w:r>
      <w:r w:rsidR="00DD7F80" w:rsidRPr="00872812">
        <w:rPr>
          <w:rFonts w:ascii="Times New Roman" w:hAnsi="Times New Roman" w:cs="Times New Roman"/>
          <w:sz w:val="24"/>
          <w:szCs w:val="24"/>
          <w:lang w:val="sr-Cyrl-RS"/>
        </w:rPr>
        <w:t xml:space="preserve"> односе, са савременијом облашћу истраживања дигиталних технологија, интернета и социјалних медија, који имају све већег утицаја на структурирање свакодневног живота и друштвених веза у савременом добу.</w:t>
      </w:r>
      <w:r w:rsidR="006624F8" w:rsidRPr="00872812">
        <w:rPr>
          <w:rFonts w:ascii="Times New Roman" w:hAnsi="Times New Roman" w:cs="Times New Roman"/>
          <w:sz w:val="24"/>
          <w:szCs w:val="24"/>
          <w:lang w:val="sr-Cyrl-RS"/>
        </w:rPr>
        <w:t xml:space="preserve"> Ова</w:t>
      </w:r>
      <w:r w:rsidR="00BC4CDC" w:rsidRPr="00872812">
        <w:rPr>
          <w:rFonts w:ascii="Times New Roman" w:hAnsi="Times New Roman" w:cs="Times New Roman"/>
          <w:sz w:val="24"/>
          <w:szCs w:val="24"/>
          <w:lang w:val="sr-Cyrl-RS"/>
        </w:rPr>
        <w:t xml:space="preserve">ј рад корпусу домаће науке доприноси у три домена: 1) етнографском – прикупљајући и систематизујући грађу о начину и праксама успостављања, обликовања, одржавања и прекидања блиских друштвених веза у условима савремености, са фокусом на домаћи контекст и употребу дигиталних технологија; 2) теоријском – нудећи модел истраживања савремене људске друштвености из перспективе студија материјалне и дигиталне културе; 3) методолошком – развијајући и унапређујући етнографску праксу и моделе етнографског истраживања на даљину, посредоване технологијом, као и иновативним комбиновањем постојећих теоријско-методолошких приступа који би били кадри да на адекватан начин одговоре на изазове савременог предмета проучавања какав је онај који чини предмет проучавања </w:t>
      </w:r>
      <w:r w:rsidR="00EB29CE">
        <w:rPr>
          <w:rFonts w:ascii="Times New Roman" w:hAnsi="Times New Roman" w:cs="Times New Roman"/>
          <w:sz w:val="24"/>
          <w:szCs w:val="24"/>
          <w:lang w:val="sr-Cyrl-RS"/>
        </w:rPr>
        <w:t xml:space="preserve">ове </w:t>
      </w:r>
      <w:r w:rsidR="00BC4CDC" w:rsidRPr="00872812">
        <w:rPr>
          <w:rFonts w:ascii="Times New Roman" w:hAnsi="Times New Roman" w:cs="Times New Roman"/>
          <w:sz w:val="24"/>
          <w:szCs w:val="24"/>
          <w:lang w:val="sr-Cyrl-RS"/>
        </w:rPr>
        <w:t>док</w:t>
      </w:r>
      <w:r w:rsidR="00EB29CE">
        <w:rPr>
          <w:rFonts w:ascii="Times New Roman" w:hAnsi="Times New Roman" w:cs="Times New Roman"/>
          <w:sz w:val="24"/>
          <w:szCs w:val="24"/>
          <w:lang w:val="sr-Cyrl-RS"/>
        </w:rPr>
        <w:t>торске дисертације.</w:t>
      </w:r>
      <w:r w:rsidR="003639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C4CDC" w:rsidRPr="00354591" w:rsidRDefault="00BC4CDC" w:rsidP="00BC4CDC">
      <w:pPr>
        <w:pStyle w:val="ListParagraph"/>
        <w:widowControl w:val="0"/>
        <w:suppressAutoHyphens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483194" w:rsidRPr="000E6B0C" w:rsidRDefault="00483194" w:rsidP="000E6B0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6B0C">
        <w:rPr>
          <w:rFonts w:ascii="Times New Roman" w:hAnsi="Times New Roman" w:cs="Times New Roman"/>
          <w:b/>
          <w:sz w:val="24"/>
          <w:szCs w:val="24"/>
          <w:lang w:val="sr-Cyrl-CS"/>
        </w:rPr>
        <w:t>Закључак</w:t>
      </w:r>
    </w:p>
    <w:p w:rsidR="000E6B0C" w:rsidRPr="000E6B0C" w:rsidRDefault="000E6B0C" w:rsidP="000E6B0C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7DD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увида у докторску дисертацију и ставки наведених у овом </w:t>
      </w:r>
      <w:r w:rsidRPr="000E6B0C">
        <w:rPr>
          <w:rFonts w:ascii="Times New Roman" w:hAnsi="Times New Roman" w:cs="Times New Roman"/>
          <w:sz w:val="24"/>
          <w:szCs w:val="24"/>
          <w:lang w:val="sr-Cyrl-RS"/>
        </w:rPr>
        <w:t>реферату</w:t>
      </w:r>
      <w:r w:rsidRPr="00907DD6">
        <w:rPr>
          <w:rFonts w:ascii="Times New Roman" w:hAnsi="Times New Roman" w:cs="Times New Roman"/>
          <w:sz w:val="24"/>
          <w:szCs w:val="24"/>
          <w:lang w:val="ru-RU"/>
        </w:rPr>
        <w:t>, закључујемо</w:t>
      </w:r>
      <w:r w:rsidR="00191286">
        <w:rPr>
          <w:rFonts w:ascii="Times New Roman" w:hAnsi="Times New Roman" w:cs="Times New Roman"/>
          <w:sz w:val="24"/>
          <w:szCs w:val="24"/>
          <w:lang w:val="ru-RU"/>
        </w:rPr>
        <w:t xml:space="preserve"> да је дисертација кандидаткиње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Соње С. Радивојевић </w:t>
      </w:r>
      <w:r w:rsidRPr="000E6B0C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Pr="00907DD6">
        <w:rPr>
          <w:rFonts w:ascii="Times New Roman" w:hAnsi="Times New Roman" w:cs="Times New Roman"/>
          <w:sz w:val="24"/>
          <w:szCs w:val="24"/>
          <w:lang w:val="ru-RU"/>
        </w:rPr>
        <w:t xml:space="preserve">од називом </w:t>
      </w:r>
      <w:r w:rsidRPr="000E6B0C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Блискост у свету дигиталне повезаности: ка реконцептуализацији породичних, пријатељских и партнерских веза</w:t>
      </w:r>
      <w:r w:rsidRPr="000E6B0C">
        <w:rPr>
          <w:rFonts w:ascii="Times New Roman" w:hAnsi="Times New Roman" w:cs="Times New Roman"/>
          <w:sz w:val="24"/>
          <w:szCs w:val="24"/>
          <w:lang w:val="sr-Cyrl-RS"/>
        </w:rPr>
        <w:t>“ написана</w:t>
      </w:r>
      <w:r w:rsidRPr="00907DD6">
        <w:rPr>
          <w:rFonts w:ascii="Times New Roman" w:hAnsi="Times New Roman" w:cs="Times New Roman"/>
          <w:sz w:val="24"/>
          <w:szCs w:val="24"/>
          <w:lang w:val="ru-RU"/>
        </w:rPr>
        <w:t xml:space="preserve"> у складу са одобреном пријавом, да је оригинално и самостално научно дело које остварује доприносе у пољу социокултурне антропологије.</w:t>
      </w:r>
      <w:r w:rsidRPr="000E6B0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07DD6">
        <w:rPr>
          <w:rFonts w:ascii="Times New Roman" w:hAnsi="Times New Roman" w:cs="Times New Roman"/>
          <w:sz w:val="24"/>
          <w:szCs w:val="24"/>
          <w:lang w:val="sr-Cyrl-RS"/>
        </w:rPr>
        <w:t>Садржај дисертације, њена теоријска и етнографска утемељеност, као и оригиналност научне аргументације, указују на то да кандидат</w:t>
      </w:r>
      <w:r>
        <w:rPr>
          <w:rFonts w:ascii="Times New Roman" w:hAnsi="Times New Roman" w:cs="Times New Roman"/>
          <w:sz w:val="24"/>
          <w:szCs w:val="24"/>
          <w:lang w:val="sr-Cyrl-RS"/>
        </w:rPr>
        <w:t>киња</w:t>
      </w:r>
      <w:r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поседује потребне теоријско-методолошке алате за научни рад и самостално научно истраживање. Констатујемо да су се стекли услови за јавну одбрану дисертације. Предлажемо Наставно-научном већу Филозофског факултета </w:t>
      </w:r>
      <w:r w:rsidRPr="00907DD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 Београду да усвоји позитивно мишљење комисије и донесе одлуку којом се кандидаткињи </w:t>
      </w:r>
      <w:r>
        <w:rPr>
          <w:rFonts w:ascii="Times New Roman" w:hAnsi="Times New Roman" w:cs="Times New Roman"/>
          <w:sz w:val="24"/>
          <w:szCs w:val="24"/>
          <w:lang w:val="sr-Cyrl-RS"/>
        </w:rPr>
        <w:t>Соњи С. Радивојевић</w:t>
      </w:r>
      <w:r w:rsidRPr="00907DD6">
        <w:rPr>
          <w:rFonts w:ascii="Times New Roman" w:hAnsi="Times New Roman" w:cs="Times New Roman"/>
          <w:sz w:val="24"/>
          <w:szCs w:val="24"/>
          <w:lang w:val="sr-Cyrl-RS"/>
        </w:rPr>
        <w:t xml:space="preserve"> одобрава усмена одбрана дисертације.</w:t>
      </w:r>
    </w:p>
    <w:p w:rsidR="00483194" w:rsidRPr="00354591" w:rsidRDefault="00483194" w:rsidP="00483194">
      <w:pPr>
        <w:pStyle w:val="ListParagraph"/>
        <w:widowControl w:val="0"/>
        <w:suppressAutoHyphens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483194" w:rsidRPr="00354591" w:rsidRDefault="00483194" w:rsidP="00483194">
      <w:pPr>
        <w:pStyle w:val="ListParagraph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483194" w:rsidRPr="00354591" w:rsidRDefault="00483194" w:rsidP="00483194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Београду, </w:t>
      </w:r>
      <w:r w:rsidR="00D65AE8" w:rsidRPr="00D65AE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12</w:t>
      </w:r>
      <w:r w:rsidRPr="00D65AE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E63C7F" w:rsidRPr="00D65AE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7. </w:t>
      </w:r>
      <w:r w:rsidRPr="00D65AE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2024.</w:t>
      </w: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</w:p>
    <w:p w:rsidR="00483194" w:rsidRPr="00354591" w:rsidRDefault="00483194" w:rsidP="00483194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483194" w:rsidRDefault="00483194" w:rsidP="00483194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Комисија:</w:t>
      </w:r>
    </w:p>
    <w:p w:rsidR="00313F57" w:rsidRDefault="00313F57" w:rsidP="00483194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</w:p>
    <w:p w:rsidR="00313F57" w:rsidRDefault="00313F57" w:rsidP="00313F57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др Зорица Ивановић, доценткиња</w:t>
      </w: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br/>
        <w:t>Универзитет у Београду, Филозофски факултет</w:t>
      </w:r>
    </w:p>
    <w:p w:rsidR="00E63C7F" w:rsidRPr="00354591" w:rsidRDefault="00E63C7F" w:rsidP="00E63C7F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др. Данијела Велимировић, ванредна професорка                      </w:t>
      </w: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br/>
        <w:t>Универзитет у Београду, Филозофски факултет</w:t>
      </w:r>
    </w:p>
    <w:p w:rsidR="00191286" w:rsidRDefault="00E63C7F" w:rsidP="00191286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др Марина Симић, редовна професорка</w:t>
      </w:r>
    </w:p>
    <w:p w:rsidR="00483194" w:rsidRPr="00354591" w:rsidRDefault="00E63C7F" w:rsidP="00191286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Универзитет у Београду, Факултет политичких наука</w:t>
      </w: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br/>
      </w:r>
      <w:r w:rsidRPr="0035459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br/>
      </w:r>
    </w:p>
    <w:p w:rsidR="00483194" w:rsidRPr="00354591" w:rsidRDefault="00483194" w:rsidP="00483194">
      <w:pPr>
        <w:pStyle w:val="ListParagraph"/>
        <w:spacing w:line="360" w:lineRule="auto"/>
        <w:ind w:left="6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3194" w:rsidRPr="00354591" w:rsidRDefault="0048319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83194" w:rsidRPr="00354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07CDD"/>
    <w:multiLevelType w:val="hybridMultilevel"/>
    <w:tmpl w:val="FDC888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27555"/>
    <w:multiLevelType w:val="hybridMultilevel"/>
    <w:tmpl w:val="2E6C2BD8"/>
    <w:lvl w:ilvl="0" w:tplc="F5263BE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D72EEB"/>
    <w:multiLevelType w:val="hybridMultilevel"/>
    <w:tmpl w:val="2A9E639C"/>
    <w:lvl w:ilvl="0" w:tplc="839EBC10">
      <w:start w:val="1"/>
      <w:numFmt w:val="decimal"/>
      <w:lvlText w:val="%1."/>
      <w:lvlJc w:val="left"/>
      <w:pPr>
        <w:ind w:left="720" w:hanging="360"/>
      </w:pPr>
      <w:rPr>
        <w:rFonts w:ascii="TimesNewRomanPS" w:hAnsi="TimesNewRomanPS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C31B4"/>
    <w:multiLevelType w:val="hybridMultilevel"/>
    <w:tmpl w:val="71D43F5E"/>
    <w:lvl w:ilvl="0" w:tplc="59E4E8E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C4A6BC4E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CD"/>
    <w:rsid w:val="00010043"/>
    <w:rsid w:val="00012079"/>
    <w:rsid w:val="00035223"/>
    <w:rsid w:val="00050228"/>
    <w:rsid w:val="00052516"/>
    <w:rsid w:val="000600F8"/>
    <w:rsid w:val="0006209F"/>
    <w:rsid w:val="00097FE6"/>
    <w:rsid w:val="000A6201"/>
    <w:rsid w:val="000E6B0C"/>
    <w:rsid w:val="00114B6F"/>
    <w:rsid w:val="00116CE2"/>
    <w:rsid w:val="0012417D"/>
    <w:rsid w:val="00133E6B"/>
    <w:rsid w:val="0013687A"/>
    <w:rsid w:val="001419E6"/>
    <w:rsid w:val="001445A3"/>
    <w:rsid w:val="00152574"/>
    <w:rsid w:val="00161CF1"/>
    <w:rsid w:val="00164F69"/>
    <w:rsid w:val="00172A99"/>
    <w:rsid w:val="00191286"/>
    <w:rsid w:val="00196A6F"/>
    <w:rsid w:val="001B268E"/>
    <w:rsid w:val="001D7F85"/>
    <w:rsid w:val="001F17C2"/>
    <w:rsid w:val="001F2B9F"/>
    <w:rsid w:val="001F437C"/>
    <w:rsid w:val="00211D8E"/>
    <w:rsid w:val="00245A12"/>
    <w:rsid w:val="00252536"/>
    <w:rsid w:val="00256A02"/>
    <w:rsid w:val="002A0526"/>
    <w:rsid w:val="002B0AB6"/>
    <w:rsid w:val="002B126F"/>
    <w:rsid w:val="002B4927"/>
    <w:rsid w:val="002E0217"/>
    <w:rsid w:val="002F2D82"/>
    <w:rsid w:val="00301FDC"/>
    <w:rsid w:val="00307790"/>
    <w:rsid w:val="0031045A"/>
    <w:rsid w:val="00312790"/>
    <w:rsid w:val="00312CAC"/>
    <w:rsid w:val="00313F57"/>
    <w:rsid w:val="00314323"/>
    <w:rsid w:val="00326378"/>
    <w:rsid w:val="003303ED"/>
    <w:rsid w:val="00345FC1"/>
    <w:rsid w:val="00354591"/>
    <w:rsid w:val="00361551"/>
    <w:rsid w:val="00363930"/>
    <w:rsid w:val="0036454A"/>
    <w:rsid w:val="003645E0"/>
    <w:rsid w:val="003820CD"/>
    <w:rsid w:val="00383D72"/>
    <w:rsid w:val="0038512D"/>
    <w:rsid w:val="003925C3"/>
    <w:rsid w:val="00396701"/>
    <w:rsid w:val="00397CEB"/>
    <w:rsid w:val="003A1AC7"/>
    <w:rsid w:val="00402A74"/>
    <w:rsid w:val="00411EA1"/>
    <w:rsid w:val="004154AC"/>
    <w:rsid w:val="004155D7"/>
    <w:rsid w:val="00416334"/>
    <w:rsid w:val="0042020B"/>
    <w:rsid w:val="00424136"/>
    <w:rsid w:val="0043204D"/>
    <w:rsid w:val="004328EB"/>
    <w:rsid w:val="00434AF9"/>
    <w:rsid w:val="00434BCF"/>
    <w:rsid w:val="00441259"/>
    <w:rsid w:val="004531D4"/>
    <w:rsid w:val="0046051E"/>
    <w:rsid w:val="00471B0B"/>
    <w:rsid w:val="00472643"/>
    <w:rsid w:val="00481759"/>
    <w:rsid w:val="00483194"/>
    <w:rsid w:val="004839E1"/>
    <w:rsid w:val="004A5F44"/>
    <w:rsid w:val="004C51C8"/>
    <w:rsid w:val="004D783A"/>
    <w:rsid w:val="004F059A"/>
    <w:rsid w:val="004F1116"/>
    <w:rsid w:val="00524615"/>
    <w:rsid w:val="00525A81"/>
    <w:rsid w:val="005677D2"/>
    <w:rsid w:val="0058055A"/>
    <w:rsid w:val="00594E09"/>
    <w:rsid w:val="005B0615"/>
    <w:rsid w:val="005B39D8"/>
    <w:rsid w:val="005D0C29"/>
    <w:rsid w:val="005D4356"/>
    <w:rsid w:val="005D4A15"/>
    <w:rsid w:val="006315DD"/>
    <w:rsid w:val="0063617C"/>
    <w:rsid w:val="0063769F"/>
    <w:rsid w:val="00660B98"/>
    <w:rsid w:val="006624F8"/>
    <w:rsid w:val="006845D5"/>
    <w:rsid w:val="006919E2"/>
    <w:rsid w:val="006A4115"/>
    <w:rsid w:val="006A6CC6"/>
    <w:rsid w:val="006B2F42"/>
    <w:rsid w:val="006C56B3"/>
    <w:rsid w:val="006C5C4F"/>
    <w:rsid w:val="006D34C5"/>
    <w:rsid w:val="006D4122"/>
    <w:rsid w:val="006E1D77"/>
    <w:rsid w:val="0070596D"/>
    <w:rsid w:val="00714E91"/>
    <w:rsid w:val="00715B3D"/>
    <w:rsid w:val="00736E57"/>
    <w:rsid w:val="00765847"/>
    <w:rsid w:val="00775102"/>
    <w:rsid w:val="00783136"/>
    <w:rsid w:val="0079032E"/>
    <w:rsid w:val="007920D0"/>
    <w:rsid w:val="00794B02"/>
    <w:rsid w:val="007960F8"/>
    <w:rsid w:val="00797255"/>
    <w:rsid w:val="007A0E54"/>
    <w:rsid w:val="007B4FAB"/>
    <w:rsid w:val="007D0286"/>
    <w:rsid w:val="007D4480"/>
    <w:rsid w:val="007D5367"/>
    <w:rsid w:val="007E19D0"/>
    <w:rsid w:val="00834C46"/>
    <w:rsid w:val="00835B6C"/>
    <w:rsid w:val="00837759"/>
    <w:rsid w:val="00842D34"/>
    <w:rsid w:val="00852BBB"/>
    <w:rsid w:val="00872812"/>
    <w:rsid w:val="00896A6C"/>
    <w:rsid w:val="008B5787"/>
    <w:rsid w:val="008C5EEF"/>
    <w:rsid w:val="008D2587"/>
    <w:rsid w:val="0090784C"/>
    <w:rsid w:val="00907DD6"/>
    <w:rsid w:val="00921BA9"/>
    <w:rsid w:val="00922C35"/>
    <w:rsid w:val="00927CB7"/>
    <w:rsid w:val="009459B0"/>
    <w:rsid w:val="009641F1"/>
    <w:rsid w:val="00970206"/>
    <w:rsid w:val="00970AA3"/>
    <w:rsid w:val="0097606E"/>
    <w:rsid w:val="0099695D"/>
    <w:rsid w:val="009A2726"/>
    <w:rsid w:val="009A694F"/>
    <w:rsid w:val="009C69AC"/>
    <w:rsid w:val="009D5F17"/>
    <w:rsid w:val="009E20C5"/>
    <w:rsid w:val="009F1520"/>
    <w:rsid w:val="009F4B7C"/>
    <w:rsid w:val="00A23DDC"/>
    <w:rsid w:val="00A24C70"/>
    <w:rsid w:val="00A33174"/>
    <w:rsid w:val="00A339B2"/>
    <w:rsid w:val="00A33DF2"/>
    <w:rsid w:val="00A605EC"/>
    <w:rsid w:val="00A60CD7"/>
    <w:rsid w:val="00A63FC0"/>
    <w:rsid w:val="00A64F7D"/>
    <w:rsid w:val="00A727F9"/>
    <w:rsid w:val="00A76EDF"/>
    <w:rsid w:val="00A77432"/>
    <w:rsid w:val="00A97379"/>
    <w:rsid w:val="00AA3041"/>
    <w:rsid w:val="00AA6832"/>
    <w:rsid w:val="00AB457E"/>
    <w:rsid w:val="00AB51F4"/>
    <w:rsid w:val="00AC25C4"/>
    <w:rsid w:val="00AC7958"/>
    <w:rsid w:val="00AC7EAD"/>
    <w:rsid w:val="00AF7CDA"/>
    <w:rsid w:val="00B21557"/>
    <w:rsid w:val="00B258A0"/>
    <w:rsid w:val="00B27740"/>
    <w:rsid w:val="00B349C0"/>
    <w:rsid w:val="00B526C0"/>
    <w:rsid w:val="00B606A9"/>
    <w:rsid w:val="00B73392"/>
    <w:rsid w:val="00B74B73"/>
    <w:rsid w:val="00B84731"/>
    <w:rsid w:val="00B97B32"/>
    <w:rsid w:val="00BB7BC1"/>
    <w:rsid w:val="00BC4CDC"/>
    <w:rsid w:val="00BD031E"/>
    <w:rsid w:val="00BD2CA0"/>
    <w:rsid w:val="00BD715D"/>
    <w:rsid w:val="00BE57AB"/>
    <w:rsid w:val="00BF5981"/>
    <w:rsid w:val="00C20E6F"/>
    <w:rsid w:val="00C30BBD"/>
    <w:rsid w:val="00C3332F"/>
    <w:rsid w:val="00C42334"/>
    <w:rsid w:val="00C43EA8"/>
    <w:rsid w:val="00C54436"/>
    <w:rsid w:val="00C56985"/>
    <w:rsid w:val="00C72DE8"/>
    <w:rsid w:val="00C736B4"/>
    <w:rsid w:val="00C747B6"/>
    <w:rsid w:val="00C90653"/>
    <w:rsid w:val="00CA5F31"/>
    <w:rsid w:val="00CA6108"/>
    <w:rsid w:val="00CC7F8D"/>
    <w:rsid w:val="00CE5D9F"/>
    <w:rsid w:val="00CF1172"/>
    <w:rsid w:val="00CF1F6F"/>
    <w:rsid w:val="00CF561B"/>
    <w:rsid w:val="00D55D87"/>
    <w:rsid w:val="00D653AE"/>
    <w:rsid w:val="00D65AE8"/>
    <w:rsid w:val="00D71949"/>
    <w:rsid w:val="00D75CFB"/>
    <w:rsid w:val="00DA4B10"/>
    <w:rsid w:val="00DB0A40"/>
    <w:rsid w:val="00DC218D"/>
    <w:rsid w:val="00DC4F22"/>
    <w:rsid w:val="00DD1420"/>
    <w:rsid w:val="00DD5639"/>
    <w:rsid w:val="00DD7F80"/>
    <w:rsid w:val="00DF6807"/>
    <w:rsid w:val="00E0212D"/>
    <w:rsid w:val="00E10AF7"/>
    <w:rsid w:val="00E345C5"/>
    <w:rsid w:val="00E370C1"/>
    <w:rsid w:val="00E4387A"/>
    <w:rsid w:val="00E46AF8"/>
    <w:rsid w:val="00E63C7F"/>
    <w:rsid w:val="00E87F44"/>
    <w:rsid w:val="00E9652D"/>
    <w:rsid w:val="00EA1D2C"/>
    <w:rsid w:val="00EB29CE"/>
    <w:rsid w:val="00ED55E9"/>
    <w:rsid w:val="00EE21A4"/>
    <w:rsid w:val="00EF1176"/>
    <w:rsid w:val="00EF2D67"/>
    <w:rsid w:val="00F07687"/>
    <w:rsid w:val="00F32EA9"/>
    <w:rsid w:val="00F431C6"/>
    <w:rsid w:val="00F519F9"/>
    <w:rsid w:val="00F81031"/>
    <w:rsid w:val="00F823B2"/>
    <w:rsid w:val="00F95740"/>
    <w:rsid w:val="00FC036D"/>
    <w:rsid w:val="00FE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5988C"/>
  <w15:docId w15:val="{4BC63399-1E58-40A7-95C4-AE76DEAF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83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8319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07687"/>
    <w:pPr>
      <w:spacing w:after="0" w:line="240" w:lineRule="auto"/>
    </w:pPr>
    <w:rPr>
      <w:rFonts w:ascii="Calibri" w:eastAsia="Calibri" w:hAnsi="Calibri" w:cs="Times New Roman"/>
      <w:noProof/>
      <w:sz w:val="20"/>
      <w:szCs w:val="20"/>
      <w:lang w:val="sr-Cyrl-R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7687"/>
    <w:rPr>
      <w:rFonts w:ascii="Calibri" w:eastAsia="Calibri" w:hAnsi="Calibri" w:cs="Times New Roman"/>
      <w:noProof/>
      <w:sz w:val="20"/>
      <w:szCs w:val="20"/>
      <w:lang w:val="sr-Cyrl-RS"/>
    </w:rPr>
  </w:style>
  <w:style w:type="character" w:styleId="Hyperlink">
    <w:name w:val="Hyperlink"/>
    <w:basedOn w:val="DefaultParagraphFont"/>
    <w:uiPriority w:val="99"/>
    <w:unhideWhenUsed/>
    <w:rsid w:val="00842D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E6210-DEC5-44CE-ABFD-235D8D533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4782</Words>
  <Characters>27259</Characters>
  <Application>Microsoft Office Word</Application>
  <DocSecurity>0</DocSecurity>
  <Lines>227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2024-07-17T07:21:00Z</dcterms:created>
  <dcterms:modified xsi:type="dcterms:W3CDTF">2024-07-17T07:23:00Z</dcterms:modified>
</cp:coreProperties>
</file>