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ABDDC" w14:textId="77777777" w:rsidR="002B2DED" w:rsidRPr="00F94F1C" w:rsidRDefault="002B2DED" w:rsidP="002B2DED">
      <w:pPr>
        <w:spacing w:line="276" w:lineRule="auto"/>
        <w:jc w:val="both"/>
        <w:rPr>
          <w:b/>
          <w:bCs/>
          <w:lang w:val="sr-Cyrl-CS"/>
        </w:rPr>
      </w:pPr>
      <w:r w:rsidRPr="00F94F1C">
        <w:rPr>
          <w:b/>
          <w:bCs/>
          <w:lang w:val="sr-Cyrl-CS"/>
        </w:rPr>
        <w:t>УНИВЕРЗИТЕТ У БЕОГРАДУ</w:t>
      </w:r>
    </w:p>
    <w:p w14:paraId="7BE2578B" w14:textId="77777777" w:rsidR="002B2DED" w:rsidRPr="00F94F1C" w:rsidRDefault="002B2DED" w:rsidP="002B2DED">
      <w:pPr>
        <w:spacing w:line="276" w:lineRule="auto"/>
        <w:jc w:val="both"/>
        <w:rPr>
          <w:b/>
          <w:bCs/>
          <w:lang w:val="sr-Cyrl-CS"/>
        </w:rPr>
      </w:pPr>
      <w:r w:rsidRPr="00F94F1C">
        <w:rPr>
          <w:b/>
          <w:bCs/>
          <w:lang w:val="sr-Cyrl-CS"/>
        </w:rPr>
        <w:t>ФИЛОЗОФСКИ ФАКУЛТЕТ</w:t>
      </w:r>
    </w:p>
    <w:p w14:paraId="3545594C" w14:textId="77777777" w:rsidR="002B2DED" w:rsidRDefault="002B2DED" w:rsidP="002B2DED">
      <w:pPr>
        <w:spacing w:line="276" w:lineRule="auto"/>
        <w:jc w:val="both"/>
        <w:rPr>
          <w:lang w:val="sr-Cyrl-CS"/>
        </w:rPr>
      </w:pPr>
      <w:r w:rsidRPr="00F94F1C">
        <w:rPr>
          <w:b/>
          <w:bCs/>
          <w:lang w:val="sr-Cyrl-CS"/>
        </w:rPr>
        <w:t>ИЗБОРНОМ ВЕЋУ</w:t>
      </w:r>
    </w:p>
    <w:p w14:paraId="407F7E5E" w14:textId="77777777" w:rsidR="002B2DED" w:rsidRDefault="002B2DED" w:rsidP="002B2DED">
      <w:pPr>
        <w:jc w:val="both"/>
      </w:pPr>
    </w:p>
    <w:p w14:paraId="761FBA1B" w14:textId="77777777" w:rsidR="002B2DED" w:rsidRPr="002507D1" w:rsidRDefault="002B2DED" w:rsidP="002B2DED">
      <w:pPr>
        <w:spacing w:after="120"/>
        <w:jc w:val="both"/>
        <w:rPr>
          <w:lang w:val="sr-Cyrl-CS"/>
        </w:rPr>
      </w:pPr>
      <w:r w:rsidRPr="002507D1">
        <w:rPr>
          <w:lang w:val="sr-Cyrl-CS"/>
        </w:rPr>
        <w:t>Одлуком Изборног већ</w:t>
      </w:r>
      <w:r w:rsidRPr="002507D1">
        <w:rPr>
          <w:lang w:val="sr-Latn-RS"/>
        </w:rPr>
        <w:t>a</w:t>
      </w:r>
      <w:r w:rsidRPr="002507D1">
        <w:rPr>
          <w:lang w:val="sr-Cyrl-CS"/>
        </w:rPr>
        <w:t xml:space="preserve"> Филозофског факултета</w:t>
      </w:r>
      <w:r w:rsidRPr="002507D1">
        <w:rPr>
          <w:lang w:val="sr-Latn-RS"/>
        </w:rPr>
        <w:t xml:space="preserve"> </w:t>
      </w:r>
      <w:r w:rsidRPr="002507D1">
        <w:rPr>
          <w:lang w:val="sr-Cyrl-RS"/>
        </w:rPr>
        <w:t>Универзитета у Београду,</w:t>
      </w:r>
      <w:r w:rsidRPr="002507D1">
        <w:rPr>
          <w:lang w:val="sr-Cyrl-CS"/>
        </w:rPr>
        <w:t xml:space="preserve"> од </w:t>
      </w:r>
      <w:r w:rsidRPr="002507D1">
        <w:rPr>
          <w:lang w:val="en-GB"/>
        </w:rPr>
        <w:t>2</w:t>
      </w:r>
      <w:r w:rsidR="00A228AF">
        <w:rPr>
          <w:lang w:val="en-GB"/>
        </w:rPr>
        <w:t>2</w:t>
      </w:r>
      <w:r w:rsidRPr="002507D1">
        <w:rPr>
          <w:lang w:val="en-GB"/>
        </w:rPr>
        <w:t>. 0</w:t>
      </w:r>
      <w:r w:rsidR="00A228AF">
        <w:rPr>
          <w:lang w:val="en-GB"/>
        </w:rPr>
        <w:t>2</w:t>
      </w:r>
      <w:r w:rsidRPr="002507D1">
        <w:rPr>
          <w:lang w:val="en-GB"/>
        </w:rPr>
        <w:t xml:space="preserve">. </w:t>
      </w:r>
      <w:r w:rsidRPr="002507D1">
        <w:rPr>
          <w:lang w:val="sr-Cyrl-CS"/>
        </w:rPr>
        <w:t>20</w:t>
      </w:r>
      <w:r w:rsidRPr="002507D1">
        <w:t>2</w:t>
      </w:r>
      <w:r w:rsidR="00A228AF">
        <w:t>4</w:t>
      </w:r>
      <w:r w:rsidRPr="002507D1">
        <w:rPr>
          <w:lang w:val="sr-Cyrl-CS"/>
        </w:rPr>
        <w:t xml:space="preserve">. године, изабрани смо у </w:t>
      </w:r>
      <w:r w:rsidRPr="002507D1">
        <w:rPr>
          <w:lang w:val="en-GB"/>
        </w:rPr>
        <w:t>K</w:t>
      </w:r>
      <w:r w:rsidRPr="002507D1">
        <w:rPr>
          <w:lang w:val="sr-Cyrl-CS"/>
        </w:rPr>
        <w:t xml:space="preserve">омисију за припрему извештаја о кандидатима за избор у звање </w:t>
      </w:r>
      <w:r w:rsidRPr="002507D1">
        <w:rPr>
          <w:lang w:val="ru-RU"/>
        </w:rPr>
        <w:t>асистента</w:t>
      </w:r>
      <w:r w:rsidRPr="002507D1">
        <w:rPr>
          <w:lang w:val="sr-Cyrl-CS"/>
        </w:rPr>
        <w:t xml:space="preserve"> за ужу научну област Андрагогија са 30% пуног радног времена, на одређено време од три године.</w:t>
      </w:r>
    </w:p>
    <w:p w14:paraId="3A339578" w14:textId="77777777" w:rsidR="002B2DED" w:rsidRPr="002507D1" w:rsidRDefault="002B2DED" w:rsidP="002B2DED">
      <w:pPr>
        <w:spacing w:after="120"/>
        <w:jc w:val="both"/>
        <w:rPr>
          <w:lang w:val="sr-Cyrl-RS"/>
        </w:rPr>
      </w:pPr>
      <w:r w:rsidRPr="002507D1">
        <w:rPr>
          <w:lang w:val="sr-Cyrl-CS"/>
        </w:rPr>
        <w:t xml:space="preserve">На конкурс објављен </w:t>
      </w:r>
      <w:r w:rsidRPr="00D52CDC">
        <w:rPr>
          <w:lang w:val="sr-Cyrl-CS"/>
        </w:rPr>
        <w:t xml:space="preserve">дана </w:t>
      </w:r>
      <w:r w:rsidR="00A228AF">
        <w:rPr>
          <w:lang w:val="sr-Latn-RS"/>
        </w:rPr>
        <w:t>06</w:t>
      </w:r>
      <w:r w:rsidRPr="00D52CDC">
        <w:rPr>
          <w:lang w:val="sr-Cyrl-CS"/>
        </w:rPr>
        <w:t>. 0</w:t>
      </w:r>
      <w:r w:rsidR="00A228AF">
        <w:rPr>
          <w:lang w:val="sr-Latn-RS"/>
        </w:rPr>
        <w:t>3</w:t>
      </w:r>
      <w:r w:rsidRPr="00D52CDC">
        <w:rPr>
          <w:lang w:val="sr-Cyrl-CS"/>
        </w:rPr>
        <w:t>. 202</w:t>
      </w:r>
      <w:r w:rsidR="00A228AF">
        <w:rPr>
          <w:lang w:val="sr-Latn-RS"/>
        </w:rPr>
        <w:t>4</w:t>
      </w:r>
      <w:r w:rsidRPr="00D52CDC">
        <w:rPr>
          <w:lang w:val="sr-Cyrl-CS"/>
        </w:rPr>
        <w:t xml:space="preserve">. године у </w:t>
      </w:r>
      <w:r w:rsidR="00A228AF">
        <w:rPr>
          <w:lang w:val="sr-Latn-RS"/>
        </w:rPr>
        <w:t>o</w:t>
      </w:r>
      <w:r w:rsidRPr="00D52CDC">
        <w:rPr>
          <w:lang w:val="sr-Cyrl-CS"/>
        </w:rPr>
        <w:t>гласним новинама</w:t>
      </w:r>
      <w:r w:rsidR="00A228AF">
        <w:rPr>
          <w:lang w:val="sr-Latn-RS"/>
        </w:rPr>
        <w:t xml:space="preserve"> </w:t>
      </w:r>
      <w:r w:rsidR="00A228AF">
        <w:rPr>
          <w:lang w:val="sr-Cyrl-RS"/>
        </w:rPr>
        <w:t>Националне службе за запошљавање</w:t>
      </w:r>
      <w:r w:rsidRPr="00D52CDC">
        <w:rPr>
          <w:lang w:val="sr-Cyrl-CS"/>
        </w:rPr>
        <w:t xml:space="preserve"> </w:t>
      </w:r>
      <w:r w:rsidRPr="002507D1">
        <w:rPr>
          <w:lang w:val="sr-Cyrl-RS"/>
        </w:rPr>
        <w:t>„</w:t>
      </w:r>
      <w:r w:rsidRPr="00D52CDC">
        <w:rPr>
          <w:lang w:val="sr-Cyrl-CS"/>
        </w:rPr>
        <w:t>Послови</w:t>
      </w:r>
      <w:r w:rsidRPr="002507D1">
        <w:rPr>
          <w:lang w:val="sr-Cyrl-RS"/>
        </w:rPr>
        <w:t>“</w:t>
      </w:r>
      <w:r w:rsidR="00A228AF">
        <w:rPr>
          <w:lang w:val="sr-Cyrl-CS"/>
        </w:rPr>
        <w:t xml:space="preserve"> у броју 1082</w:t>
      </w:r>
      <w:r w:rsidRPr="002507D1">
        <w:rPr>
          <w:lang w:val="sr-Latn-RS"/>
        </w:rPr>
        <w:t>, за заснивање радног односа на Филозофском факултету у Београду</w:t>
      </w:r>
      <w:r w:rsidRPr="002507D1">
        <w:rPr>
          <w:lang w:val="sr-Cyrl-CS"/>
        </w:rPr>
        <w:t>. године пријави</w:t>
      </w:r>
      <w:r w:rsidR="00A228AF">
        <w:rPr>
          <w:lang w:val="sr-Cyrl-CS"/>
        </w:rPr>
        <w:t>ла</w:t>
      </w:r>
      <w:r w:rsidRPr="002507D1">
        <w:rPr>
          <w:lang w:val="sr-Cyrl-CS"/>
        </w:rPr>
        <w:t xml:space="preserve"> се кандидат</w:t>
      </w:r>
      <w:r w:rsidR="00A228AF">
        <w:rPr>
          <w:lang w:val="sr-Cyrl-CS"/>
        </w:rPr>
        <w:t>киња</w:t>
      </w:r>
      <w:r w:rsidRPr="002507D1">
        <w:rPr>
          <w:lang w:val="sr-Cyrl-CS"/>
        </w:rPr>
        <w:t xml:space="preserve"> – </w:t>
      </w:r>
      <w:r w:rsidR="00A228AF">
        <w:rPr>
          <w:lang w:val="sr-Cyrl-CS"/>
        </w:rPr>
        <w:t>Неда Чаировић Павловић</w:t>
      </w:r>
      <w:r w:rsidRPr="002507D1">
        <w:rPr>
          <w:lang w:val="sr-Cyrl-CS"/>
        </w:rPr>
        <w:t>.</w:t>
      </w:r>
    </w:p>
    <w:p w14:paraId="67F9F994" w14:textId="77777777" w:rsidR="002B2DED" w:rsidRDefault="002B2DED" w:rsidP="002B2DED">
      <w:pPr>
        <w:jc w:val="both"/>
        <w:rPr>
          <w:lang w:val="sr-Cyrl-CS"/>
        </w:rPr>
      </w:pPr>
      <w:r w:rsidRPr="002507D1">
        <w:rPr>
          <w:lang w:val="sr-Cyrl-CS"/>
        </w:rPr>
        <w:t xml:space="preserve">Након што смо се упознали са биографијом и радовима кандидаткиње, част нам је да Изборном већу Филозофског факултета Универзитета у Београду поднесемо следећи </w:t>
      </w:r>
    </w:p>
    <w:p w14:paraId="7BE88C90" w14:textId="77777777" w:rsidR="002B2DED" w:rsidRPr="00295F2E" w:rsidRDefault="002B2DED" w:rsidP="002B2DED">
      <w:pPr>
        <w:jc w:val="both"/>
        <w:rPr>
          <w:lang w:val="sr-Cyrl-CS"/>
        </w:rPr>
      </w:pPr>
    </w:p>
    <w:p w14:paraId="23655C70" w14:textId="77777777" w:rsidR="002B2DED" w:rsidRDefault="002B2DED" w:rsidP="002B2DED">
      <w:pPr>
        <w:jc w:val="both"/>
        <w:rPr>
          <w:lang w:val="sr-Cyrl-RS"/>
        </w:rPr>
      </w:pPr>
    </w:p>
    <w:p w14:paraId="0297EC5D" w14:textId="77777777" w:rsidR="002B2DED" w:rsidRDefault="002B2DED" w:rsidP="002B2DED">
      <w:pPr>
        <w:jc w:val="center"/>
        <w:rPr>
          <w:b/>
          <w:bCs/>
          <w:lang w:val="sr-Cyrl-RS"/>
        </w:rPr>
      </w:pPr>
      <w:r w:rsidRPr="002507D1">
        <w:rPr>
          <w:b/>
          <w:bCs/>
          <w:lang w:val="sr-Cyrl-RS"/>
        </w:rPr>
        <w:t>ИЗВЕШТАЈ</w:t>
      </w:r>
    </w:p>
    <w:p w14:paraId="19535DB1" w14:textId="77777777" w:rsidR="00675F7F" w:rsidRPr="002507D1" w:rsidRDefault="00675F7F" w:rsidP="002B2DED">
      <w:pPr>
        <w:jc w:val="center"/>
        <w:rPr>
          <w:b/>
          <w:bCs/>
          <w:lang w:val="sr-Cyrl-RS"/>
        </w:rPr>
      </w:pPr>
    </w:p>
    <w:p w14:paraId="2E3E01BB" w14:textId="52F90EF5" w:rsidR="00A228AF" w:rsidRPr="00675F7F" w:rsidRDefault="00A228AF" w:rsidP="00A228AF">
      <w:pPr>
        <w:spacing w:after="100" w:afterAutospacing="1"/>
        <w:contextualSpacing/>
        <w:jc w:val="both"/>
        <w:rPr>
          <w:lang w:val="sr-Cyrl-RS"/>
        </w:rPr>
      </w:pPr>
      <w:r w:rsidRPr="009F4959">
        <w:rPr>
          <w:lang w:val="sr-Latn-RS"/>
        </w:rPr>
        <w:t xml:space="preserve">Неда Чаировић </w:t>
      </w:r>
      <w:r>
        <w:rPr>
          <w:lang w:val="sr-Cyrl-RS"/>
        </w:rPr>
        <w:t xml:space="preserve">Павловић </w:t>
      </w:r>
      <w:r w:rsidRPr="009F4959">
        <w:rPr>
          <w:lang w:val="sr-Latn-RS"/>
        </w:rPr>
        <w:t xml:space="preserve">је рођена 27. августа 1995. године у Крагујевцу. Завршила је Прву крагујевачку гимназију, а потом је своје образовање наставила на Филозофском факултету Универзитета у Београду, на Одељењу за педагогију и андрагогију. Основне </w:t>
      </w:r>
      <w:bookmarkStart w:id="0" w:name="_GoBack"/>
      <w:bookmarkEnd w:id="0"/>
      <w:r w:rsidRPr="009F4959">
        <w:rPr>
          <w:lang w:val="sr-Latn-RS"/>
        </w:rPr>
        <w:t>академске студије на студијском програму Андрагогија (обима 240 ЕСПБ) уписала је школске 2014/15. године, а завршила у септембру 2018. године, са просечном оценом 9,33. У току основних академских студија, у периоду од августа до децембра 2017. године, провела је један семестар на Факултету наука о образовању на Универзитету у Хелсинкију, као стипендисткиња Erasmus+ програма мобилности. На основним академским студијама андрагогије освојила је Награ</w:t>
      </w:r>
      <w:r>
        <w:rPr>
          <w:lang w:val="sr-Latn-RS"/>
        </w:rPr>
        <w:t>ду за студента генерације</w:t>
      </w:r>
      <w:r w:rsidRPr="009F4959">
        <w:rPr>
          <w:lang w:val="sr-Latn-RS"/>
        </w:rPr>
        <w:t xml:space="preserve">, коју јој је доделио Филозофски факултет Универзитета у Београду. Мастер академске студије андрагогије (обима 60 ЕСПБ) завршила је на истом Факултету 2019. године, одбранивши завршни рад под насловом </w:t>
      </w:r>
      <w:r w:rsidRPr="009F4959">
        <w:rPr>
          <w:i/>
          <w:lang w:val="sr-Latn-RS"/>
        </w:rPr>
        <w:t>„Андрагошко-дидактичке компетенције тренера у образовању одраслих“</w:t>
      </w:r>
      <w:r w:rsidRPr="009F4959">
        <w:rPr>
          <w:lang w:val="sr-Latn-RS"/>
        </w:rPr>
        <w:t xml:space="preserve"> (са оценом 10). На мастер студијама андрагогије остварила je укупну просечну оцену 9.86. Докторске студије андрагогије уписала је 14. октобра 2019. године, са статусом буџетског студента. </w:t>
      </w:r>
      <w:r w:rsidR="00955C54" w:rsidRPr="00955C54">
        <w:rPr>
          <w:lang w:val="sr-Latn-RS"/>
        </w:rPr>
        <w:t>O</w:t>
      </w:r>
      <w:proofErr w:type="spellStart"/>
      <w:r w:rsidR="00675F7F">
        <w:t>дбранила</w:t>
      </w:r>
      <w:proofErr w:type="spellEnd"/>
      <w:r w:rsidR="00675F7F" w:rsidRPr="00675F7F">
        <w:rPr>
          <w:lang w:val="sr-Latn-RS"/>
        </w:rPr>
        <w:t xml:space="preserve"> </w:t>
      </w:r>
      <w:proofErr w:type="spellStart"/>
      <w:r w:rsidR="00675F7F">
        <w:t>је</w:t>
      </w:r>
      <w:proofErr w:type="spellEnd"/>
      <w:r w:rsidR="00675F7F" w:rsidRPr="00675F7F">
        <w:rPr>
          <w:lang w:val="sr-Latn-RS"/>
        </w:rPr>
        <w:t xml:space="preserve"> </w:t>
      </w:r>
      <w:proofErr w:type="spellStart"/>
      <w:r w:rsidR="00675F7F">
        <w:t>предлог</w:t>
      </w:r>
      <w:proofErr w:type="spellEnd"/>
      <w:r w:rsidR="00675F7F" w:rsidRPr="00675F7F">
        <w:rPr>
          <w:lang w:val="sr-Latn-RS"/>
        </w:rPr>
        <w:t xml:space="preserve"> </w:t>
      </w:r>
      <w:proofErr w:type="spellStart"/>
      <w:r w:rsidR="00675F7F">
        <w:t>теме</w:t>
      </w:r>
      <w:proofErr w:type="spellEnd"/>
      <w:r w:rsidR="00675F7F" w:rsidRPr="00675F7F">
        <w:rPr>
          <w:lang w:val="sr-Latn-RS"/>
        </w:rPr>
        <w:t xml:space="preserve"> </w:t>
      </w:r>
      <w:proofErr w:type="spellStart"/>
      <w:r w:rsidR="00675F7F">
        <w:t>докторске</w:t>
      </w:r>
      <w:proofErr w:type="spellEnd"/>
      <w:r w:rsidR="00675F7F" w:rsidRPr="00675F7F">
        <w:rPr>
          <w:lang w:val="sr-Latn-RS"/>
        </w:rPr>
        <w:t xml:space="preserve"> </w:t>
      </w:r>
      <w:proofErr w:type="spellStart"/>
      <w:r w:rsidR="00675F7F">
        <w:t>дисертације</w:t>
      </w:r>
      <w:proofErr w:type="spellEnd"/>
      <w:r w:rsidR="00675F7F">
        <w:rPr>
          <w:lang w:val="sr-Cyrl-RS"/>
        </w:rPr>
        <w:t xml:space="preserve"> ”</w:t>
      </w:r>
      <w:r w:rsidR="00675F7F" w:rsidRPr="00FD06E6">
        <w:rPr>
          <w:i/>
          <w:iCs/>
          <w:lang w:val="sr-Cyrl-RS"/>
        </w:rPr>
        <w:t>Лична филозофија и стил подучавања наставника у образовању одраслих</w:t>
      </w:r>
      <w:r w:rsidR="00675F7F">
        <w:rPr>
          <w:lang w:val="sr-Cyrl-RS"/>
        </w:rPr>
        <w:t>”.</w:t>
      </w:r>
    </w:p>
    <w:p w14:paraId="1BD536C8" w14:textId="77777777" w:rsidR="00675F7F" w:rsidRDefault="00675F7F" w:rsidP="00A228AF">
      <w:pPr>
        <w:spacing w:after="100" w:afterAutospacing="1"/>
        <w:contextualSpacing/>
        <w:jc w:val="both"/>
        <w:rPr>
          <w:lang w:val="sr-Latn-RS"/>
        </w:rPr>
      </w:pPr>
    </w:p>
    <w:p w14:paraId="5DA353F2" w14:textId="77777777" w:rsidR="00675F7F" w:rsidRPr="009F4959" w:rsidRDefault="00675F7F" w:rsidP="00675F7F">
      <w:pPr>
        <w:spacing w:after="100" w:afterAutospacing="1"/>
        <w:contextualSpacing/>
        <w:jc w:val="both"/>
        <w:rPr>
          <w:lang w:val="sr-Latn-RS"/>
        </w:rPr>
      </w:pPr>
      <w:r w:rsidRPr="009F4959">
        <w:rPr>
          <w:lang w:val="sr-Latn-RS"/>
        </w:rPr>
        <w:t>Од школске 2017/2018, Неда Чаировић</w:t>
      </w:r>
      <w:r>
        <w:rPr>
          <w:lang w:val="sr-Cyrl-RS"/>
        </w:rPr>
        <w:t xml:space="preserve"> Павловић</w:t>
      </w:r>
      <w:r w:rsidRPr="009F4959">
        <w:rPr>
          <w:lang w:val="sr-Latn-RS"/>
        </w:rPr>
        <w:t xml:space="preserve"> је била ангажована у настави, као студент-демонстратор. Од 2019. године, на основу одлуке Наставно-научног већа Филозофског факултета у Београду, ангажована је у припреми и реализацији наставе на следећим предметима: </w:t>
      </w:r>
    </w:p>
    <w:p w14:paraId="5DD85B15" w14:textId="77777777" w:rsidR="00675F7F" w:rsidRDefault="00675F7F" w:rsidP="00675F7F">
      <w:pPr>
        <w:pStyle w:val="ListParagraph"/>
        <w:numPr>
          <w:ilvl w:val="0"/>
          <w:numId w:val="1"/>
        </w:numPr>
        <w:spacing w:after="100" w:afterAutospacing="1" w:line="276" w:lineRule="auto"/>
        <w:jc w:val="both"/>
        <w:rPr>
          <w:rFonts w:ascii="Times New Roman" w:hAnsi="Times New Roman"/>
          <w:sz w:val="24"/>
          <w:szCs w:val="24"/>
          <w:lang w:val="sr-Latn-RS"/>
        </w:rPr>
      </w:pPr>
      <w:r w:rsidRPr="00FC1604">
        <w:rPr>
          <w:rFonts w:ascii="Times New Roman" w:hAnsi="Times New Roman"/>
          <w:i/>
          <w:iCs/>
          <w:sz w:val="24"/>
          <w:szCs w:val="24"/>
          <w:lang w:val="sr-Latn-RS"/>
        </w:rPr>
        <w:t>Стратегије учења и методе образовања одраслих</w:t>
      </w:r>
      <w:r w:rsidRPr="00675F7F">
        <w:rPr>
          <w:rFonts w:ascii="Times New Roman" w:hAnsi="Times New Roman"/>
          <w:sz w:val="24"/>
          <w:szCs w:val="24"/>
          <w:lang w:val="sr-Latn-RS"/>
        </w:rPr>
        <w:t xml:space="preserve"> (обавезни предмет) </w:t>
      </w:r>
    </w:p>
    <w:p w14:paraId="502B0B3F" w14:textId="77777777" w:rsidR="00675F7F" w:rsidRPr="00675F7F" w:rsidRDefault="00675F7F" w:rsidP="00A228AF">
      <w:pPr>
        <w:pStyle w:val="ListParagraph"/>
        <w:numPr>
          <w:ilvl w:val="0"/>
          <w:numId w:val="1"/>
        </w:numPr>
        <w:spacing w:after="100" w:afterAutospacing="1" w:line="276" w:lineRule="auto"/>
        <w:jc w:val="both"/>
        <w:rPr>
          <w:lang w:val="sr-Latn-RS"/>
        </w:rPr>
      </w:pPr>
      <w:r w:rsidRPr="00FC1604">
        <w:rPr>
          <w:rFonts w:ascii="Times New Roman" w:hAnsi="Times New Roman"/>
          <w:i/>
          <w:iCs/>
          <w:sz w:val="24"/>
          <w:szCs w:val="24"/>
          <w:lang w:val="sr-Latn-RS"/>
        </w:rPr>
        <w:t>Образовање одраслих за животну средину</w:t>
      </w:r>
      <w:r w:rsidRPr="00675F7F">
        <w:rPr>
          <w:rFonts w:ascii="Times New Roman" w:hAnsi="Times New Roman"/>
          <w:sz w:val="24"/>
          <w:szCs w:val="24"/>
          <w:lang w:val="sr-Latn-RS"/>
        </w:rPr>
        <w:t xml:space="preserve"> (изборни предмет) </w:t>
      </w:r>
    </w:p>
    <w:p w14:paraId="1E5B48D4" w14:textId="77777777" w:rsidR="00675F7F" w:rsidRPr="0008046F" w:rsidRDefault="00675F7F" w:rsidP="00675F7F">
      <w:pPr>
        <w:spacing w:after="100" w:afterAutospacing="1" w:line="276" w:lineRule="auto"/>
        <w:jc w:val="both"/>
        <w:rPr>
          <w:lang w:val="sr-Cyrl-RS"/>
        </w:rPr>
      </w:pPr>
      <w:r w:rsidRPr="00675F7F">
        <w:rPr>
          <w:lang w:val="sr-Latn-RS"/>
        </w:rPr>
        <w:t>Децембра 2019. године изабрана је у звање истраживача-приправника, а од јануара 2020. године ангажована је на Институту за педагогију и андрагогију, Филозофског факултета Универзитета у Београду, као добитница на конкурсу Министарства просвете, науке и технолошког развоја – „Трећи позив за младе истраживаче“.</w:t>
      </w:r>
      <w:r w:rsidRPr="00675F7F">
        <w:rPr>
          <w:lang w:val="sr-Cyrl-RS"/>
        </w:rPr>
        <w:t xml:space="preserve"> Од 2022. </w:t>
      </w:r>
      <w:r w:rsidRPr="00675F7F">
        <w:rPr>
          <w:lang w:val="sr-Cyrl-RS"/>
        </w:rPr>
        <w:lastRenderedPageBreak/>
        <w:t>године напредовала је у звање истражувач-сарадник. У оквиру свог ангажовања као истра</w:t>
      </w:r>
      <w:r w:rsidR="00FC1604">
        <w:rPr>
          <w:lang w:val="sr-Cyrl-RS"/>
        </w:rPr>
        <w:t>ж</w:t>
      </w:r>
      <w:r w:rsidRPr="00675F7F">
        <w:rPr>
          <w:lang w:val="sr-Cyrl-RS"/>
        </w:rPr>
        <w:t xml:space="preserve">ивачица Института за педагогију и андрагогију, Неда </w:t>
      </w:r>
      <w:r w:rsidRPr="00675F7F">
        <w:rPr>
          <w:lang w:val="sr-Latn-RS"/>
        </w:rPr>
        <w:t xml:space="preserve">обавља научноистраживачки рад, прати научну и стручну литературу, </w:t>
      </w:r>
      <w:r w:rsidRPr="00675F7F">
        <w:rPr>
          <w:lang w:val="sr-Cyrl-RS"/>
        </w:rPr>
        <w:t xml:space="preserve">учествује у научним и примењеним пројектима Института, </w:t>
      </w:r>
      <w:r w:rsidRPr="00675F7F">
        <w:rPr>
          <w:lang w:val="sr-Latn-RS"/>
        </w:rPr>
        <w:t xml:space="preserve">помаже у обављању секретарских послова, </w:t>
      </w:r>
      <w:r w:rsidR="00533C97">
        <w:rPr>
          <w:lang w:val="sr-Cyrl-RS"/>
        </w:rPr>
        <w:t xml:space="preserve">а </w:t>
      </w:r>
      <w:r w:rsidRPr="00675F7F">
        <w:rPr>
          <w:lang w:val="sr-Latn-RS"/>
        </w:rPr>
        <w:t xml:space="preserve">по потреби учествује </w:t>
      </w:r>
      <w:r w:rsidR="00533C97">
        <w:rPr>
          <w:lang w:val="sr-Cyrl-RS"/>
        </w:rPr>
        <w:t xml:space="preserve">и у другим релевантним активностима </w:t>
      </w:r>
      <w:r w:rsidRPr="00675F7F">
        <w:rPr>
          <w:lang w:val="sr-Latn-RS"/>
        </w:rPr>
        <w:t xml:space="preserve">у </w:t>
      </w:r>
      <w:r w:rsidR="00533C97">
        <w:rPr>
          <w:lang w:val="sr-Cyrl-RS"/>
        </w:rPr>
        <w:t>оквиру</w:t>
      </w:r>
      <w:r w:rsidRPr="00675F7F">
        <w:rPr>
          <w:lang w:val="sr-Latn-RS"/>
        </w:rPr>
        <w:t xml:space="preserve"> Одељењ</w:t>
      </w:r>
      <w:r w:rsidR="00533C97">
        <w:rPr>
          <w:lang w:val="sr-Cyrl-RS"/>
        </w:rPr>
        <w:t>а</w:t>
      </w:r>
      <w:r w:rsidRPr="00675F7F">
        <w:rPr>
          <w:lang w:val="sr-Latn-RS"/>
        </w:rPr>
        <w:t xml:space="preserve"> за педагогију и андрагогију.</w:t>
      </w:r>
      <w:r w:rsidRPr="00675F7F">
        <w:rPr>
          <w:lang w:val="sr-Cyrl-RS"/>
        </w:rPr>
        <w:t xml:space="preserve"> </w:t>
      </w:r>
      <w:r w:rsidR="0008046F">
        <w:rPr>
          <w:lang w:val="sr-Cyrl-RS"/>
        </w:rPr>
        <w:t>Била је чланица Радне групе</w:t>
      </w:r>
      <w:r w:rsidR="0008046F" w:rsidRPr="0008046F">
        <w:rPr>
          <w:lang w:val="sr-Cyrl-RS"/>
        </w:rPr>
        <w:t xml:space="preserve"> </w:t>
      </w:r>
      <w:r w:rsidR="0008046F">
        <w:rPr>
          <w:lang w:val="sr-Cyrl-RS"/>
        </w:rPr>
        <w:t xml:space="preserve">истраживача при Филозофском факултету и чланица Радне групе Одељења за педагогију и андрагогију за израду програма научно-истраживачког рада Факултета. </w:t>
      </w:r>
    </w:p>
    <w:p w14:paraId="2F05B7CC" w14:textId="77777777" w:rsidR="00675F7F" w:rsidRDefault="00675F7F" w:rsidP="00A228AF">
      <w:pPr>
        <w:pStyle w:val="ListParagraph"/>
        <w:spacing w:after="100" w:afterAutospacing="1" w:line="276" w:lineRule="auto"/>
        <w:ind w:left="0"/>
        <w:jc w:val="both"/>
        <w:rPr>
          <w:rFonts w:ascii="Times New Roman" w:hAnsi="Times New Roman"/>
          <w:sz w:val="24"/>
          <w:szCs w:val="24"/>
          <w:lang w:val="sr-Latn-RS"/>
        </w:rPr>
      </w:pPr>
      <w:r w:rsidRPr="00675F7F">
        <w:rPr>
          <w:rFonts w:ascii="Times New Roman" w:hAnsi="Times New Roman"/>
          <w:sz w:val="24"/>
          <w:szCs w:val="24"/>
          <w:lang w:val="sr-Latn-RS"/>
        </w:rPr>
        <w:t>Тренеркиња je на обукама које реализује Институт за педагогију и андрагогију, а које су предуслов да наставници / тренери могу да реализују обуке које су у статусу ЈПОА. Поред поменутих, има вишегоди</w:t>
      </w:r>
      <w:r w:rsidR="00FC1604">
        <w:rPr>
          <w:rFonts w:ascii="Times New Roman" w:hAnsi="Times New Roman"/>
          <w:sz w:val="24"/>
          <w:szCs w:val="24"/>
          <w:lang w:val="sr-Cyrl-RS"/>
        </w:rPr>
        <w:t>ш</w:t>
      </w:r>
      <w:r w:rsidRPr="00675F7F">
        <w:rPr>
          <w:rFonts w:ascii="Times New Roman" w:hAnsi="Times New Roman"/>
          <w:sz w:val="24"/>
          <w:szCs w:val="24"/>
          <w:lang w:val="sr-Latn-RS"/>
        </w:rPr>
        <w:t xml:space="preserve">ње искуство у реализацији обука за младе и одрасле. </w:t>
      </w:r>
    </w:p>
    <w:p w14:paraId="0968CB3B" w14:textId="77777777" w:rsidR="00675F7F" w:rsidRPr="00675F7F" w:rsidRDefault="00675F7F" w:rsidP="00A228AF">
      <w:pPr>
        <w:pStyle w:val="ListParagraph"/>
        <w:spacing w:after="100" w:afterAutospacing="1" w:line="276" w:lineRule="auto"/>
        <w:ind w:left="0"/>
        <w:jc w:val="both"/>
        <w:rPr>
          <w:rFonts w:ascii="Times New Roman" w:hAnsi="Times New Roman"/>
          <w:sz w:val="24"/>
          <w:szCs w:val="24"/>
          <w:lang w:val="sr-Latn-RS"/>
        </w:rPr>
      </w:pPr>
    </w:p>
    <w:p w14:paraId="144939CE" w14:textId="77777777" w:rsidR="00675F7F" w:rsidRPr="00675F7F" w:rsidRDefault="00675F7F" w:rsidP="00675F7F">
      <w:pPr>
        <w:pStyle w:val="ListParagraph"/>
        <w:spacing w:after="100" w:afterAutospacing="1" w:line="276" w:lineRule="auto"/>
        <w:ind w:left="0"/>
        <w:jc w:val="both"/>
        <w:rPr>
          <w:spacing w:val="-3"/>
          <w:sz w:val="28"/>
          <w:szCs w:val="28"/>
          <w:lang w:val="sr-Cyrl-RS"/>
        </w:rPr>
      </w:pPr>
      <w:r w:rsidRPr="00675F7F">
        <w:rPr>
          <w:rFonts w:ascii="Times New Roman" w:hAnsi="Times New Roman"/>
          <w:sz w:val="24"/>
          <w:szCs w:val="24"/>
          <w:lang w:val="sr-Latn-RS"/>
        </w:rPr>
        <w:t>П</w:t>
      </w:r>
      <w:r w:rsidR="00533C97">
        <w:rPr>
          <w:rFonts w:ascii="Times New Roman" w:hAnsi="Times New Roman"/>
          <w:sz w:val="24"/>
          <w:szCs w:val="24"/>
          <w:lang w:val="sr-Cyrl-RS"/>
        </w:rPr>
        <w:t>ре започињања</w:t>
      </w:r>
      <w:r w:rsidRPr="00675F7F">
        <w:rPr>
          <w:rFonts w:ascii="Times New Roman" w:hAnsi="Times New Roman"/>
          <w:sz w:val="24"/>
          <w:szCs w:val="24"/>
          <w:lang w:val="sr-Latn-RS"/>
        </w:rPr>
        <w:t xml:space="preserve"> академске каријере, Неда Чаировић Павловић активна је у пракси неформалног образовања одраслих. Од</w:t>
      </w:r>
      <w:r>
        <w:rPr>
          <w:spacing w:val="-3"/>
          <w:sz w:val="28"/>
          <w:szCs w:val="28"/>
          <w:lang w:val="sr-Cyrl-RS"/>
        </w:rPr>
        <w:t xml:space="preserve"> </w:t>
      </w:r>
      <w:r w:rsidRPr="009F4959">
        <w:rPr>
          <w:rFonts w:ascii="Times New Roman" w:hAnsi="Times New Roman"/>
          <w:sz w:val="24"/>
          <w:szCs w:val="24"/>
          <w:lang w:val="sr-Latn-RS"/>
        </w:rPr>
        <w:t xml:space="preserve">октобра 2018. до јуна 2019. радила је као специјалиста за квалитет програма неформалног образовања у </w:t>
      </w:r>
      <w:r w:rsidRPr="009F4959">
        <w:rPr>
          <w:rFonts w:ascii="Times New Roman" w:hAnsi="Times New Roman"/>
          <w:i/>
          <w:sz w:val="24"/>
          <w:szCs w:val="24"/>
          <w:lang w:val="sr-Latn-RS"/>
        </w:rPr>
        <w:t>Share Square-</w:t>
      </w:r>
      <w:r w:rsidRPr="009F4959">
        <w:rPr>
          <w:rFonts w:ascii="Times New Roman" w:hAnsi="Times New Roman"/>
          <w:sz w:val="24"/>
          <w:szCs w:val="24"/>
          <w:lang w:val="sr-Latn-RS"/>
        </w:rPr>
        <w:t>у</w:t>
      </w:r>
      <w:r>
        <w:rPr>
          <w:rFonts w:ascii="Times New Roman" w:hAnsi="Times New Roman"/>
          <w:sz w:val="24"/>
          <w:szCs w:val="24"/>
          <w:lang w:val="sr-Cyrl-RS"/>
        </w:rPr>
        <w:t xml:space="preserve">. </w:t>
      </w:r>
    </w:p>
    <w:p w14:paraId="583B3D1F" w14:textId="77777777" w:rsidR="00675F7F" w:rsidRDefault="00675F7F" w:rsidP="00A228AF">
      <w:pPr>
        <w:pStyle w:val="ListParagraph"/>
        <w:spacing w:after="100" w:afterAutospacing="1" w:line="276" w:lineRule="auto"/>
        <w:ind w:left="0"/>
        <w:jc w:val="both"/>
        <w:rPr>
          <w:spacing w:val="-3"/>
          <w:sz w:val="28"/>
          <w:szCs w:val="28"/>
          <w:lang w:val="sr-Cyrl-RS"/>
        </w:rPr>
      </w:pPr>
    </w:p>
    <w:p w14:paraId="73A4AB52" w14:textId="0683F089" w:rsidR="00675F7F" w:rsidRDefault="00A228AF" w:rsidP="00A228AF">
      <w:pPr>
        <w:pStyle w:val="ListParagraph"/>
        <w:spacing w:after="100" w:afterAutospacing="1" w:line="276" w:lineRule="auto"/>
        <w:ind w:left="0"/>
        <w:jc w:val="both"/>
        <w:rPr>
          <w:rFonts w:ascii="Times New Roman" w:hAnsi="Times New Roman"/>
          <w:sz w:val="24"/>
          <w:szCs w:val="24"/>
          <w:lang w:val="sr-Cyrl-RS"/>
        </w:rPr>
      </w:pPr>
      <w:r>
        <w:rPr>
          <w:rFonts w:ascii="Times New Roman" w:hAnsi="Times New Roman"/>
          <w:sz w:val="24"/>
          <w:szCs w:val="24"/>
          <w:lang w:val="sr-Cyrl-RS"/>
        </w:rPr>
        <w:t>Током своје каријере Неда Чаировић Павловић учествовала је на различитим научно-истраживачким и примењеним пројектима</w:t>
      </w:r>
      <w:r w:rsidR="00675F7F">
        <w:rPr>
          <w:rFonts w:ascii="Times New Roman" w:hAnsi="Times New Roman"/>
          <w:sz w:val="24"/>
          <w:szCs w:val="24"/>
          <w:lang w:val="sr-Cyrl-RS"/>
        </w:rPr>
        <w:t>.</w:t>
      </w:r>
      <w:r w:rsidR="00A148D1" w:rsidRPr="00A148D1">
        <w:rPr>
          <w:rFonts w:ascii="Times New Roman" w:hAnsi="Times New Roman"/>
          <w:sz w:val="24"/>
          <w:szCs w:val="24"/>
          <w:lang w:val="sr-Cyrl-RS"/>
        </w:rPr>
        <w:t xml:space="preserve"> </w:t>
      </w:r>
      <w:r w:rsidR="00675F7F">
        <w:rPr>
          <w:rFonts w:ascii="Times New Roman" w:hAnsi="Times New Roman"/>
          <w:sz w:val="24"/>
          <w:szCs w:val="24"/>
          <w:lang w:val="sr-Cyrl-RS"/>
        </w:rPr>
        <w:t xml:space="preserve">Ауторка је пет радова објављених у националним и међународним публикацијама.  </w:t>
      </w:r>
    </w:p>
    <w:p w14:paraId="0F4D598F" w14:textId="77777777" w:rsidR="00675F7F" w:rsidRDefault="00675F7F" w:rsidP="00A228AF">
      <w:pPr>
        <w:pStyle w:val="ListParagraph"/>
        <w:spacing w:after="100" w:afterAutospacing="1" w:line="276" w:lineRule="auto"/>
        <w:ind w:left="0"/>
        <w:jc w:val="both"/>
        <w:rPr>
          <w:rFonts w:ascii="Times New Roman" w:hAnsi="Times New Roman"/>
          <w:sz w:val="24"/>
          <w:szCs w:val="24"/>
          <w:lang w:val="sr-Cyrl-RS"/>
        </w:rPr>
      </w:pPr>
    </w:p>
    <w:p w14:paraId="257184AA" w14:textId="77777777" w:rsidR="00675F7F" w:rsidRDefault="00675F7F" w:rsidP="00A228AF">
      <w:pPr>
        <w:pStyle w:val="ListParagraph"/>
        <w:spacing w:after="100" w:afterAutospacing="1" w:line="276" w:lineRule="auto"/>
        <w:ind w:left="0"/>
        <w:jc w:val="both"/>
        <w:rPr>
          <w:rFonts w:ascii="Times New Roman" w:hAnsi="Times New Roman"/>
          <w:sz w:val="24"/>
          <w:szCs w:val="24"/>
          <w:lang w:val="sr-Cyrl-RS"/>
        </w:rPr>
      </w:pPr>
    </w:p>
    <w:p w14:paraId="0EFB2CB3" w14:textId="77777777" w:rsidR="00675F7F" w:rsidRDefault="00675F7F" w:rsidP="00A228AF">
      <w:pPr>
        <w:pStyle w:val="ListParagraph"/>
        <w:spacing w:after="100" w:afterAutospacing="1" w:line="276" w:lineRule="auto"/>
        <w:ind w:left="0"/>
        <w:jc w:val="both"/>
        <w:rPr>
          <w:rFonts w:ascii="Times New Roman" w:hAnsi="Times New Roman"/>
          <w:b/>
          <w:bCs/>
          <w:sz w:val="24"/>
          <w:szCs w:val="24"/>
          <w:lang w:val="sr-Cyrl-RS"/>
        </w:rPr>
      </w:pPr>
      <w:r w:rsidRPr="0008046F">
        <w:rPr>
          <w:rFonts w:ascii="Times New Roman" w:hAnsi="Times New Roman"/>
          <w:b/>
          <w:bCs/>
          <w:sz w:val="24"/>
          <w:szCs w:val="24"/>
          <w:lang w:val="sr-Cyrl-RS"/>
        </w:rPr>
        <w:t>Научно-истраживачка делатност</w:t>
      </w:r>
    </w:p>
    <w:p w14:paraId="54EE98AE" w14:textId="77777777" w:rsidR="00514FC7" w:rsidRPr="00514FC7" w:rsidRDefault="00514FC7" w:rsidP="00514FC7">
      <w:pPr>
        <w:pStyle w:val="ListParagraph"/>
        <w:spacing w:after="100" w:afterAutospacing="1" w:line="276" w:lineRule="auto"/>
        <w:ind w:left="0"/>
        <w:jc w:val="both"/>
        <w:rPr>
          <w:rFonts w:ascii="Times New Roman" w:hAnsi="Times New Roman"/>
          <w:sz w:val="24"/>
          <w:szCs w:val="24"/>
          <w:lang w:val="sr-Cyrl-RS"/>
        </w:rPr>
      </w:pPr>
    </w:p>
    <w:p w14:paraId="60643A41" w14:textId="77777777" w:rsidR="0008046F" w:rsidRPr="0008046F" w:rsidRDefault="0008046F" w:rsidP="00A228AF">
      <w:pPr>
        <w:pStyle w:val="ListParagraph"/>
        <w:spacing w:after="100" w:afterAutospacing="1" w:line="276" w:lineRule="auto"/>
        <w:ind w:left="0"/>
        <w:jc w:val="both"/>
        <w:rPr>
          <w:rFonts w:ascii="Times New Roman" w:hAnsi="Times New Roman"/>
          <w:b/>
          <w:bCs/>
          <w:sz w:val="24"/>
          <w:szCs w:val="24"/>
          <w:lang w:val="sr-Cyrl-RS"/>
        </w:rPr>
      </w:pPr>
      <w:r w:rsidRPr="0008046F">
        <w:rPr>
          <w:rFonts w:ascii="Times New Roman" w:hAnsi="Times New Roman"/>
          <w:b/>
          <w:bCs/>
          <w:sz w:val="24"/>
          <w:szCs w:val="24"/>
          <w:lang w:val="sr-Cyrl-RS"/>
        </w:rPr>
        <w:t>Учешће на пројектима</w:t>
      </w:r>
    </w:p>
    <w:p w14:paraId="001BB0CD" w14:textId="77777777" w:rsidR="00514FC7" w:rsidRPr="00514FC7" w:rsidRDefault="00514FC7" w:rsidP="0008046F">
      <w:pPr>
        <w:pStyle w:val="ListParagraph"/>
        <w:spacing w:after="100" w:afterAutospacing="1" w:line="276" w:lineRule="auto"/>
        <w:ind w:left="0"/>
        <w:jc w:val="both"/>
        <w:rPr>
          <w:rFonts w:ascii="Times New Roman" w:hAnsi="Times New Roman"/>
          <w:sz w:val="24"/>
          <w:szCs w:val="24"/>
          <w:lang w:val="sr-Cyrl-RS"/>
        </w:rPr>
      </w:pPr>
    </w:p>
    <w:p w14:paraId="415A4C24" w14:textId="77777777" w:rsidR="0008046F" w:rsidRPr="006B30D2" w:rsidRDefault="0008046F" w:rsidP="0008046F">
      <w:pPr>
        <w:pStyle w:val="ListParagraph"/>
        <w:numPr>
          <w:ilvl w:val="0"/>
          <w:numId w:val="3"/>
        </w:numPr>
        <w:spacing w:after="100" w:afterAutospacing="1" w:line="276" w:lineRule="auto"/>
        <w:jc w:val="both"/>
        <w:rPr>
          <w:rFonts w:ascii="Times New Roman" w:hAnsi="Times New Roman"/>
          <w:color w:val="323232"/>
          <w:sz w:val="24"/>
          <w:szCs w:val="24"/>
          <w:shd w:val="clear" w:color="auto" w:fill="FFFFFF"/>
          <w:lang w:val="sr-Cyrl-RS"/>
        </w:rPr>
      </w:pPr>
      <w:r w:rsidRPr="009F4959">
        <w:rPr>
          <w:rFonts w:ascii="Times New Roman" w:hAnsi="Times New Roman"/>
          <w:sz w:val="24"/>
          <w:szCs w:val="24"/>
          <w:lang w:val="sr-Latn-RS"/>
        </w:rPr>
        <w:t xml:space="preserve">У периоду од јула 2020. године до априла 2021. године </w:t>
      </w:r>
      <w:r>
        <w:rPr>
          <w:rFonts w:ascii="Times New Roman" w:hAnsi="Times New Roman"/>
          <w:sz w:val="24"/>
          <w:szCs w:val="24"/>
          <w:lang w:val="sr-Cyrl-RS"/>
        </w:rPr>
        <w:t>била је</w:t>
      </w:r>
      <w:r w:rsidRPr="009F4959">
        <w:rPr>
          <w:rFonts w:ascii="Times New Roman" w:hAnsi="Times New Roman"/>
          <w:sz w:val="24"/>
          <w:szCs w:val="24"/>
          <w:lang w:val="sr-Latn-RS"/>
        </w:rPr>
        <w:t xml:space="preserve"> члан </w:t>
      </w:r>
      <w:r w:rsidRPr="009F4959">
        <w:rPr>
          <w:rFonts w:ascii="Times New Roman" w:hAnsi="Times New Roman"/>
          <w:noProof/>
          <w:sz w:val="24"/>
          <w:szCs w:val="24"/>
          <w:shd w:val="clear" w:color="auto" w:fill="FFFFFF"/>
          <w:lang w:val="sr-Latn-RS"/>
        </w:rPr>
        <w:t xml:space="preserve">експертског тима за пружање подршке Министарству просвете, науке и технолошког развоја у процесу евалуације система акредитације јавно признатог организатора активности образовања одраслих у оквиру пројекта </w:t>
      </w:r>
      <w:r w:rsidRPr="009F4959">
        <w:rPr>
          <w:rFonts w:ascii="Times New Roman" w:hAnsi="Times New Roman"/>
          <w:noProof/>
          <w:sz w:val="24"/>
          <w:szCs w:val="24"/>
          <w:lang w:val="sr-Latn-RS"/>
        </w:rPr>
        <w:t>„</w:t>
      </w:r>
      <w:r w:rsidRPr="009F4959">
        <w:rPr>
          <w:rFonts w:ascii="Times New Roman" w:hAnsi="Times New Roman"/>
          <w:i/>
          <w:noProof/>
          <w:sz w:val="24"/>
          <w:szCs w:val="24"/>
          <w:lang w:val="sr-Latn-RS"/>
        </w:rPr>
        <w:t>Знањем до посла – Е2Е</w:t>
      </w:r>
      <w:r w:rsidRPr="009F4959">
        <w:rPr>
          <w:rFonts w:ascii="Times New Roman" w:hAnsi="Times New Roman"/>
          <w:noProof/>
          <w:sz w:val="24"/>
          <w:szCs w:val="24"/>
          <w:lang w:val="sr-Latn-RS"/>
        </w:rPr>
        <w:t>”</w:t>
      </w:r>
      <w:r w:rsidRPr="009F4959" w:rsidDel="007E6780">
        <w:rPr>
          <w:rFonts w:ascii="Times New Roman" w:hAnsi="Times New Roman"/>
          <w:bCs/>
          <w:noProof/>
          <w:sz w:val="24"/>
          <w:szCs w:val="24"/>
          <w:lang w:val="sr-Latn-RS"/>
        </w:rPr>
        <w:t xml:space="preserve"> </w:t>
      </w:r>
      <w:r w:rsidRPr="009F4959">
        <w:rPr>
          <w:rFonts w:ascii="Times New Roman" w:hAnsi="Times New Roman"/>
          <w:bCs/>
          <w:noProof/>
          <w:sz w:val="24"/>
          <w:szCs w:val="24"/>
          <w:lang w:val="sr-Latn-RS"/>
        </w:rPr>
        <w:t xml:space="preserve">Фаза 2, а у оквиру кога су на основу истраживачких резултата развијене препоруке </w:t>
      </w:r>
      <w:r w:rsidRPr="009F4959">
        <w:rPr>
          <w:rFonts w:ascii="Times New Roman" w:hAnsi="Times New Roman"/>
          <w:color w:val="323232"/>
          <w:sz w:val="24"/>
          <w:szCs w:val="24"/>
          <w:shd w:val="clear" w:color="auto" w:fill="FFFFFF"/>
          <w:lang w:val="sr-Latn-RS"/>
        </w:rPr>
        <w:t>за унапређивање система акредитације јавно признатих организатора образовања одраслих</w:t>
      </w:r>
      <w:r>
        <w:rPr>
          <w:rFonts w:ascii="Times New Roman" w:hAnsi="Times New Roman"/>
          <w:color w:val="323232"/>
          <w:sz w:val="24"/>
          <w:szCs w:val="24"/>
          <w:shd w:val="clear" w:color="auto" w:fill="FFFFFF"/>
          <w:lang w:val="sr-Cyrl-RS"/>
        </w:rPr>
        <w:t xml:space="preserve">. </w:t>
      </w:r>
    </w:p>
    <w:p w14:paraId="4027C63D" w14:textId="77777777" w:rsidR="0008046F" w:rsidRDefault="0008046F" w:rsidP="0008046F">
      <w:pPr>
        <w:pStyle w:val="ListParagraph"/>
        <w:spacing w:after="100" w:afterAutospacing="1" w:line="276" w:lineRule="auto"/>
        <w:ind w:left="0"/>
        <w:jc w:val="both"/>
        <w:rPr>
          <w:rFonts w:ascii="Times New Roman" w:hAnsi="Times New Roman"/>
          <w:color w:val="323232"/>
          <w:sz w:val="24"/>
          <w:szCs w:val="24"/>
          <w:shd w:val="clear" w:color="auto" w:fill="FFFFFF"/>
          <w:lang w:val="sr-Latn-RS"/>
        </w:rPr>
      </w:pPr>
    </w:p>
    <w:p w14:paraId="50ECED1F" w14:textId="77777777" w:rsidR="0008046F" w:rsidRPr="009F4959" w:rsidRDefault="0008046F" w:rsidP="0008046F">
      <w:pPr>
        <w:pStyle w:val="ListParagraph"/>
        <w:numPr>
          <w:ilvl w:val="0"/>
          <w:numId w:val="3"/>
        </w:numPr>
        <w:spacing w:after="100" w:afterAutospacing="1" w:line="276" w:lineRule="auto"/>
        <w:jc w:val="both"/>
        <w:rPr>
          <w:rFonts w:ascii="Times New Roman" w:hAnsi="Times New Roman"/>
          <w:sz w:val="24"/>
          <w:szCs w:val="24"/>
          <w:lang w:val="sr-Latn-RS"/>
        </w:rPr>
      </w:pPr>
      <w:r w:rsidRPr="009F4959">
        <w:rPr>
          <w:rFonts w:ascii="Times New Roman" w:hAnsi="Times New Roman"/>
          <w:color w:val="323232"/>
          <w:sz w:val="24"/>
          <w:szCs w:val="24"/>
          <w:shd w:val="clear" w:color="auto" w:fill="FFFFFF"/>
          <w:lang w:val="sr-Latn-RS"/>
        </w:rPr>
        <w:t>Током 2021. године учествовала је и на пројекту „</w:t>
      </w:r>
      <w:r w:rsidRPr="009F4959">
        <w:rPr>
          <w:rFonts w:ascii="Times New Roman" w:hAnsi="Times New Roman"/>
          <w:i/>
          <w:sz w:val="24"/>
          <w:szCs w:val="24"/>
          <w:lang w:val="sr-Latn-RS"/>
        </w:rPr>
        <w:t>Унапређење капацитета Националног парка Копаоник за образовање и комуникацију са посетиоцима и локалном заједницом</w:t>
      </w:r>
      <w:r w:rsidRPr="009F4959">
        <w:rPr>
          <w:rFonts w:ascii="Times New Roman" w:hAnsi="Times New Roman"/>
          <w:sz w:val="24"/>
          <w:szCs w:val="24"/>
          <w:lang w:val="sr-Latn-RS"/>
        </w:rPr>
        <w:t>“,</w:t>
      </w:r>
      <w:r w:rsidRPr="009F4959">
        <w:rPr>
          <w:rFonts w:ascii="Times New Roman" w:hAnsi="Times New Roman"/>
          <w:i/>
          <w:sz w:val="24"/>
          <w:szCs w:val="24"/>
          <w:lang w:val="sr-Latn-RS"/>
        </w:rPr>
        <w:t xml:space="preserve"> </w:t>
      </w:r>
      <w:r w:rsidRPr="009F4959">
        <w:rPr>
          <w:rFonts w:ascii="Times New Roman" w:hAnsi="Times New Roman"/>
          <w:sz w:val="24"/>
          <w:szCs w:val="24"/>
          <w:lang w:val="sr-Latn-RS"/>
        </w:rPr>
        <w:t xml:space="preserve">у оквиру кога је реализовала дводневни тренинг за запослене у НП Копаоник. </w:t>
      </w:r>
    </w:p>
    <w:p w14:paraId="2C51ABBC" w14:textId="77777777" w:rsidR="0008046F" w:rsidRDefault="0008046F" w:rsidP="0008046F">
      <w:pPr>
        <w:pStyle w:val="ListParagraph"/>
        <w:spacing w:after="100" w:afterAutospacing="1" w:line="276" w:lineRule="auto"/>
        <w:ind w:left="0"/>
        <w:jc w:val="both"/>
        <w:rPr>
          <w:rFonts w:ascii="Times New Roman" w:hAnsi="Times New Roman"/>
          <w:sz w:val="24"/>
          <w:szCs w:val="24"/>
          <w:lang w:val="sr-Latn-RS"/>
        </w:rPr>
      </w:pPr>
    </w:p>
    <w:p w14:paraId="54360D3C" w14:textId="7A226806" w:rsidR="0008046F" w:rsidRDefault="0008046F" w:rsidP="0008046F">
      <w:pPr>
        <w:pStyle w:val="ListParagraph"/>
        <w:numPr>
          <w:ilvl w:val="0"/>
          <w:numId w:val="3"/>
        </w:numPr>
        <w:spacing w:after="100" w:afterAutospacing="1" w:line="276" w:lineRule="auto"/>
        <w:jc w:val="both"/>
        <w:rPr>
          <w:rFonts w:ascii="Times New Roman" w:hAnsi="Times New Roman"/>
          <w:sz w:val="24"/>
          <w:szCs w:val="24"/>
          <w:lang w:val="sr-Latn-RS"/>
        </w:rPr>
      </w:pPr>
      <w:r w:rsidRPr="005C524F">
        <w:rPr>
          <w:rFonts w:ascii="Times New Roman" w:hAnsi="Times New Roman"/>
          <w:sz w:val="24"/>
          <w:szCs w:val="24"/>
          <w:lang w:val="sr-Latn-RS"/>
        </w:rPr>
        <w:t xml:space="preserve">Од маја </w:t>
      </w:r>
      <w:r>
        <w:rPr>
          <w:rFonts w:ascii="Times New Roman" w:hAnsi="Times New Roman"/>
          <w:sz w:val="24"/>
          <w:szCs w:val="24"/>
          <w:lang w:val="sr-Cyrl-RS"/>
        </w:rPr>
        <w:t xml:space="preserve">до октобра </w:t>
      </w:r>
      <w:r w:rsidRPr="005C524F">
        <w:rPr>
          <w:rFonts w:ascii="Times New Roman" w:hAnsi="Times New Roman"/>
          <w:sz w:val="24"/>
          <w:szCs w:val="24"/>
          <w:lang w:val="sr-Latn-RS"/>
        </w:rPr>
        <w:t>2022. Неда је</w:t>
      </w:r>
      <w:r>
        <w:rPr>
          <w:rFonts w:ascii="Times New Roman" w:hAnsi="Times New Roman"/>
          <w:sz w:val="24"/>
          <w:szCs w:val="24"/>
          <w:lang w:val="sr-Cyrl-RS"/>
        </w:rPr>
        <w:t xml:space="preserve"> била</w:t>
      </w:r>
      <w:r w:rsidRPr="005C524F">
        <w:rPr>
          <w:rFonts w:ascii="Times New Roman" w:hAnsi="Times New Roman"/>
          <w:sz w:val="24"/>
          <w:szCs w:val="24"/>
          <w:lang w:val="sr-Latn-RS"/>
        </w:rPr>
        <w:t xml:space="preserve"> део тима који </w:t>
      </w:r>
      <w:r>
        <w:rPr>
          <w:rFonts w:ascii="Times New Roman" w:hAnsi="Times New Roman"/>
          <w:sz w:val="24"/>
          <w:szCs w:val="24"/>
          <w:lang w:val="sr-Cyrl-RS"/>
        </w:rPr>
        <w:t xml:space="preserve">је </w:t>
      </w:r>
      <w:r w:rsidRPr="005C524F">
        <w:rPr>
          <w:rFonts w:ascii="Times New Roman" w:hAnsi="Times New Roman"/>
          <w:sz w:val="24"/>
          <w:szCs w:val="24"/>
          <w:lang w:val="sr-Latn-RS"/>
        </w:rPr>
        <w:t>спров</w:t>
      </w:r>
      <w:r>
        <w:rPr>
          <w:rFonts w:ascii="Times New Roman" w:hAnsi="Times New Roman"/>
          <w:sz w:val="24"/>
          <w:szCs w:val="24"/>
          <w:lang w:val="sr-Cyrl-RS"/>
        </w:rPr>
        <w:t>ео</w:t>
      </w:r>
      <w:r w:rsidRPr="005C524F">
        <w:rPr>
          <w:rFonts w:ascii="Times New Roman" w:hAnsi="Times New Roman"/>
          <w:sz w:val="24"/>
          <w:szCs w:val="24"/>
          <w:lang w:val="sr-Latn-RS"/>
        </w:rPr>
        <w:t xml:space="preserve"> квалитативно истраживање</w:t>
      </w:r>
      <w:r>
        <w:rPr>
          <w:rFonts w:ascii="Times New Roman" w:hAnsi="Times New Roman"/>
          <w:sz w:val="24"/>
          <w:szCs w:val="24"/>
          <w:lang w:val="sr-Cyrl-RS"/>
        </w:rPr>
        <w:t xml:space="preserve"> делотворности учешћа организација цивилног друштва и грађана у креирању и мониторингз јавних политика у области животне средине из перспективе представника јавног сектора и академске заједнице</w:t>
      </w:r>
      <w:r w:rsidRPr="005C524F">
        <w:rPr>
          <w:rFonts w:ascii="Times New Roman" w:hAnsi="Times New Roman"/>
          <w:sz w:val="24"/>
          <w:szCs w:val="24"/>
          <w:lang w:val="sr-Latn-RS"/>
        </w:rPr>
        <w:t xml:space="preserve">. Истраживање </w:t>
      </w:r>
      <w:r>
        <w:rPr>
          <w:rFonts w:ascii="Times New Roman" w:hAnsi="Times New Roman"/>
          <w:sz w:val="24"/>
          <w:szCs w:val="24"/>
          <w:lang w:val="sr-Cyrl-RS"/>
        </w:rPr>
        <w:lastRenderedPageBreak/>
        <w:t>је реализовано</w:t>
      </w:r>
      <w:r w:rsidRPr="005C524F">
        <w:rPr>
          <w:rFonts w:ascii="Times New Roman" w:hAnsi="Times New Roman"/>
          <w:sz w:val="24"/>
          <w:szCs w:val="24"/>
          <w:lang w:val="sr-Latn-RS"/>
        </w:rPr>
        <w:t xml:space="preserve"> у оквиру пројекта „</w:t>
      </w:r>
      <w:r w:rsidRPr="005C524F">
        <w:rPr>
          <w:rFonts w:ascii="Times New Roman" w:hAnsi="Times New Roman"/>
          <w:i/>
          <w:sz w:val="24"/>
          <w:szCs w:val="24"/>
          <w:lang w:val="sr-Latn-RS"/>
        </w:rPr>
        <w:t>Волвокс– Снажније учешће цивилног друштва у изради и праћењу политика заштите животне средине</w:t>
      </w:r>
      <w:r w:rsidRPr="005C524F">
        <w:rPr>
          <w:rFonts w:ascii="Times New Roman" w:hAnsi="Times New Roman"/>
          <w:sz w:val="24"/>
          <w:szCs w:val="24"/>
          <w:lang w:val="sr-Latn-RS"/>
        </w:rPr>
        <w:t xml:space="preserve">“, </w:t>
      </w:r>
      <w:r>
        <w:rPr>
          <w:rFonts w:ascii="Times New Roman" w:hAnsi="Times New Roman"/>
          <w:sz w:val="24"/>
          <w:szCs w:val="24"/>
          <w:lang w:val="sr-Cyrl-RS"/>
        </w:rPr>
        <w:t xml:space="preserve">под окриљем </w:t>
      </w:r>
      <w:r w:rsidRPr="005C524F">
        <w:rPr>
          <w:rFonts w:ascii="Times New Roman" w:hAnsi="Times New Roman"/>
          <w:sz w:val="24"/>
          <w:szCs w:val="24"/>
          <w:lang w:val="sr-Latn-RS"/>
        </w:rPr>
        <w:t>Београдск</w:t>
      </w:r>
      <w:r w:rsidR="00533C97">
        <w:rPr>
          <w:rFonts w:ascii="Times New Roman" w:hAnsi="Times New Roman"/>
          <w:sz w:val="24"/>
          <w:szCs w:val="24"/>
          <w:lang w:val="sr-Cyrl-RS"/>
        </w:rPr>
        <w:t>е</w:t>
      </w:r>
      <w:r w:rsidRPr="005C524F">
        <w:rPr>
          <w:rFonts w:ascii="Times New Roman" w:hAnsi="Times New Roman"/>
          <w:sz w:val="24"/>
          <w:szCs w:val="24"/>
          <w:lang w:val="sr-Latn-RS"/>
        </w:rPr>
        <w:t xml:space="preserve"> отворен</w:t>
      </w:r>
      <w:r>
        <w:rPr>
          <w:rFonts w:ascii="Times New Roman" w:hAnsi="Times New Roman"/>
          <w:sz w:val="24"/>
          <w:szCs w:val="24"/>
          <w:lang w:val="sr-Cyrl-RS"/>
        </w:rPr>
        <w:t xml:space="preserve">е </w:t>
      </w:r>
      <w:r w:rsidRPr="005C524F">
        <w:rPr>
          <w:rFonts w:ascii="Times New Roman" w:hAnsi="Times New Roman"/>
          <w:sz w:val="24"/>
          <w:szCs w:val="24"/>
          <w:lang w:val="sr-Latn-RS"/>
        </w:rPr>
        <w:t>школ</w:t>
      </w:r>
      <w:r>
        <w:rPr>
          <w:rFonts w:ascii="Times New Roman" w:hAnsi="Times New Roman"/>
          <w:sz w:val="24"/>
          <w:szCs w:val="24"/>
          <w:lang w:val="sr-Cyrl-RS"/>
        </w:rPr>
        <w:t xml:space="preserve">е, </w:t>
      </w:r>
      <w:r w:rsidRPr="005C524F">
        <w:rPr>
          <w:rFonts w:ascii="Times New Roman" w:hAnsi="Times New Roman"/>
          <w:sz w:val="24"/>
          <w:szCs w:val="24"/>
          <w:lang w:val="sr-Latn-RS"/>
        </w:rPr>
        <w:t>Млади</w:t>
      </w:r>
      <w:r>
        <w:rPr>
          <w:rFonts w:ascii="Times New Roman" w:hAnsi="Times New Roman"/>
          <w:sz w:val="24"/>
          <w:szCs w:val="24"/>
          <w:lang w:val="sr-Cyrl-RS"/>
        </w:rPr>
        <w:t>х</w:t>
      </w:r>
      <w:r w:rsidRPr="005C524F">
        <w:rPr>
          <w:rFonts w:ascii="Times New Roman" w:hAnsi="Times New Roman"/>
          <w:sz w:val="24"/>
          <w:szCs w:val="24"/>
          <w:lang w:val="sr-Latn-RS"/>
        </w:rPr>
        <w:t xml:space="preserve"> истраживач</w:t>
      </w:r>
      <w:r>
        <w:rPr>
          <w:rFonts w:ascii="Times New Roman" w:hAnsi="Times New Roman"/>
          <w:sz w:val="24"/>
          <w:szCs w:val="24"/>
          <w:lang w:val="sr-Cyrl-RS"/>
        </w:rPr>
        <w:t>а</w:t>
      </w:r>
      <w:r w:rsidRPr="005C524F">
        <w:rPr>
          <w:rFonts w:ascii="Times New Roman" w:hAnsi="Times New Roman"/>
          <w:sz w:val="24"/>
          <w:szCs w:val="24"/>
          <w:lang w:val="sr-Latn-RS"/>
        </w:rPr>
        <w:t xml:space="preserve"> Србије и Регулаторн</w:t>
      </w:r>
      <w:r>
        <w:rPr>
          <w:rFonts w:ascii="Times New Roman" w:hAnsi="Times New Roman"/>
          <w:sz w:val="24"/>
          <w:szCs w:val="24"/>
          <w:lang w:val="sr-Cyrl-RS"/>
        </w:rPr>
        <w:t>ог</w:t>
      </w:r>
      <w:r w:rsidRPr="005C524F">
        <w:rPr>
          <w:rFonts w:ascii="Times New Roman" w:hAnsi="Times New Roman"/>
          <w:sz w:val="24"/>
          <w:szCs w:val="24"/>
          <w:lang w:val="sr-Latn-RS"/>
        </w:rPr>
        <w:t xml:space="preserve"> институт</w:t>
      </w:r>
      <w:r>
        <w:rPr>
          <w:rFonts w:ascii="Times New Roman" w:hAnsi="Times New Roman"/>
          <w:sz w:val="24"/>
          <w:szCs w:val="24"/>
          <w:lang w:val="sr-Cyrl-RS"/>
        </w:rPr>
        <w:t>а</w:t>
      </w:r>
      <w:r w:rsidRPr="005C524F">
        <w:rPr>
          <w:rFonts w:ascii="Times New Roman" w:hAnsi="Times New Roman"/>
          <w:sz w:val="24"/>
          <w:szCs w:val="24"/>
          <w:lang w:val="sr-Latn-RS"/>
        </w:rPr>
        <w:t xml:space="preserve"> за обновљиву енергију и животну средину.</w:t>
      </w:r>
    </w:p>
    <w:p w14:paraId="38A68AA4" w14:textId="77777777" w:rsidR="0008046F" w:rsidRDefault="0008046F" w:rsidP="0008046F">
      <w:pPr>
        <w:pStyle w:val="ListParagraph"/>
        <w:spacing w:after="100" w:afterAutospacing="1" w:line="276" w:lineRule="auto"/>
        <w:ind w:left="0"/>
        <w:jc w:val="both"/>
        <w:rPr>
          <w:rFonts w:ascii="Times New Roman" w:hAnsi="Times New Roman"/>
          <w:sz w:val="24"/>
          <w:szCs w:val="24"/>
          <w:lang w:val="sr-Latn-RS"/>
        </w:rPr>
      </w:pPr>
    </w:p>
    <w:p w14:paraId="6821993B" w14:textId="77777777" w:rsidR="0008046F" w:rsidRPr="006B30D2" w:rsidRDefault="0008046F" w:rsidP="0008046F">
      <w:pPr>
        <w:pStyle w:val="ListParagraph"/>
        <w:numPr>
          <w:ilvl w:val="0"/>
          <w:numId w:val="3"/>
        </w:numPr>
        <w:spacing w:after="100" w:afterAutospacing="1" w:line="276" w:lineRule="auto"/>
        <w:jc w:val="both"/>
        <w:rPr>
          <w:rFonts w:ascii="Times New Roman" w:hAnsi="Times New Roman"/>
          <w:sz w:val="24"/>
          <w:szCs w:val="24"/>
          <w:lang w:val="sr-Cyrl-RS"/>
        </w:rPr>
      </w:pPr>
      <w:r>
        <w:rPr>
          <w:rFonts w:ascii="Times New Roman" w:hAnsi="Times New Roman"/>
          <w:sz w:val="24"/>
          <w:szCs w:val="24"/>
          <w:lang w:val="sr-Cyrl-RS"/>
        </w:rPr>
        <w:t>У периоду од новембра 2022. до новембра 2023. године, Неда је била члан истраживачког тима Института за педагогију и андрагогију на пројекту у оквиру кога је истраживана имплементација услуга каријерног вођења и саветовања (КВиС) у образовању (на свим нивоима националног оквира квалификација Србије – укључујући и образовање одраслих), запошљавања и у домену сектора ѕа младе, имајући у виду примену стандарда КВиС дефинисаних подзаконским актом приликом имплементације услуга КВиС.</w:t>
      </w:r>
    </w:p>
    <w:p w14:paraId="6C005C99" w14:textId="77777777" w:rsidR="0008046F" w:rsidRPr="009F4959" w:rsidRDefault="0008046F" w:rsidP="0008046F">
      <w:pPr>
        <w:pStyle w:val="ListParagraph"/>
        <w:spacing w:after="100" w:afterAutospacing="1" w:line="276" w:lineRule="auto"/>
        <w:ind w:left="0"/>
        <w:jc w:val="both"/>
        <w:rPr>
          <w:rFonts w:ascii="Times New Roman" w:hAnsi="Times New Roman"/>
          <w:color w:val="323232"/>
          <w:sz w:val="24"/>
          <w:szCs w:val="24"/>
          <w:shd w:val="clear" w:color="auto" w:fill="FFFFFF"/>
          <w:lang w:val="sr-Latn-RS"/>
        </w:rPr>
      </w:pPr>
    </w:p>
    <w:p w14:paraId="64ED568F" w14:textId="1D02C010" w:rsidR="0008046F" w:rsidRDefault="0008046F" w:rsidP="0008046F">
      <w:pPr>
        <w:pStyle w:val="ListParagraph"/>
        <w:numPr>
          <w:ilvl w:val="0"/>
          <w:numId w:val="3"/>
        </w:numPr>
        <w:spacing w:after="100" w:afterAutospacing="1" w:line="276" w:lineRule="auto"/>
        <w:jc w:val="both"/>
        <w:rPr>
          <w:rFonts w:ascii="Times New Roman" w:hAnsi="Times New Roman"/>
          <w:sz w:val="24"/>
          <w:szCs w:val="24"/>
          <w:lang w:val="sr-Cyrl-RS"/>
        </w:rPr>
      </w:pPr>
      <w:r w:rsidRPr="0008046F">
        <w:rPr>
          <w:rFonts w:ascii="Times New Roman" w:hAnsi="Times New Roman"/>
          <w:sz w:val="24"/>
          <w:szCs w:val="24"/>
          <w:lang w:val="sr-Latn-RS"/>
        </w:rPr>
        <w:t xml:space="preserve">Од 2020. године Неда је </w:t>
      </w:r>
      <w:r w:rsidRPr="0008046F">
        <w:rPr>
          <w:rFonts w:ascii="Times New Roman" w:hAnsi="Times New Roman"/>
          <w:sz w:val="24"/>
          <w:szCs w:val="24"/>
          <w:lang w:val="sr-Cyrl-RS"/>
        </w:rPr>
        <w:t xml:space="preserve">била </w:t>
      </w:r>
      <w:r w:rsidRPr="0008046F">
        <w:rPr>
          <w:rFonts w:ascii="Times New Roman" w:hAnsi="Times New Roman"/>
          <w:sz w:val="24"/>
          <w:szCs w:val="24"/>
          <w:lang w:val="sr-Latn-RS"/>
        </w:rPr>
        <w:t xml:space="preserve">ангажована </w:t>
      </w:r>
      <w:r w:rsidRPr="0008046F">
        <w:rPr>
          <w:rFonts w:ascii="Times New Roman" w:hAnsi="Times New Roman"/>
          <w:sz w:val="24"/>
          <w:szCs w:val="24"/>
          <w:lang w:val="sr-Cyrl-RS"/>
        </w:rPr>
        <w:t>на</w:t>
      </w:r>
      <w:r w:rsidRPr="0008046F">
        <w:rPr>
          <w:rFonts w:ascii="Times New Roman" w:hAnsi="Times New Roman"/>
          <w:sz w:val="24"/>
          <w:szCs w:val="24"/>
          <w:lang w:val="sr-Latn-RS"/>
        </w:rPr>
        <w:t xml:space="preserve"> интернационалном пројекту „Online Training Festival“, у организацији Trainer’s Forum-a</w:t>
      </w:r>
      <w:r w:rsidRPr="0008046F">
        <w:rPr>
          <w:rFonts w:ascii="Times New Roman" w:hAnsi="Times New Roman"/>
          <w:sz w:val="24"/>
          <w:szCs w:val="24"/>
          <w:lang w:val="sr-Cyrl-RS"/>
        </w:rPr>
        <w:t xml:space="preserve">. </w:t>
      </w:r>
      <w:r w:rsidRPr="0008046F">
        <w:rPr>
          <w:rFonts w:ascii="Times New Roman" w:hAnsi="Times New Roman"/>
          <w:sz w:val="24"/>
          <w:szCs w:val="24"/>
          <w:lang w:val="sr-Latn-RS"/>
        </w:rPr>
        <w:t xml:space="preserve">У оквиру овог ангажовања Неда </w:t>
      </w:r>
      <w:r>
        <w:rPr>
          <w:rFonts w:ascii="Times New Roman" w:hAnsi="Times New Roman"/>
          <w:sz w:val="24"/>
          <w:szCs w:val="24"/>
          <w:lang w:val="sr-Cyrl-RS"/>
        </w:rPr>
        <w:t xml:space="preserve">је као специјалиста за квалитет образовања радила </w:t>
      </w:r>
      <w:r w:rsidR="00533C97">
        <w:rPr>
          <w:rFonts w:ascii="Times New Roman" w:hAnsi="Times New Roman"/>
          <w:sz w:val="24"/>
          <w:szCs w:val="24"/>
          <w:lang w:val="sr-Cyrl-RS"/>
        </w:rPr>
        <w:t xml:space="preserve">на </w:t>
      </w:r>
      <w:r>
        <w:rPr>
          <w:rFonts w:ascii="Times New Roman" w:hAnsi="Times New Roman"/>
          <w:sz w:val="24"/>
          <w:szCs w:val="24"/>
          <w:lang w:val="sr-Cyrl-RS"/>
        </w:rPr>
        <w:t xml:space="preserve">развоју стандарда квалитета и процеса за његово праћење, евалуирала </w:t>
      </w:r>
      <w:r w:rsidR="00533C97">
        <w:rPr>
          <w:rFonts w:ascii="Times New Roman" w:hAnsi="Times New Roman"/>
          <w:sz w:val="24"/>
          <w:szCs w:val="24"/>
          <w:lang w:val="sr-Cyrl-RS"/>
        </w:rPr>
        <w:t xml:space="preserve">рад </w:t>
      </w:r>
      <w:r>
        <w:rPr>
          <w:rFonts w:ascii="Times New Roman" w:hAnsi="Times New Roman"/>
          <w:sz w:val="24"/>
          <w:szCs w:val="24"/>
          <w:lang w:val="sr-Cyrl-RS"/>
        </w:rPr>
        <w:t>тренер</w:t>
      </w:r>
      <w:r w:rsidR="00533C97">
        <w:rPr>
          <w:rFonts w:ascii="Times New Roman" w:hAnsi="Times New Roman"/>
          <w:sz w:val="24"/>
          <w:szCs w:val="24"/>
          <w:lang w:val="sr-Cyrl-RS"/>
        </w:rPr>
        <w:t>а</w:t>
      </w:r>
      <w:r>
        <w:rPr>
          <w:rFonts w:ascii="Times New Roman" w:hAnsi="Times New Roman"/>
          <w:sz w:val="24"/>
          <w:szCs w:val="24"/>
          <w:lang w:val="sr-Cyrl-RS"/>
        </w:rPr>
        <w:t xml:space="preserve"> и програме пријављених радионица и пружала подршку у њиховом унапређењу, учествовала у развоју инструмената за евалуацију радионица. Поред тога, Неда се у оквиру овог пројекта бавила и научно-истраживачким радом </w:t>
      </w:r>
      <w:r w:rsidRPr="0008046F">
        <w:rPr>
          <w:rFonts w:ascii="Times New Roman" w:hAnsi="Times New Roman"/>
          <w:sz w:val="24"/>
          <w:szCs w:val="24"/>
          <w:lang w:val="sr-Cyrl-RS"/>
        </w:rPr>
        <w:t xml:space="preserve">чији тренутни резултат јесте један ко-ауторски оригинални научни рад објављен у међународном часопису </w:t>
      </w:r>
      <w:r w:rsidRPr="0008046F">
        <w:rPr>
          <w:rFonts w:ascii="Times New Roman" w:hAnsi="Times New Roman"/>
          <w:i/>
          <w:iCs/>
          <w:sz w:val="24"/>
          <w:szCs w:val="24"/>
          <w:lang w:val="sr-Cyrl-RS"/>
        </w:rPr>
        <w:t>Frontiers in Education</w:t>
      </w:r>
      <w:r w:rsidRPr="0008046F">
        <w:rPr>
          <w:rFonts w:ascii="Times New Roman" w:hAnsi="Times New Roman"/>
          <w:sz w:val="24"/>
          <w:szCs w:val="24"/>
          <w:lang w:val="sr-Cyrl-RS"/>
        </w:rPr>
        <w:t>.</w:t>
      </w:r>
    </w:p>
    <w:p w14:paraId="001EAB42" w14:textId="77777777" w:rsidR="00C3208B" w:rsidRPr="00C3208B" w:rsidRDefault="00C3208B" w:rsidP="00C3208B">
      <w:pPr>
        <w:pStyle w:val="ListParagraph"/>
        <w:rPr>
          <w:rFonts w:ascii="Times New Roman" w:hAnsi="Times New Roman"/>
          <w:sz w:val="24"/>
          <w:szCs w:val="24"/>
          <w:lang w:val="sr-Cyrl-RS"/>
        </w:rPr>
      </w:pPr>
    </w:p>
    <w:p w14:paraId="339CA765" w14:textId="77777777" w:rsidR="00C3208B" w:rsidRDefault="00C3208B" w:rsidP="00C3208B">
      <w:pPr>
        <w:pStyle w:val="ListParagraph"/>
        <w:spacing w:after="100" w:afterAutospacing="1" w:line="276" w:lineRule="auto"/>
        <w:ind w:left="0"/>
        <w:jc w:val="both"/>
        <w:rPr>
          <w:rFonts w:ascii="Times New Roman" w:hAnsi="Times New Roman"/>
          <w:b/>
          <w:bCs/>
          <w:sz w:val="24"/>
          <w:szCs w:val="24"/>
          <w:lang w:val="sr-Cyrl-RS"/>
        </w:rPr>
      </w:pPr>
      <w:r>
        <w:rPr>
          <w:rFonts w:ascii="Times New Roman" w:hAnsi="Times New Roman"/>
          <w:b/>
          <w:bCs/>
          <w:sz w:val="24"/>
          <w:szCs w:val="24"/>
          <w:lang w:val="sr-Cyrl-RS"/>
        </w:rPr>
        <w:t>Учешће на скуповима</w:t>
      </w:r>
    </w:p>
    <w:p w14:paraId="1BCE8BD0" w14:textId="77777777" w:rsidR="00C3208B" w:rsidRDefault="00C3208B" w:rsidP="00C3208B">
      <w:pPr>
        <w:pStyle w:val="ListParagraph"/>
        <w:spacing w:after="100" w:afterAutospacing="1" w:line="276" w:lineRule="auto"/>
        <w:ind w:left="0"/>
        <w:jc w:val="both"/>
        <w:rPr>
          <w:rFonts w:ascii="Times New Roman" w:hAnsi="Times New Roman"/>
          <w:b/>
          <w:bCs/>
          <w:sz w:val="24"/>
          <w:szCs w:val="24"/>
          <w:lang w:val="sr-Cyrl-RS"/>
        </w:rPr>
      </w:pPr>
    </w:p>
    <w:p w14:paraId="5DD65C50" w14:textId="3ED35F4B" w:rsidR="00C3208B" w:rsidRPr="00C3208B" w:rsidRDefault="00C3208B" w:rsidP="00C3208B">
      <w:pPr>
        <w:pStyle w:val="ListParagraph"/>
        <w:spacing w:after="100" w:afterAutospacing="1" w:line="276" w:lineRule="auto"/>
        <w:ind w:left="0"/>
        <w:jc w:val="both"/>
        <w:rPr>
          <w:rFonts w:ascii="Times New Roman" w:hAnsi="Times New Roman"/>
          <w:sz w:val="24"/>
          <w:szCs w:val="24"/>
          <w:lang w:val="sr-Cyrl-RS"/>
        </w:rPr>
      </w:pPr>
      <w:r>
        <w:rPr>
          <w:rFonts w:ascii="Times New Roman" w:hAnsi="Times New Roman"/>
          <w:sz w:val="24"/>
          <w:szCs w:val="24"/>
          <w:lang w:val="sr-Cyrl-RS"/>
        </w:rPr>
        <w:t>До сада, Неда Чаировић Павловић учествовала је на два национална скупа као излагач</w:t>
      </w:r>
      <w:r w:rsidRPr="00514FC7">
        <w:rPr>
          <w:rFonts w:ascii="Times New Roman" w:hAnsi="Times New Roman"/>
          <w:color w:val="000000"/>
          <w:sz w:val="24"/>
          <w:szCs w:val="24"/>
          <w:lang w:val="sr-Latn-RS"/>
        </w:rPr>
        <w:t>.</w:t>
      </w:r>
      <w:r>
        <w:rPr>
          <w:rFonts w:ascii="Times New Roman" w:hAnsi="Times New Roman"/>
          <w:color w:val="000000"/>
          <w:sz w:val="24"/>
          <w:szCs w:val="24"/>
          <w:lang w:val="sr-Cyrl-RS"/>
        </w:rPr>
        <w:t xml:space="preserve"> </w:t>
      </w:r>
      <w:r w:rsidRPr="00514FC7">
        <w:rPr>
          <w:rFonts w:ascii="Times New Roman" w:hAnsi="Times New Roman"/>
          <w:color w:val="000000"/>
          <w:sz w:val="24"/>
          <w:szCs w:val="24"/>
          <w:lang w:val="sr-Latn-RS"/>
        </w:rPr>
        <w:t>У мају 2021. године учествовала је на националном научно</w:t>
      </w:r>
      <w:r w:rsidR="00533C97">
        <w:rPr>
          <w:rFonts w:ascii="Times New Roman" w:hAnsi="Times New Roman"/>
          <w:color w:val="000000"/>
          <w:sz w:val="24"/>
          <w:szCs w:val="24"/>
          <w:lang w:val="sr-Cyrl-RS"/>
        </w:rPr>
        <w:t>-стручном</w:t>
      </w:r>
      <w:r w:rsidRPr="00514FC7">
        <w:rPr>
          <w:rFonts w:ascii="Times New Roman" w:hAnsi="Times New Roman"/>
          <w:color w:val="000000"/>
          <w:sz w:val="24"/>
          <w:szCs w:val="24"/>
          <w:lang w:val="sr-Latn-RS"/>
        </w:rPr>
        <w:t xml:space="preserve"> скупу Сусрети педагога. </w:t>
      </w:r>
      <w:r w:rsidRPr="00C3208B">
        <w:rPr>
          <w:rFonts w:ascii="Times New Roman" w:hAnsi="Times New Roman"/>
          <w:sz w:val="24"/>
          <w:szCs w:val="24"/>
          <w:lang w:val="sr-Cyrl-RS"/>
        </w:rPr>
        <w:t>Излагање на скупу објављено је као коауторски рад „</w:t>
      </w:r>
      <w:r w:rsidRPr="00C3208B">
        <w:rPr>
          <w:rFonts w:ascii="Times New Roman" w:hAnsi="Times New Roman"/>
          <w:i/>
          <w:iCs/>
          <w:sz w:val="24"/>
          <w:szCs w:val="24"/>
          <w:lang w:val="sr-Cyrl-RS"/>
        </w:rPr>
        <w:t>Директна и онлајн настава кроз сличности и различитости – перспектива студената</w:t>
      </w:r>
      <w:r w:rsidRPr="00C3208B">
        <w:rPr>
          <w:rFonts w:ascii="Times New Roman" w:hAnsi="Times New Roman"/>
          <w:sz w:val="24"/>
          <w:szCs w:val="24"/>
          <w:lang w:val="sr-Cyrl-RS"/>
        </w:rPr>
        <w:t>” у зборнику радова „</w:t>
      </w:r>
      <w:r w:rsidRPr="00C3208B">
        <w:rPr>
          <w:rFonts w:ascii="Times New Roman" w:hAnsi="Times New Roman"/>
          <w:i/>
          <w:iCs/>
          <w:sz w:val="24"/>
          <w:szCs w:val="24"/>
          <w:lang w:val="sr-Cyrl-RS"/>
        </w:rPr>
        <w:t>Образовање и васпитање у дигиталном окружењу</w:t>
      </w:r>
      <w:r w:rsidRPr="00C3208B">
        <w:rPr>
          <w:rFonts w:ascii="Times New Roman" w:hAnsi="Times New Roman"/>
          <w:sz w:val="24"/>
          <w:szCs w:val="24"/>
          <w:lang w:val="sr-Cyrl-RS"/>
        </w:rPr>
        <w:t>“. И наредне године, у мају 2022. излагала је на истоименом националном научно</w:t>
      </w:r>
      <w:r w:rsidR="00533C97">
        <w:rPr>
          <w:rFonts w:ascii="Times New Roman" w:hAnsi="Times New Roman"/>
          <w:sz w:val="24"/>
          <w:szCs w:val="24"/>
          <w:lang w:val="sr-Cyrl-RS"/>
        </w:rPr>
        <w:t xml:space="preserve"> стручном</w:t>
      </w:r>
      <w:r w:rsidRPr="00C3208B">
        <w:rPr>
          <w:rFonts w:ascii="Times New Roman" w:hAnsi="Times New Roman"/>
          <w:sz w:val="24"/>
          <w:szCs w:val="24"/>
          <w:lang w:val="sr-Cyrl-RS"/>
        </w:rPr>
        <w:t xml:space="preserve"> скупу, а излагани научно-истрачивачки рад </w:t>
      </w:r>
      <w:r>
        <w:rPr>
          <w:rFonts w:ascii="Times New Roman" w:hAnsi="Times New Roman"/>
          <w:sz w:val="24"/>
          <w:szCs w:val="24"/>
          <w:lang w:val="sr-Cyrl-RS"/>
        </w:rPr>
        <w:t>”</w:t>
      </w:r>
      <w:r w:rsidRPr="00C3208B">
        <w:rPr>
          <w:rFonts w:ascii="Times New Roman" w:hAnsi="Times New Roman"/>
          <w:i/>
          <w:iCs/>
          <w:sz w:val="24"/>
          <w:szCs w:val="24"/>
          <w:lang w:val="sr-Cyrl-RS"/>
        </w:rPr>
        <w:t>Пандемија ковид-19 – криза и(ли) прилика за преиспитивање праксе подучавања универзитетских наставника</w:t>
      </w:r>
      <w:r w:rsidRPr="00C3208B">
        <w:rPr>
          <w:rFonts w:ascii="Times New Roman" w:hAnsi="Times New Roman"/>
          <w:sz w:val="24"/>
          <w:szCs w:val="24"/>
          <w:lang w:val="sr-Cyrl-RS"/>
        </w:rPr>
        <w:t xml:space="preserve">” је </w:t>
      </w:r>
      <w:r w:rsidRPr="00514FC7">
        <w:rPr>
          <w:rFonts w:ascii="Times New Roman" w:hAnsi="Times New Roman"/>
          <w:sz w:val="24"/>
          <w:szCs w:val="24"/>
          <w:lang w:val="sr-Cyrl-RS"/>
        </w:rPr>
        <w:t>објављен</w:t>
      </w:r>
      <w:r w:rsidRPr="00C3208B">
        <w:rPr>
          <w:rFonts w:ascii="Times New Roman" w:hAnsi="Times New Roman"/>
          <w:sz w:val="24"/>
          <w:szCs w:val="24"/>
          <w:lang w:val="sr-Cyrl-RS"/>
        </w:rPr>
        <w:t xml:space="preserve"> у зборнику са скупа под називом „</w:t>
      </w:r>
      <w:r w:rsidRPr="00C3208B">
        <w:rPr>
          <w:rFonts w:ascii="Times New Roman" w:hAnsi="Times New Roman"/>
          <w:i/>
          <w:iCs/>
          <w:sz w:val="24"/>
          <w:szCs w:val="24"/>
          <w:lang w:val="sr-Cyrl-RS"/>
        </w:rPr>
        <w:t>Образовање у време кризе и како даље</w:t>
      </w:r>
      <w:r w:rsidRPr="00C3208B">
        <w:rPr>
          <w:rFonts w:ascii="Times New Roman" w:hAnsi="Times New Roman"/>
          <w:sz w:val="24"/>
          <w:szCs w:val="24"/>
          <w:lang w:val="sr-Cyrl-RS"/>
        </w:rPr>
        <w:t>“.</w:t>
      </w:r>
    </w:p>
    <w:p w14:paraId="03A05A48" w14:textId="77777777" w:rsidR="0008046F" w:rsidRDefault="0008046F" w:rsidP="00A228AF">
      <w:pPr>
        <w:pStyle w:val="ListParagraph"/>
        <w:spacing w:after="100" w:afterAutospacing="1" w:line="276" w:lineRule="auto"/>
        <w:ind w:left="0"/>
        <w:jc w:val="both"/>
        <w:rPr>
          <w:rFonts w:ascii="Times New Roman" w:hAnsi="Times New Roman"/>
          <w:sz w:val="24"/>
          <w:szCs w:val="24"/>
          <w:lang w:val="sr-Cyrl-RS"/>
        </w:rPr>
      </w:pPr>
    </w:p>
    <w:p w14:paraId="39B4413E" w14:textId="77777777" w:rsidR="0008046F" w:rsidRDefault="0008046F" w:rsidP="00A228AF">
      <w:pPr>
        <w:pStyle w:val="ListParagraph"/>
        <w:spacing w:after="100" w:afterAutospacing="1" w:line="276" w:lineRule="auto"/>
        <w:ind w:left="0"/>
        <w:jc w:val="both"/>
        <w:rPr>
          <w:rFonts w:ascii="Times New Roman" w:hAnsi="Times New Roman"/>
          <w:b/>
          <w:bCs/>
          <w:sz w:val="24"/>
          <w:szCs w:val="24"/>
          <w:lang w:val="sr-Cyrl-RS"/>
        </w:rPr>
      </w:pPr>
      <w:r w:rsidRPr="0008046F">
        <w:rPr>
          <w:rFonts w:ascii="Times New Roman" w:hAnsi="Times New Roman"/>
          <w:b/>
          <w:bCs/>
          <w:sz w:val="24"/>
          <w:szCs w:val="24"/>
          <w:lang w:val="sr-Cyrl-RS"/>
        </w:rPr>
        <w:t>Анализа радова</w:t>
      </w:r>
    </w:p>
    <w:p w14:paraId="5337AD22" w14:textId="77777777" w:rsidR="0008046F" w:rsidRDefault="0008046F" w:rsidP="0008046F">
      <w:pPr>
        <w:jc w:val="both"/>
        <w:rPr>
          <w:lang w:val="sr-Cyrl-RS"/>
        </w:rPr>
      </w:pPr>
      <w:r>
        <w:rPr>
          <w:lang w:val="sr"/>
        </w:rPr>
        <w:t>У току досадашњег научно-истраживачког рада,</w:t>
      </w:r>
      <w:r w:rsidRPr="0008046F">
        <w:rPr>
          <w:lang w:val="sr-Cyrl-RS"/>
        </w:rPr>
        <w:t xml:space="preserve"> </w:t>
      </w:r>
      <w:r>
        <w:rPr>
          <w:lang w:val="sr-Cyrl-RS"/>
        </w:rPr>
        <w:t>Неда Чаировић Павловић</w:t>
      </w:r>
      <w:r w:rsidRPr="0008046F">
        <w:rPr>
          <w:lang w:val="sr-Cyrl-RS"/>
        </w:rPr>
        <w:t xml:space="preserve"> је, као аутор</w:t>
      </w:r>
      <w:r>
        <w:rPr>
          <w:lang w:val="sr-Cyrl-RS"/>
        </w:rPr>
        <w:t>ка</w:t>
      </w:r>
      <w:r w:rsidRPr="0008046F">
        <w:rPr>
          <w:lang w:val="sr-Cyrl-RS"/>
        </w:rPr>
        <w:t xml:space="preserve"> или коаутор</w:t>
      </w:r>
      <w:r>
        <w:rPr>
          <w:lang w:val="sr-Cyrl-RS"/>
        </w:rPr>
        <w:t>ка</w:t>
      </w:r>
      <w:r w:rsidRPr="0008046F">
        <w:rPr>
          <w:lang w:val="sr-Cyrl-RS"/>
        </w:rPr>
        <w:t xml:space="preserve">, објавила </w:t>
      </w:r>
      <w:r>
        <w:rPr>
          <w:lang w:val="sr-Cyrl-RS"/>
        </w:rPr>
        <w:t>5</w:t>
      </w:r>
      <w:r w:rsidRPr="0008046F">
        <w:rPr>
          <w:lang w:val="sr-Cyrl-RS"/>
        </w:rPr>
        <w:t xml:space="preserve"> радова. За потребе овог извештаја, одабрали смо да нешто детаљније представимо и анализирамо три рада.</w:t>
      </w:r>
    </w:p>
    <w:p w14:paraId="19F9C161" w14:textId="77777777" w:rsidR="00C3208B" w:rsidRPr="0008046F" w:rsidRDefault="00C3208B" w:rsidP="0008046F">
      <w:pPr>
        <w:jc w:val="both"/>
        <w:rPr>
          <w:lang w:val="sr-Cyrl-RS"/>
        </w:rPr>
      </w:pPr>
    </w:p>
    <w:p w14:paraId="1D7C596B" w14:textId="77777777" w:rsidR="00C3208B" w:rsidRDefault="00C3208B" w:rsidP="00C3208B">
      <w:pPr>
        <w:numPr>
          <w:ilvl w:val="0"/>
          <w:numId w:val="2"/>
        </w:numPr>
        <w:spacing w:after="200" w:line="276" w:lineRule="auto"/>
        <w:jc w:val="both"/>
        <w:rPr>
          <w:lang w:val="sr-Latn-RS"/>
        </w:rPr>
      </w:pPr>
      <w:r w:rsidRPr="00FD06E6">
        <w:rPr>
          <w:lang w:val="sr-Latn-RS"/>
        </w:rPr>
        <w:t xml:space="preserve">Орловић Ловрен, В., Пејатовић, А. и Чаировић, Н. (2020). Квалитет рада образовно-васпитних установа и професионални развој запослених – од </w:t>
      </w:r>
      <w:r w:rsidRPr="00FD06E6">
        <w:rPr>
          <w:lang w:val="sr-Latn-RS"/>
        </w:rPr>
        <w:lastRenderedPageBreak/>
        <w:t xml:space="preserve">стандарда за установе до потреба запослених. </w:t>
      </w:r>
      <w:r w:rsidRPr="00FD06E6">
        <w:rPr>
          <w:i/>
          <w:lang w:val="sr-Latn-RS"/>
        </w:rPr>
        <w:t>Настава и васпиитање 69</w:t>
      </w:r>
      <w:r w:rsidRPr="00FD06E6">
        <w:rPr>
          <w:lang w:val="sr-Latn-RS"/>
        </w:rPr>
        <w:t>(2), 133-150.</w:t>
      </w:r>
    </w:p>
    <w:p w14:paraId="467F13AB" w14:textId="77777777" w:rsidR="005D5CD3" w:rsidRPr="00051535" w:rsidRDefault="00051535" w:rsidP="00C3208B">
      <w:pPr>
        <w:spacing w:after="200" w:line="276" w:lineRule="auto"/>
        <w:jc w:val="both"/>
        <w:rPr>
          <w:lang w:val="sr-Cyrl-RS"/>
        </w:rPr>
      </w:pPr>
      <w:r>
        <w:rPr>
          <w:lang w:val="sr-Cyrl-RS"/>
        </w:rPr>
        <w:t xml:space="preserve"> У овом раду ауторке трагају за одговором на питање колико је понуда акредитованих програма стручног усавршавања наставног кадра усклађена са њиховим образовним потребама, што је један од важних аспеката квалитета система стручног усавршавања. О образовним потребама закључују на основу анализе резултата спољашњег вредновања рада школа, при чему се нижи нивои остварености стандарда посматрају као простори дискрепанције између постојећег стања и пожељног (стандардом прописаног) квалитета рада школа. Ове </w:t>
      </w:r>
      <w:r w:rsidR="00FC1604">
        <w:rPr>
          <w:lang w:val="sr-Cyrl-RS"/>
        </w:rPr>
        <w:t>неусклађености</w:t>
      </w:r>
      <w:r>
        <w:rPr>
          <w:lang w:val="sr-Cyrl-RS"/>
        </w:rPr>
        <w:t xml:space="preserve"> ауторке третирају као простор за настанак образовних потреба. </w:t>
      </w:r>
      <w:r w:rsidR="00FC1604">
        <w:rPr>
          <w:lang w:val="sr-Cyrl-RS"/>
        </w:rPr>
        <w:t>При анализи програма усавршавања примењена је т</w:t>
      </w:r>
      <w:r>
        <w:rPr>
          <w:lang w:val="sr-Cyrl-RS"/>
        </w:rPr>
        <w:t>ехник</w:t>
      </w:r>
      <w:r w:rsidR="00FC1604">
        <w:rPr>
          <w:lang w:val="sr-Cyrl-RS"/>
        </w:rPr>
        <w:t>а</w:t>
      </w:r>
      <w:r>
        <w:rPr>
          <w:lang w:val="sr-Cyrl-RS"/>
        </w:rPr>
        <w:t xml:space="preserve"> секвенцијалне анализе</w:t>
      </w:r>
      <w:r w:rsidR="00FC1604">
        <w:rPr>
          <w:lang w:val="sr-Cyrl-RS"/>
        </w:rPr>
        <w:t xml:space="preserve">, којом су обухваћене </w:t>
      </w:r>
      <w:r>
        <w:rPr>
          <w:lang w:val="sr-Cyrl-RS"/>
        </w:rPr>
        <w:t xml:space="preserve">следеће секвенце програма: назив, тема, циљеви и циљне групе. Резултати спроведеног квалитативног истраживања указују </w:t>
      </w:r>
      <w:r w:rsidR="00FC1604">
        <w:rPr>
          <w:lang w:val="sr-Cyrl-RS"/>
        </w:rPr>
        <w:t xml:space="preserve">да </w:t>
      </w:r>
      <w:r>
        <w:rPr>
          <w:lang w:val="sr-Cyrl-RS"/>
        </w:rPr>
        <w:t>неусклађеност постоји на више нивоа. Уочен је раскорак између евидентираних образовних потреба и приоритетних подручја усавршавања дефинисаних анализираним Каталогом</w:t>
      </w:r>
      <w:r w:rsidR="00FC1604">
        <w:rPr>
          <w:lang w:val="sr-Cyrl-RS"/>
        </w:rPr>
        <w:t xml:space="preserve"> програма стручног усавршавања</w:t>
      </w:r>
      <w:r>
        <w:rPr>
          <w:lang w:val="sr-Cyrl-RS"/>
        </w:rPr>
        <w:t xml:space="preserve">. Анализа појединачних програма указује да постоји само делимична усклађеност понуде програма са образовним потребама наставног кадра, </w:t>
      </w:r>
      <w:r w:rsidR="00FC1604">
        <w:rPr>
          <w:lang w:val="sr-Cyrl-RS"/>
        </w:rPr>
        <w:t>и</w:t>
      </w:r>
      <w:r>
        <w:rPr>
          <w:lang w:val="sr-Cyrl-RS"/>
        </w:rPr>
        <w:t xml:space="preserve"> на тематском нивоу и на нивоу потреба специфичних циљних група. На основу добијених резултата, ауторке дају препоруке за унапређење система стручног усавршавања наставног кадра у Србији. Поред импликација на праксу, посебан теоријски допринос рада огледа се у разматрању релација између професионалног развоја, професионалног усавршавања и система организованих програма стручног усавршавања наставног кадра. </w:t>
      </w:r>
    </w:p>
    <w:p w14:paraId="142270FF" w14:textId="77777777" w:rsidR="00C3208B" w:rsidRDefault="00C3208B" w:rsidP="00C3208B">
      <w:pPr>
        <w:spacing w:after="200" w:line="276" w:lineRule="auto"/>
        <w:jc w:val="both"/>
        <w:rPr>
          <w:lang w:val="sr-Latn-RS"/>
        </w:rPr>
      </w:pPr>
    </w:p>
    <w:p w14:paraId="0855B35E" w14:textId="77777777" w:rsidR="00C3208B" w:rsidRPr="00C3208B" w:rsidRDefault="00C3208B" w:rsidP="00C3208B">
      <w:pPr>
        <w:numPr>
          <w:ilvl w:val="0"/>
          <w:numId w:val="2"/>
        </w:numPr>
        <w:spacing w:after="200" w:line="276" w:lineRule="auto"/>
        <w:jc w:val="both"/>
        <w:rPr>
          <w:lang w:val="sr-Latn-RS"/>
        </w:rPr>
      </w:pPr>
      <w:r w:rsidRPr="00C3208B">
        <w:rPr>
          <w:lang w:val="sr-Latn-RS"/>
        </w:rPr>
        <w:t>Орловић Ловрен, В. и Чаировић, Н. (2022). Пандемија ковид-19 – криза и(ли) прилика за преиспитивање праксе подучавања универзитетских наставника. У</w:t>
      </w:r>
      <w:r w:rsidRPr="00C3208B">
        <w:rPr>
          <w:lang w:val="sr-Cyrl-RS"/>
        </w:rPr>
        <w:t xml:space="preserve"> Ж. Крњаја, М. Сенић Ружић и З. Милошевић (ур.),</w:t>
      </w:r>
      <w:r w:rsidRPr="00C3208B">
        <w:rPr>
          <w:lang w:val="sr-Latn-RS"/>
        </w:rPr>
        <w:t xml:space="preserve"> </w:t>
      </w:r>
      <w:r w:rsidRPr="00C3208B">
        <w:rPr>
          <w:i/>
          <w:lang w:val="sr-Latn-RS"/>
        </w:rPr>
        <w:t>Образовање у време кризе и како даље – зборник радова</w:t>
      </w:r>
      <w:r w:rsidRPr="00C3208B">
        <w:rPr>
          <w:lang w:val="sr-Latn-RS"/>
        </w:rPr>
        <w:t xml:space="preserve"> (</w:t>
      </w:r>
      <w:r w:rsidRPr="00C3208B">
        <w:rPr>
          <w:lang w:val="sr-Cyrl-RS"/>
        </w:rPr>
        <w:t>стр. 246-253</w:t>
      </w:r>
      <w:r w:rsidRPr="00C3208B">
        <w:rPr>
          <w:lang w:val="sr-Latn-RS"/>
        </w:rPr>
        <w:t>)</w:t>
      </w:r>
      <w:r w:rsidRPr="00C3208B">
        <w:rPr>
          <w:lang w:val="sr-Cyrl-RS"/>
        </w:rPr>
        <w:t>. Београд: Универзитет у Београду, Филозофски факултет, Институт за педагогију и андрагогију и Педагошко друштво Србије.</w:t>
      </w:r>
    </w:p>
    <w:p w14:paraId="5ACED09F" w14:textId="5F0917D1" w:rsidR="00C3208B" w:rsidRPr="005C3EB3" w:rsidRDefault="005C3EB3" w:rsidP="00C3208B">
      <w:pPr>
        <w:spacing w:after="200" w:line="276" w:lineRule="auto"/>
        <w:jc w:val="both"/>
        <w:rPr>
          <w:lang w:val="sr-Cyrl-RS"/>
        </w:rPr>
      </w:pPr>
      <w:r>
        <w:rPr>
          <w:lang w:val="sr-Cyrl-RS"/>
        </w:rPr>
        <w:t xml:space="preserve">Подстакнуте двогодишњим искуством подучавања у дигиталном окружењу и пандемијским условима са којима су се сусрели наставници на свим нивоима образовања у Србији, ауторке  посматрају </w:t>
      </w:r>
      <w:r w:rsidR="00533C97">
        <w:rPr>
          <w:lang w:val="sr-Cyrl-RS"/>
        </w:rPr>
        <w:t>насталу</w:t>
      </w:r>
      <w:r>
        <w:rPr>
          <w:lang w:val="sr-Cyrl-RS"/>
        </w:rPr>
        <w:t xml:space="preserve"> кризу као прилику за рефлексију</w:t>
      </w:r>
      <w:r w:rsidR="00FC1604">
        <w:rPr>
          <w:lang w:val="sr-Cyrl-RS"/>
        </w:rPr>
        <w:t xml:space="preserve"> и учење</w:t>
      </w:r>
      <w:r>
        <w:rPr>
          <w:lang w:val="sr-Cyrl-RS"/>
        </w:rPr>
        <w:t>. Кроз своје истраживање, на узорку од 36 универзитетских наставника Филозофског факултета, ауторке с</w:t>
      </w:r>
      <w:r w:rsidR="00533C97">
        <w:rPr>
          <w:lang w:val="sr-Cyrl-RS"/>
        </w:rPr>
        <w:t>агледавају наставник</w:t>
      </w:r>
      <w:r w:rsidR="00CA2A31">
        <w:t>e</w:t>
      </w:r>
      <w:r>
        <w:rPr>
          <w:lang w:val="sr-Cyrl-RS"/>
        </w:rPr>
        <w:t xml:space="preserve"> над разлика</w:t>
      </w:r>
      <w:r w:rsidR="00FC1604">
        <w:rPr>
          <w:lang w:val="sr-Cyrl-RS"/>
        </w:rPr>
        <w:t>ма</w:t>
      </w:r>
      <w:r>
        <w:rPr>
          <w:lang w:val="sr-Cyrl-RS"/>
        </w:rPr>
        <w:t xml:space="preserve"> у </w:t>
      </w:r>
      <w:r w:rsidR="00533C97">
        <w:rPr>
          <w:lang w:val="sr-Cyrl-RS"/>
        </w:rPr>
        <w:t>њиховим</w:t>
      </w:r>
      <w:r>
        <w:rPr>
          <w:lang w:val="sr-Cyrl-RS"/>
        </w:rPr>
        <w:t xml:space="preserve"> перспективама подучавања у дигиталном окружењу у односу на директну наставу. Подаци показују да разлике ипак нису значајне, и да без обзира на окружење наставници обухваћени узорком доминантно имају трансмисивну перспективу односно да се махом практикује традиционална пракса подучавања. Резултати показују да из перспективе наставника дигитално окружење карактерише низ органичења: </w:t>
      </w:r>
      <w:r w:rsidR="00533C97">
        <w:rPr>
          <w:lang w:val="sr-Cyrl-RS"/>
        </w:rPr>
        <w:t xml:space="preserve">слабија </w:t>
      </w:r>
      <w:r>
        <w:rPr>
          <w:lang w:val="sr-Cyrl-RS"/>
        </w:rPr>
        <w:t xml:space="preserve">комуникација, социјална интеракција, као и </w:t>
      </w:r>
      <w:r w:rsidR="00533C97">
        <w:rPr>
          <w:lang w:val="sr-Cyrl-RS"/>
        </w:rPr>
        <w:t xml:space="preserve">отежано </w:t>
      </w:r>
      <w:r>
        <w:rPr>
          <w:lang w:val="sr-Cyrl-RS"/>
        </w:rPr>
        <w:t xml:space="preserve">сагледавање реакција и расположења студената, </w:t>
      </w:r>
      <w:r w:rsidR="00533C97">
        <w:rPr>
          <w:lang w:val="sr-Cyrl-RS"/>
        </w:rPr>
        <w:t>док је</w:t>
      </w:r>
      <w:r w:rsidR="00A148D1" w:rsidRPr="00A148D1">
        <w:rPr>
          <w:lang w:val="sr-Cyrl-RS"/>
        </w:rPr>
        <w:t xml:space="preserve"> </w:t>
      </w:r>
      <w:r>
        <w:rPr>
          <w:lang w:val="sr-Cyrl-RS"/>
        </w:rPr>
        <w:t xml:space="preserve">могућност практичног вежбања упитна. Интересантно </w:t>
      </w:r>
      <w:r>
        <w:rPr>
          <w:lang w:val="sr-Cyrl-RS"/>
        </w:rPr>
        <w:lastRenderedPageBreak/>
        <w:t>је да и поред бројних ограничења, већина испитаника доживљава искуство подучавања у дигиталном окружењу као прилику за учење. Полазећи од резултата овог и сродних истраживања, а имајући у виду могућност нових криза и потенцијални хибридни модел наставе, ауторке дају препоруке које се тичу подршке даљем развој</w:t>
      </w:r>
      <w:r w:rsidR="00533C97">
        <w:rPr>
          <w:lang w:val="sr-Cyrl-RS"/>
        </w:rPr>
        <w:t>у</w:t>
      </w:r>
      <w:r>
        <w:rPr>
          <w:lang w:val="sr-Cyrl-RS"/>
        </w:rPr>
        <w:t xml:space="preserve"> компетенција за подучавање у дигиталном окружењу, </w:t>
      </w:r>
      <w:r w:rsidR="00533C97">
        <w:rPr>
          <w:lang w:val="sr-Cyrl-RS"/>
        </w:rPr>
        <w:t xml:space="preserve">наглашавајући потребу да се </w:t>
      </w:r>
      <w:r>
        <w:rPr>
          <w:lang w:val="sr-Cyrl-RS"/>
        </w:rPr>
        <w:t xml:space="preserve">више пажње посвети благостању наставника у оваквим условима и </w:t>
      </w:r>
      <w:r w:rsidR="00533C97">
        <w:rPr>
          <w:lang w:val="sr-Cyrl-RS"/>
        </w:rPr>
        <w:t xml:space="preserve">да се </w:t>
      </w:r>
      <w:r>
        <w:rPr>
          <w:lang w:val="sr-Cyrl-RS"/>
        </w:rPr>
        <w:t>даље истраж</w:t>
      </w:r>
      <w:r w:rsidR="00533C97">
        <w:rPr>
          <w:lang w:val="sr-Cyrl-RS"/>
        </w:rPr>
        <w:t>ују</w:t>
      </w:r>
      <w:r>
        <w:rPr>
          <w:lang w:val="sr-Cyrl-RS"/>
        </w:rPr>
        <w:t xml:space="preserve"> њихова уверења, пер</w:t>
      </w:r>
      <w:r w:rsidR="00FC1604">
        <w:rPr>
          <w:lang w:val="sr-Cyrl-RS"/>
        </w:rPr>
        <w:t>с</w:t>
      </w:r>
      <w:r>
        <w:rPr>
          <w:lang w:val="sr-Cyrl-RS"/>
        </w:rPr>
        <w:t>п</w:t>
      </w:r>
      <w:r w:rsidR="00FC1604">
        <w:rPr>
          <w:lang w:val="sr-Cyrl-RS"/>
        </w:rPr>
        <w:t>е</w:t>
      </w:r>
      <w:r>
        <w:rPr>
          <w:lang w:val="sr-Cyrl-RS"/>
        </w:rPr>
        <w:t>ктиве и пракс</w:t>
      </w:r>
      <w:r w:rsidR="00533C97">
        <w:rPr>
          <w:lang w:val="sr-Cyrl-RS"/>
        </w:rPr>
        <w:t>а</w:t>
      </w:r>
      <w:r>
        <w:rPr>
          <w:lang w:val="sr-Cyrl-RS"/>
        </w:rPr>
        <w:t xml:space="preserve">. </w:t>
      </w:r>
    </w:p>
    <w:p w14:paraId="4B265BCC" w14:textId="77777777" w:rsidR="00C3208B" w:rsidRPr="00C3208B" w:rsidRDefault="00C3208B" w:rsidP="00C3208B">
      <w:pPr>
        <w:spacing w:after="200" w:line="276" w:lineRule="auto"/>
        <w:jc w:val="both"/>
        <w:rPr>
          <w:lang w:val="sr-Latn-RS"/>
        </w:rPr>
      </w:pPr>
    </w:p>
    <w:p w14:paraId="199C7A80" w14:textId="77777777" w:rsidR="00C3208B" w:rsidRPr="00C3208B" w:rsidRDefault="00C3208B" w:rsidP="00C3208B">
      <w:pPr>
        <w:numPr>
          <w:ilvl w:val="0"/>
          <w:numId w:val="2"/>
        </w:numPr>
        <w:spacing w:after="200" w:line="276" w:lineRule="auto"/>
        <w:jc w:val="both"/>
        <w:rPr>
          <w:lang w:val="sr-Latn-RS"/>
        </w:rPr>
      </w:pPr>
      <w:r w:rsidRPr="00C06194">
        <w:rPr>
          <w:lang w:val="sr-Latn-RS"/>
        </w:rPr>
        <w:t>Czahajda, R., Čairović, N., &amp; Černko, M. (2022). Live Online Education Efficiency Mediators From The Actor Network Theory Perspective</w:t>
      </w:r>
      <w:r>
        <w:rPr>
          <w:lang w:val="sr-Latn-RS"/>
        </w:rPr>
        <w:t>.</w:t>
      </w:r>
      <w:r w:rsidRPr="002F63B1">
        <w:rPr>
          <w:lang w:val="sr-Latn-RS"/>
        </w:rPr>
        <w:t xml:space="preserve"> </w:t>
      </w:r>
      <w:r w:rsidRPr="002F63B1">
        <w:rPr>
          <w:i/>
          <w:lang w:val="sr-Latn-RS"/>
        </w:rPr>
        <w:t>Frontiers in Education</w:t>
      </w:r>
      <w:r w:rsidRPr="002F63B1">
        <w:rPr>
          <w:lang w:val="sr-Latn-RS"/>
        </w:rPr>
        <w:t>, </w:t>
      </w:r>
      <w:r w:rsidRPr="0061694A">
        <w:rPr>
          <w:i/>
          <w:lang w:val="sr-Latn-RS"/>
        </w:rPr>
        <w:t>7</w:t>
      </w:r>
      <w:r w:rsidRPr="002F63B1">
        <w:rPr>
          <w:lang w:val="sr-Latn-RS"/>
        </w:rPr>
        <w:t>:859783. doi: 10.3389/feduc.2022.859783</w:t>
      </w:r>
    </w:p>
    <w:p w14:paraId="23144EBA" w14:textId="3410F7EC" w:rsidR="00A60C8B" w:rsidRDefault="00A60C8B" w:rsidP="00A228AF">
      <w:pPr>
        <w:pStyle w:val="ListParagraph"/>
        <w:spacing w:after="100" w:afterAutospacing="1" w:line="276" w:lineRule="auto"/>
        <w:ind w:left="0"/>
        <w:jc w:val="both"/>
        <w:rPr>
          <w:rFonts w:ascii="Times New Roman" w:hAnsi="Times New Roman"/>
          <w:b/>
          <w:bCs/>
          <w:sz w:val="24"/>
          <w:szCs w:val="24"/>
          <w:lang w:val="sr-Cyrl-RS"/>
        </w:rPr>
      </w:pPr>
      <w:r>
        <w:rPr>
          <w:rFonts w:ascii="Times New Roman" w:hAnsi="Times New Roman"/>
          <w:sz w:val="24"/>
          <w:szCs w:val="24"/>
          <w:lang w:val="sr-Cyrl-RS"/>
        </w:rPr>
        <w:t>У овом квалитативном истраживању аутори испитују факторе који утичу на ефикасност образовних програма који се одвијају синхроно у дигиталном окружењу</w:t>
      </w:r>
      <w:r w:rsidR="00FC1604">
        <w:rPr>
          <w:rFonts w:ascii="Times New Roman" w:hAnsi="Times New Roman"/>
          <w:sz w:val="24"/>
          <w:szCs w:val="24"/>
          <w:lang w:val="sr-Cyrl-RS"/>
        </w:rPr>
        <w:t xml:space="preserve">, </w:t>
      </w:r>
      <w:r>
        <w:rPr>
          <w:rFonts w:ascii="Times New Roman" w:hAnsi="Times New Roman"/>
          <w:sz w:val="24"/>
          <w:szCs w:val="24"/>
          <w:lang w:val="sr-Cyrl-RS"/>
        </w:rPr>
        <w:t>користећи теорију актера-мреже како би приказали и истакли међусобне интеракције различитих актера (фактора). Анализом повратних информација  од 90 тренера и 556 учесника</w:t>
      </w:r>
      <w:r w:rsidR="004D09C7">
        <w:rPr>
          <w:rFonts w:ascii="Times New Roman" w:hAnsi="Times New Roman"/>
          <w:sz w:val="24"/>
          <w:szCs w:val="24"/>
          <w:lang w:val="sr-Cyrl-RS"/>
        </w:rPr>
        <w:t xml:space="preserve"> у 100 онлајн тренинга</w:t>
      </w:r>
      <w:r>
        <w:rPr>
          <w:rFonts w:ascii="Times New Roman" w:hAnsi="Times New Roman"/>
          <w:sz w:val="24"/>
          <w:szCs w:val="24"/>
          <w:lang w:val="sr-Cyrl-RS"/>
        </w:rPr>
        <w:t xml:space="preserve">, идентификовани су фактори који позитивно или негативно утичу на квалитет онлајн тренинга. Налази откривају сложену мрежу људских и нељудских актера који посредују у квалитету тренинга и успеху у онлајн учењу. Аутори наглашавају важност разумевања интеракција између ових фактора и дају 10 препорука за унапређење дизајна и реализације тренинга у онлајн окружењу. </w:t>
      </w:r>
    </w:p>
    <w:p w14:paraId="5D1D0152" w14:textId="77777777" w:rsidR="00A60C8B" w:rsidRDefault="00A60C8B" w:rsidP="00A228AF">
      <w:pPr>
        <w:pStyle w:val="ListParagraph"/>
        <w:spacing w:after="100" w:afterAutospacing="1" w:line="276" w:lineRule="auto"/>
        <w:ind w:left="0"/>
        <w:jc w:val="both"/>
        <w:rPr>
          <w:rFonts w:ascii="Times New Roman" w:hAnsi="Times New Roman"/>
          <w:b/>
          <w:bCs/>
          <w:sz w:val="24"/>
          <w:szCs w:val="24"/>
          <w:lang w:val="sr-Cyrl-RS"/>
        </w:rPr>
      </w:pPr>
    </w:p>
    <w:p w14:paraId="3CC89921" w14:textId="77777777" w:rsidR="0008046F" w:rsidRDefault="0008046F" w:rsidP="0008046F">
      <w:pPr>
        <w:jc w:val="both"/>
        <w:rPr>
          <w:b/>
          <w:lang w:val="sr-Cyrl-RS"/>
        </w:rPr>
      </w:pPr>
      <w:r w:rsidRPr="0008046F">
        <w:rPr>
          <w:b/>
          <w:lang w:val="sr-Cyrl-RS"/>
        </w:rPr>
        <w:t xml:space="preserve">Наставни рад </w:t>
      </w:r>
    </w:p>
    <w:p w14:paraId="76A767DE" w14:textId="77777777" w:rsidR="00C3208B" w:rsidRPr="0008046F" w:rsidRDefault="00C3208B" w:rsidP="0008046F">
      <w:pPr>
        <w:jc w:val="both"/>
        <w:rPr>
          <w:lang w:val="sr-Cyrl-RS"/>
        </w:rPr>
      </w:pPr>
    </w:p>
    <w:p w14:paraId="0F48AA89" w14:textId="77777777" w:rsidR="0008046F" w:rsidRDefault="0008046F" w:rsidP="00C3208B">
      <w:pPr>
        <w:jc w:val="both"/>
        <w:rPr>
          <w:lang w:val="sr-Cyrl-RS"/>
        </w:rPr>
      </w:pPr>
      <w:r w:rsidRPr="0008046F">
        <w:rPr>
          <w:lang w:val="sr-Cyrl-RS"/>
        </w:rPr>
        <w:t xml:space="preserve">Наставни рад кандидаткиње </w:t>
      </w:r>
      <w:r w:rsidR="00C3208B">
        <w:rPr>
          <w:lang w:val="sr-Cyrl-RS"/>
        </w:rPr>
        <w:t>Неде Чаировић Павловић</w:t>
      </w:r>
      <w:r w:rsidRPr="0008046F">
        <w:rPr>
          <w:lang w:val="sr-Cyrl-RS"/>
        </w:rPr>
        <w:t xml:space="preserve"> датира од 201</w:t>
      </w:r>
      <w:r w:rsidR="00C3208B">
        <w:rPr>
          <w:lang w:val="sr-Cyrl-RS"/>
        </w:rPr>
        <w:t>7</w:t>
      </w:r>
      <w:r w:rsidRPr="0008046F">
        <w:rPr>
          <w:lang w:val="sr-Cyrl-RS"/>
        </w:rPr>
        <w:t>. године</w:t>
      </w:r>
      <w:r w:rsidR="00C3208B">
        <w:rPr>
          <w:lang w:val="sr-Cyrl-RS"/>
        </w:rPr>
        <w:t xml:space="preserve"> када је започела своје ангажовање у настави као студент-демонстратор. Уписом докторских студија, њен ангажман у настави проширује се на два предмета на основним академским студијама андрагогије: </w:t>
      </w:r>
      <w:r w:rsidR="00C3208B" w:rsidRPr="002158F5">
        <w:rPr>
          <w:i/>
          <w:iCs/>
          <w:lang w:val="sr-Cyrl-RS"/>
        </w:rPr>
        <w:t>Стратегије учења и методе образовања одраслих</w:t>
      </w:r>
      <w:r w:rsidR="00C3208B">
        <w:rPr>
          <w:lang w:val="sr-Cyrl-RS"/>
        </w:rPr>
        <w:t xml:space="preserve"> (обавезни предмет) и </w:t>
      </w:r>
      <w:r w:rsidR="00C3208B" w:rsidRPr="002158F5">
        <w:rPr>
          <w:i/>
          <w:iCs/>
          <w:lang w:val="sr-Cyrl-RS"/>
        </w:rPr>
        <w:t>Образовање одраслих за животну средину</w:t>
      </w:r>
      <w:r w:rsidR="00C3208B">
        <w:rPr>
          <w:lang w:val="sr-Cyrl-RS"/>
        </w:rPr>
        <w:t xml:space="preserve"> (изборни предмет). </w:t>
      </w:r>
      <w:r w:rsidR="00C3208B" w:rsidRPr="00591E10">
        <w:rPr>
          <w:lang w:val="sr-Cyrl-RS"/>
        </w:rPr>
        <w:t>У оквиру ангажмана у настави</w:t>
      </w:r>
      <w:r w:rsidR="002158F5">
        <w:rPr>
          <w:lang w:val="sr-Cyrl-RS"/>
        </w:rPr>
        <w:t xml:space="preserve"> </w:t>
      </w:r>
      <w:r w:rsidR="00C3208B">
        <w:rPr>
          <w:lang w:val="sr-Cyrl-RS"/>
        </w:rPr>
        <w:t>кандидаткиња п</w:t>
      </w:r>
      <w:r w:rsidR="00C3208B" w:rsidRPr="00C3208B">
        <w:rPr>
          <w:lang w:val="sr-Cyrl-RS"/>
        </w:rPr>
        <w:t xml:space="preserve">ружа подршку </w:t>
      </w:r>
      <w:r w:rsidR="00C3208B">
        <w:rPr>
          <w:lang w:val="sr-Cyrl-RS"/>
        </w:rPr>
        <w:t>у конципирању предмета, помаже у</w:t>
      </w:r>
      <w:r w:rsidR="00C3208B" w:rsidRPr="00C3208B">
        <w:rPr>
          <w:lang w:val="sr-Cyrl-RS"/>
        </w:rPr>
        <w:t xml:space="preserve"> реализацији предавања и </w:t>
      </w:r>
      <w:r w:rsidR="00C3208B">
        <w:rPr>
          <w:lang w:val="sr-Cyrl-RS"/>
        </w:rPr>
        <w:t xml:space="preserve">самостално </w:t>
      </w:r>
      <w:r w:rsidR="00C3208B" w:rsidRPr="00C3208B">
        <w:rPr>
          <w:lang w:val="sr-Cyrl-RS"/>
        </w:rPr>
        <w:t>реализује вежбе</w:t>
      </w:r>
      <w:r w:rsidR="00C3208B">
        <w:rPr>
          <w:lang w:val="sr-Cyrl-RS"/>
        </w:rPr>
        <w:t xml:space="preserve">, припрема материјале за наставу, прати и пружа подршку студентима у изради предиспитних обавеза, одржава контакт са студентима електронским и усменим путем, помаже у организацији посете студената школама </w:t>
      </w:r>
      <w:r w:rsidR="00C3208B" w:rsidRPr="00C3208B">
        <w:rPr>
          <w:lang w:val="sr-Cyrl-RS"/>
        </w:rPr>
        <w:t xml:space="preserve">за основно образовање одраслих, у оквиру предиспитне обавезе на предмету </w:t>
      </w:r>
      <w:r w:rsidR="00C3208B" w:rsidRPr="00C3208B">
        <w:rPr>
          <w:i/>
          <w:lang w:val="sr-Cyrl-RS"/>
        </w:rPr>
        <w:t>Стратегије учења и методе образовања одраслих</w:t>
      </w:r>
      <w:r w:rsidR="00C3208B">
        <w:rPr>
          <w:lang w:val="sr-Cyrl-RS"/>
        </w:rPr>
        <w:t>, д</w:t>
      </w:r>
      <w:r w:rsidR="00C3208B" w:rsidRPr="00C3208B">
        <w:rPr>
          <w:lang w:val="sr-Cyrl-RS"/>
        </w:rPr>
        <w:t>ежура на испитима</w:t>
      </w:r>
      <w:r w:rsidR="00C3208B">
        <w:rPr>
          <w:lang w:val="sr-Cyrl-RS"/>
        </w:rPr>
        <w:t xml:space="preserve"> и о</w:t>
      </w:r>
      <w:r w:rsidR="00C3208B" w:rsidRPr="00C3208B">
        <w:rPr>
          <w:lang w:val="sr-Cyrl-RS"/>
        </w:rPr>
        <w:t>бавља административне послове везане за наставу.</w:t>
      </w:r>
      <w:r w:rsidR="00C3208B">
        <w:rPr>
          <w:lang w:val="sr-Cyrl-RS"/>
        </w:rPr>
        <w:t xml:space="preserve"> </w:t>
      </w:r>
      <w:r w:rsidRPr="0008046F">
        <w:rPr>
          <w:lang w:val="sr-Cyrl-RS"/>
        </w:rPr>
        <w:t xml:space="preserve">У досадашњем раду, кандидаткиња је исказала умеће у коришћењу иновативних наставних метода, </w:t>
      </w:r>
      <w:r w:rsidR="004D09C7">
        <w:rPr>
          <w:lang w:val="sr-Cyrl-RS"/>
        </w:rPr>
        <w:t xml:space="preserve">како у физичком тако и онлајн окружењу, </w:t>
      </w:r>
      <w:r w:rsidRPr="0008046F">
        <w:rPr>
          <w:lang w:val="sr-Cyrl-RS"/>
        </w:rPr>
        <w:t xml:space="preserve">добру припремљеност за обављање наставе и научну поткованост за предмете у којима реализује наставу (вежбе). </w:t>
      </w:r>
    </w:p>
    <w:p w14:paraId="71C2F90C" w14:textId="01483635" w:rsidR="00C3208B" w:rsidRDefault="00C3208B" w:rsidP="00C3208B">
      <w:pPr>
        <w:spacing w:line="276" w:lineRule="auto"/>
        <w:jc w:val="both"/>
        <w:rPr>
          <w:lang w:val="sr-Cyrl-RS"/>
        </w:rPr>
      </w:pPr>
      <w:r>
        <w:rPr>
          <w:lang w:val="sr-Cyrl-RS"/>
        </w:rPr>
        <w:t xml:space="preserve">Компетенције за наставни рад Неда је усавршавала и кроз тренерски рад ван  Факултета. Ауторка је и реализаторка бројних радионица за младе и одрасле, а међу којима су: </w:t>
      </w:r>
      <w:r w:rsidRPr="00A148D1">
        <w:rPr>
          <w:i/>
          <w:iCs/>
          <w:lang w:val="sr-Cyrl-RS"/>
        </w:rPr>
        <w:t>Професионална оријентација</w:t>
      </w:r>
      <w:r w:rsidRPr="00A148D1">
        <w:rPr>
          <w:lang w:val="sr-Cyrl-RS"/>
        </w:rPr>
        <w:t xml:space="preserve"> и </w:t>
      </w:r>
      <w:r w:rsidRPr="00A148D1">
        <w:rPr>
          <w:i/>
          <w:iCs/>
          <w:lang w:val="sr-Cyrl-RS"/>
        </w:rPr>
        <w:t>Ненасилна комуникација у школском окружењу</w:t>
      </w:r>
      <w:r w:rsidRPr="00A148D1">
        <w:rPr>
          <w:lang w:val="sr-Cyrl-RS"/>
        </w:rPr>
        <w:t xml:space="preserve"> за полазнике основног образовања одраслих; </w:t>
      </w:r>
      <w:r w:rsidRPr="00A148D1">
        <w:rPr>
          <w:i/>
          <w:iCs/>
          <w:lang w:val="sr-Cyrl-RS"/>
        </w:rPr>
        <w:t>CV и мотивационо писмо</w:t>
      </w:r>
      <w:r w:rsidRPr="00A148D1">
        <w:rPr>
          <w:lang w:val="sr-Cyrl-RS"/>
        </w:rPr>
        <w:t xml:space="preserve"> и </w:t>
      </w:r>
      <w:r w:rsidRPr="00A148D1">
        <w:rPr>
          <w:i/>
          <w:iCs/>
          <w:lang w:val="sr-Cyrl-RS"/>
        </w:rPr>
        <w:t>Јавни наступ</w:t>
      </w:r>
      <w:r w:rsidRPr="00A148D1">
        <w:rPr>
          <w:lang w:val="sr-Cyrl-RS"/>
        </w:rPr>
        <w:t xml:space="preserve"> у оквиру програма каријерног развоја младих; </w:t>
      </w:r>
      <w:r w:rsidRPr="00A148D1">
        <w:rPr>
          <w:i/>
          <w:iCs/>
          <w:lang w:val="sr-Cyrl-RS"/>
        </w:rPr>
        <w:t>Запосли мене</w:t>
      </w:r>
      <w:r w:rsidRPr="00A148D1">
        <w:rPr>
          <w:lang w:val="sr-Cyrl-RS"/>
        </w:rPr>
        <w:t xml:space="preserve"> за ученике </w:t>
      </w:r>
      <w:r w:rsidRPr="00A148D1">
        <w:rPr>
          <w:lang w:val="sr-Cyrl-RS"/>
        </w:rPr>
        <w:lastRenderedPageBreak/>
        <w:t xml:space="preserve">завршних разреда средње школе; </w:t>
      </w:r>
      <w:r w:rsidRPr="00A148D1">
        <w:rPr>
          <w:i/>
          <w:iCs/>
          <w:lang w:val="sr-Cyrl-RS"/>
        </w:rPr>
        <w:t>Тимски рад и управљање тимом</w:t>
      </w:r>
      <w:r w:rsidRPr="00A148D1">
        <w:rPr>
          <w:lang w:val="sr-Cyrl-RS"/>
        </w:rPr>
        <w:t xml:space="preserve"> за чланове Центра за развој каријере Филозофског факулета</w:t>
      </w:r>
      <w:r>
        <w:rPr>
          <w:lang w:val="sr-Cyrl-RS"/>
        </w:rPr>
        <w:t xml:space="preserve">; низ радионица за развој тренерских вештина запослених у </w:t>
      </w:r>
      <w:r w:rsidRPr="00A148D1">
        <w:rPr>
          <w:lang w:val="sr-Cyrl-RS"/>
        </w:rPr>
        <w:t>Aviation Training Centre</w:t>
      </w:r>
      <w:r>
        <w:rPr>
          <w:lang w:val="sr-Cyrl-RS"/>
        </w:rPr>
        <w:t>, итд. Тренеркиња је и на обукама Института за педагогију и андрагогију (</w:t>
      </w:r>
      <w:r w:rsidRPr="00A148D1">
        <w:rPr>
          <w:lang w:val="sr-Cyrl-RS"/>
        </w:rPr>
        <w:t xml:space="preserve">три модула: </w:t>
      </w:r>
      <w:r w:rsidRPr="00A148D1">
        <w:rPr>
          <w:i/>
          <w:iCs/>
          <w:lang w:val="sr-Cyrl-RS"/>
        </w:rPr>
        <w:t xml:space="preserve">Планирање и извођење активности учења одраслих, Подстицање одраслих на учење </w:t>
      </w:r>
      <w:r w:rsidRPr="00A148D1">
        <w:rPr>
          <w:lang w:val="sr-Cyrl-RS"/>
        </w:rPr>
        <w:t>и</w:t>
      </w:r>
      <w:r w:rsidRPr="00A148D1">
        <w:rPr>
          <w:i/>
          <w:iCs/>
          <w:lang w:val="sr-Cyrl-RS"/>
        </w:rPr>
        <w:t xml:space="preserve"> Методе и технике у образовању одраслих</w:t>
      </w:r>
      <w:r>
        <w:rPr>
          <w:lang w:val="sr-Cyrl-RS"/>
        </w:rPr>
        <w:t xml:space="preserve">), акредитованих од стране Завода за унапређивање образовања и васпитања, намењених извођачима програма образовања одраслих. </w:t>
      </w:r>
    </w:p>
    <w:p w14:paraId="5FD932CD" w14:textId="77777777" w:rsidR="00C3208B" w:rsidRPr="0008046F" w:rsidRDefault="00C3208B" w:rsidP="00C3208B">
      <w:pPr>
        <w:jc w:val="both"/>
        <w:rPr>
          <w:b/>
          <w:bCs/>
          <w:lang w:val="sr-Cyrl-RS"/>
        </w:rPr>
      </w:pPr>
    </w:p>
    <w:p w14:paraId="2A7EBC77" w14:textId="77777777" w:rsidR="00113340" w:rsidRDefault="00113340">
      <w:pPr>
        <w:rPr>
          <w:lang w:val="sr-Cyrl-RS"/>
        </w:rPr>
      </w:pPr>
    </w:p>
    <w:p w14:paraId="5B10DA79" w14:textId="77777777" w:rsidR="00F661D5" w:rsidRPr="00CB07B8" w:rsidRDefault="00F661D5" w:rsidP="00F661D5">
      <w:pPr>
        <w:jc w:val="center"/>
        <w:rPr>
          <w:sz w:val="28"/>
          <w:szCs w:val="28"/>
          <w:lang w:val="sr-Cyrl-RS"/>
        </w:rPr>
      </w:pPr>
      <w:r w:rsidRPr="00CB07B8">
        <w:rPr>
          <w:b/>
          <w:sz w:val="28"/>
          <w:szCs w:val="28"/>
          <w:lang w:val="sr-Cyrl-RS"/>
        </w:rPr>
        <w:t>Закључак и предлог Комисије</w:t>
      </w:r>
    </w:p>
    <w:p w14:paraId="309A4B78" w14:textId="77777777" w:rsidR="00F661D5" w:rsidRDefault="00F661D5">
      <w:pPr>
        <w:rPr>
          <w:lang w:val="sr-Cyrl-RS"/>
        </w:rPr>
      </w:pPr>
    </w:p>
    <w:p w14:paraId="2A4E0992" w14:textId="77777777" w:rsidR="00675F7F" w:rsidRDefault="00675F7F">
      <w:pPr>
        <w:rPr>
          <w:lang w:val="sr-Cyrl-RS"/>
        </w:rPr>
      </w:pPr>
    </w:p>
    <w:p w14:paraId="0ED1EAC0" w14:textId="77777777" w:rsidR="00F661D5" w:rsidRPr="00CB07B8" w:rsidRDefault="00F661D5" w:rsidP="00F661D5">
      <w:pPr>
        <w:jc w:val="both"/>
        <w:rPr>
          <w:lang w:val="sr-Cyrl-CS"/>
        </w:rPr>
      </w:pPr>
      <w:r w:rsidRPr="00CB07B8">
        <w:rPr>
          <w:lang w:val="sr-Cyrl-CS"/>
        </w:rPr>
        <w:t xml:space="preserve">Прегледом и анализом достављене документације, Комисија је утврдила да кандидаткиња </w:t>
      </w:r>
      <w:r>
        <w:rPr>
          <w:lang w:val="sr-Cyrl-CS"/>
        </w:rPr>
        <w:t>Неда Чаировић Павловић</w:t>
      </w:r>
      <w:r w:rsidRPr="00CB07B8">
        <w:rPr>
          <w:lang w:val="sr-Cyrl-CS"/>
        </w:rPr>
        <w:t xml:space="preserve"> испуњава услове прописане Законом о високом образовању и Статутом Филозофског факултета Универзитета у Београду за избор у звање асистента.</w:t>
      </w:r>
    </w:p>
    <w:p w14:paraId="262790E2" w14:textId="77777777" w:rsidR="00F661D5" w:rsidRPr="00CB07B8" w:rsidRDefault="00F661D5" w:rsidP="00F661D5">
      <w:pPr>
        <w:jc w:val="both"/>
        <w:rPr>
          <w:lang w:val="sr-Cyrl-CS"/>
        </w:rPr>
      </w:pPr>
    </w:p>
    <w:p w14:paraId="56EDEC5E" w14:textId="77777777" w:rsidR="00F661D5" w:rsidRPr="00CB07B8" w:rsidRDefault="00F661D5" w:rsidP="00F661D5">
      <w:pPr>
        <w:jc w:val="both"/>
        <w:rPr>
          <w:b/>
          <w:lang w:val="sr-Cyrl-CS"/>
        </w:rPr>
      </w:pPr>
      <w:r w:rsidRPr="00CB07B8">
        <w:rPr>
          <w:lang w:val="sr-Cyrl-CS"/>
        </w:rPr>
        <w:t xml:space="preserve">На основу квантитативних и квалитативних показатеља научно – стручне компетентности може се закључити да је </w:t>
      </w:r>
      <w:r>
        <w:rPr>
          <w:lang w:val="sr-Cyrl-CS"/>
        </w:rPr>
        <w:t>Неда Чаировић Павловић</w:t>
      </w:r>
      <w:r w:rsidRPr="00CB07B8">
        <w:rPr>
          <w:lang w:val="sr-Cyrl-CS"/>
        </w:rPr>
        <w:t xml:space="preserve"> постигла запажене резултате у свом досадашњем раду и да поседује капацитете за научно-истраживачки и наставни рад у области андрагогије. Стога </w:t>
      </w:r>
      <w:r w:rsidRPr="00CB07B8">
        <w:rPr>
          <w:b/>
          <w:lang w:val="sr-Cyrl-CS"/>
        </w:rPr>
        <w:t xml:space="preserve">Комисија са задовољством предлаже Изборном већу Филозофског факултета Универзитета у Београду да </w:t>
      </w:r>
      <w:r>
        <w:rPr>
          <w:b/>
          <w:lang w:val="sr-Cyrl-CS"/>
        </w:rPr>
        <w:t xml:space="preserve">Неду Чаировић Павловић </w:t>
      </w:r>
      <w:r w:rsidRPr="00CB07B8">
        <w:rPr>
          <w:b/>
          <w:lang w:val="sr-Cyrl-CS"/>
        </w:rPr>
        <w:t>изабере у звање асистента за ужу научну област Андрагогија.</w:t>
      </w:r>
    </w:p>
    <w:p w14:paraId="0091A9D2" w14:textId="77777777" w:rsidR="00F661D5" w:rsidRDefault="00F661D5" w:rsidP="00F661D5">
      <w:pPr>
        <w:jc w:val="both"/>
        <w:rPr>
          <w:lang w:val="sr-Cyrl-RS"/>
        </w:rPr>
      </w:pPr>
    </w:p>
    <w:p w14:paraId="6F2C7E54" w14:textId="77777777" w:rsidR="00F661D5" w:rsidRDefault="00F661D5" w:rsidP="00F661D5">
      <w:pPr>
        <w:jc w:val="both"/>
        <w:rPr>
          <w:lang w:val="sr-Cyrl-RS"/>
        </w:rPr>
      </w:pPr>
    </w:p>
    <w:p w14:paraId="18F760B1" w14:textId="77777777" w:rsidR="00F661D5" w:rsidRDefault="00F661D5" w:rsidP="00F661D5">
      <w:pPr>
        <w:jc w:val="both"/>
        <w:rPr>
          <w:lang w:val="sr-Cyrl-RS"/>
        </w:rPr>
      </w:pPr>
    </w:p>
    <w:p w14:paraId="65453533" w14:textId="77777777" w:rsidR="00F661D5" w:rsidRDefault="00F661D5" w:rsidP="00F661D5">
      <w:pPr>
        <w:jc w:val="both"/>
        <w:rPr>
          <w:lang w:val="sr-Cyrl-RS"/>
        </w:rPr>
      </w:pPr>
    </w:p>
    <w:p w14:paraId="2B16C9A2" w14:textId="77777777" w:rsidR="00F661D5" w:rsidRDefault="00F661D5" w:rsidP="00F661D5">
      <w:pPr>
        <w:jc w:val="both"/>
        <w:rPr>
          <w:b/>
          <w:lang w:val="sr-Cyrl-CS"/>
        </w:rPr>
      </w:pPr>
      <w:r>
        <w:rPr>
          <w:lang w:val="sr-Cyrl-CS"/>
        </w:rPr>
        <w:t>У Београду, 22</w:t>
      </w:r>
      <w:r w:rsidRPr="00BB0E0E">
        <w:rPr>
          <w:b/>
          <w:lang w:val="sr-Cyrl-CS"/>
        </w:rPr>
        <w:t>.</w:t>
      </w:r>
      <w:r>
        <w:rPr>
          <w:lang w:val="sr-Cyrl-CS"/>
        </w:rPr>
        <w:t xml:space="preserve"> 05. 2024. године</w:t>
      </w:r>
      <w:r>
        <w:rPr>
          <w:lang w:val="sr-Cyrl-CS"/>
        </w:rPr>
        <w:tab/>
      </w:r>
      <w:r>
        <w:rPr>
          <w:lang w:val="sr-Cyrl-CS"/>
        </w:rPr>
        <w:tab/>
      </w:r>
      <w:r>
        <w:rPr>
          <w:lang w:val="sr-Cyrl-CS"/>
        </w:rPr>
        <w:tab/>
      </w:r>
      <w:r>
        <w:rPr>
          <w:lang w:val="sr-Cyrl-CS"/>
        </w:rPr>
        <w:tab/>
      </w:r>
      <w:r>
        <w:rPr>
          <w:b/>
          <w:lang w:val="sr-Cyrl-CS"/>
        </w:rPr>
        <w:t>Комисија</w:t>
      </w:r>
      <w:r w:rsidRPr="00BB0E0E">
        <w:rPr>
          <w:b/>
          <w:lang w:val="sr-Cyrl-CS"/>
        </w:rPr>
        <w:t>:</w:t>
      </w:r>
    </w:p>
    <w:p w14:paraId="2442191B" w14:textId="77777777" w:rsidR="00F661D5" w:rsidRDefault="00F661D5" w:rsidP="00F661D5">
      <w:pPr>
        <w:jc w:val="both"/>
        <w:rPr>
          <w:b/>
          <w:lang w:val="sr-Cyrl-CS"/>
        </w:rPr>
      </w:pPr>
    </w:p>
    <w:p w14:paraId="16C9DEB4" w14:textId="77777777" w:rsidR="00F661D5" w:rsidRDefault="00F661D5" w:rsidP="00F661D5">
      <w:pPr>
        <w:jc w:val="both"/>
        <w:rPr>
          <w:b/>
          <w:lang w:val="sr-Cyrl-CS"/>
        </w:rPr>
      </w:pPr>
    </w:p>
    <w:p w14:paraId="59715437" w14:textId="77777777" w:rsidR="00F661D5" w:rsidRDefault="00F661D5" w:rsidP="00F661D5">
      <w:pPr>
        <w:jc w:val="both"/>
        <w:rPr>
          <w:lang w:val="sr-Cyrl-RS"/>
        </w:rPr>
      </w:pPr>
    </w:p>
    <w:p w14:paraId="6BB89DFD" w14:textId="77777777" w:rsidR="00F661D5" w:rsidRDefault="00F661D5" w:rsidP="00F661D5">
      <w:pPr>
        <w:jc w:val="both"/>
        <w:rPr>
          <w:lang w:val="sr-Cyrl-RS"/>
        </w:rPr>
      </w:pPr>
    </w:p>
    <w:p w14:paraId="2491F536" w14:textId="77777777" w:rsidR="00F661D5" w:rsidRPr="00F661D5" w:rsidRDefault="00F661D5" w:rsidP="00F661D5">
      <w:pPr>
        <w:pStyle w:val="ListParagraph"/>
        <w:ind w:left="4320"/>
        <w:jc w:val="both"/>
        <w:rPr>
          <w:rFonts w:ascii="Times New Roman" w:hAnsi="Times New Roman"/>
          <w:b/>
          <w:bCs/>
          <w:sz w:val="24"/>
          <w:szCs w:val="24"/>
          <w:lang w:val="sr-Cyrl-RS"/>
        </w:rPr>
      </w:pPr>
      <w:r w:rsidRPr="00F661D5">
        <w:rPr>
          <w:rFonts w:ascii="Times New Roman" w:hAnsi="Times New Roman"/>
          <w:b/>
          <w:bCs/>
          <w:sz w:val="24"/>
          <w:szCs w:val="24"/>
          <w:lang w:val="sr-Cyrl-RS"/>
        </w:rPr>
        <w:t>др Виолета Орловић Ловрен, редовни професор Филозофског факултета Универзитета у Београду</w:t>
      </w:r>
    </w:p>
    <w:p w14:paraId="0E78EDAA" w14:textId="77777777" w:rsidR="00F661D5" w:rsidRPr="00F661D5" w:rsidRDefault="00F661D5" w:rsidP="00F661D5">
      <w:pPr>
        <w:pStyle w:val="ListParagraph"/>
        <w:ind w:left="3600" w:firstLine="720"/>
        <w:jc w:val="both"/>
        <w:rPr>
          <w:rFonts w:ascii="Times New Roman" w:hAnsi="Times New Roman"/>
          <w:sz w:val="24"/>
          <w:szCs w:val="24"/>
          <w:lang w:val="sr-Cyrl-RS"/>
        </w:rPr>
      </w:pPr>
    </w:p>
    <w:p w14:paraId="50424C74" w14:textId="77777777" w:rsidR="00F661D5" w:rsidRPr="00F661D5" w:rsidRDefault="00F661D5" w:rsidP="00F661D5">
      <w:pPr>
        <w:pStyle w:val="ListParagraph"/>
        <w:ind w:left="3600" w:firstLine="720"/>
        <w:jc w:val="both"/>
        <w:rPr>
          <w:rFonts w:ascii="Times New Roman" w:hAnsi="Times New Roman"/>
          <w:sz w:val="24"/>
          <w:szCs w:val="24"/>
          <w:lang w:val="sr-Cyrl-RS"/>
        </w:rPr>
      </w:pPr>
    </w:p>
    <w:p w14:paraId="1A7BD2BD" w14:textId="77777777" w:rsidR="00F661D5" w:rsidRPr="00F661D5" w:rsidRDefault="00F661D5" w:rsidP="00F661D5">
      <w:pPr>
        <w:pStyle w:val="ListParagraph"/>
        <w:ind w:left="3600" w:firstLine="720"/>
        <w:jc w:val="both"/>
        <w:rPr>
          <w:rFonts w:ascii="Times New Roman" w:hAnsi="Times New Roman"/>
          <w:sz w:val="24"/>
          <w:szCs w:val="24"/>
          <w:lang w:val="sr-Cyrl-RS"/>
        </w:rPr>
      </w:pPr>
    </w:p>
    <w:p w14:paraId="1B5052E9" w14:textId="77777777" w:rsidR="00F661D5" w:rsidRPr="00F661D5" w:rsidRDefault="00F661D5" w:rsidP="00F661D5">
      <w:pPr>
        <w:pStyle w:val="ListParagraph"/>
        <w:ind w:left="4320"/>
        <w:jc w:val="both"/>
        <w:rPr>
          <w:rFonts w:ascii="Times New Roman" w:hAnsi="Times New Roman"/>
          <w:b/>
          <w:bCs/>
          <w:sz w:val="24"/>
          <w:szCs w:val="24"/>
          <w:lang w:val="sr-Cyrl-RS"/>
        </w:rPr>
      </w:pPr>
      <w:r w:rsidRPr="00F661D5">
        <w:rPr>
          <w:rFonts w:ascii="Times New Roman" w:hAnsi="Times New Roman"/>
          <w:b/>
          <w:bCs/>
          <w:sz w:val="24"/>
          <w:szCs w:val="24"/>
          <w:lang w:val="sr-Cyrl-RS"/>
        </w:rPr>
        <w:t>др Јован Миљковић, ванредни професор Филозофског факултета Универзитета у   Београду</w:t>
      </w:r>
    </w:p>
    <w:p w14:paraId="73897B99" w14:textId="77777777" w:rsidR="00F661D5" w:rsidRPr="00F661D5" w:rsidRDefault="00F661D5" w:rsidP="00F661D5">
      <w:pPr>
        <w:pStyle w:val="ListParagraph"/>
        <w:ind w:left="3600" w:firstLine="720"/>
        <w:jc w:val="both"/>
        <w:rPr>
          <w:rFonts w:ascii="Times New Roman" w:hAnsi="Times New Roman"/>
          <w:sz w:val="24"/>
          <w:szCs w:val="24"/>
          <w:lang w:val="sr-Cyrl-RS"/>
        </w:rPr>
      </w:pPr>
    </w:p>
    <w:p w14:paraId="7C579D4E" w14:textId="77777777" w:rsidR="00F661D5" w:rsidRPr="00F661D5" w:rsidRDefault="00F661D5" w:rsidP="00F661D5">
      <w:pPr>
        <w:pStyle w:val="ListParagraph"/>
        <w:ind w:left="3600" w:firstLine="720"/>
        <w:jc w:val="both"/>
        <w:rPr>
          <w:rFonts w:ascii="Times New Roman" w:hAnsi="Times New Roman"/>
          <w:sz w:val="24"/>
          <w:szCs w:val="24"/>
          <w:lang w:val="sr-Cyrl-RS"/>
        </w:rPr>
      </w:pPr>
    </w:p>
    <w:p w14:paraId="483ABBC9" w14:textId="77777777" w:rsidR="00F661D5" w:rsidRPr="00F661D5" w:rsidRDefault="00F661D5" w:rsidP="00F661D5">
      <w:pPr>
        <w:pStyle w:val="ListParagraph"/>
        <w:ind w:left="3600" w:firstLine="720"/>
        <w:jc w:val="both"/>
        <w:rPr>
          <w:rFonts w:ascii="Times New Roman" w:hAnsi="Times New Roman"/>
          <w:sz w:val="24"/>
          <w:szCs w:val="24"/>
          <w:lang w:val="sr-Cyrl-RS"/>
        </w:rPr>
      </w:pPr>
    </w:p>
    <w:p w14:paraId="1042F101" w14:textId="77777777" w:rsidR="00675F7F" w:rsidRPr="005C3EB3" w:rsidRDefault="00F661D5" w:rsidP="00F661D5">
      <w:pPr>
        <w:ind w:left="4320"/>
        <w:jc w:val="both"/>
        <w:rPr>
          <w:b/>
          <w:bCs/>
          <w:lang w:val="sr-Latn-RS"/>
        </w:rPr>
      </w:pPr>
      <w:r w:rsidRPr="00F661D5">
        <w:rPr>
          <w:b/>
          <w:bCs/>
          <w:lang w:val="sr-Cyrl-RS"/>
        </w:rPr>
        <w:t xml:space="preserve">др Милица </w:t>
      </w:r>
      <w:r w:rsidRPr="00F661D5">
        <w:rPr>
          <w:b/>
          <w:bCs/>
          <w:lang w:val="sr-Cyrl-CS"/>
        </w:rPr>
        <w:t xml:space="preserve">Марушић Јаблановић, виши научни сарадник Института за педагошка истраживања </w:t>
      </w:r>
    </w:p>
    <w:sectPr w:rsidR="00675F7F" w:rsidRPr="005C3E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F4EBD"/>
    <w:multiLevelType w:val="hybridMultilevel"/>
    <w:tmpl w:val="0F2E937C"/>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B24FB9"/>
    <w:multiLevelType w:val="hybridMultilevel"/>
    <w:tmpl w:val="09A8BE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6043002"/>
    <w:multiLevelType w:val="hybridMultilevel"/>
    <w:tmpl w:val="05248494"/>
    <w:lvl w:ilvl="0" w:tplc="6A022D6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2544C1"/>
    <w:multiLevelType w:val="hybridMultilevel"/>
    <w:tmpl w:val="B98012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B131140"/>
    <w:multiLevelType w:val="hybridMultilevel"/>
    <w:tmpl w:val="E0B06334"/>
    <w:lvl w:ilvl="0" w:tplc="6A022D6A">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DED"/>
    <w:rsid w:val="00051535"/>
    <w:rsid w:val="0008046F"/>
    <w:rsid w:val="00113340"/>
    <w:rsid w:val="00140321"/>
    <w:rsid w:val="002158F5"/>
    <w:rsid w:val="002B2DED"/>
    <w:rsid w:val="003871EC"/>
    <w:rsid w:val="004D09C7"/>
    <w:rsid w:val="00514FC7"/>
    <w:rsid w:val="00533C97"/>
    <w:rsid w:val="005C3EB3"/>
    <w:rsid w:val="005D5CD3"/>
    <w:rsid w:val="00675F7F"/>
    <w:rsid w:val="00955C54"/>
    <w:rsid w:val="00A148D1"/>
    <w:rsid w:val="00A228AF"/>
    <w:rsid w:val="00A60C8B"/>
    <w:rsid w:val="00C3208B"/>
    <w:rsid w:val="00CA2A31"/>
    <w:rsid w:val="00E90541"/>
    <w:rsid w:val="00F661D5"/>
    <w:rsid w:val="00FC16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06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DED"/>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8AF"/>
    <w:pPr>
      <w:spacing w:after="160" w:line="259" w:lineRule="auto"/>
      <w:ind w:left="720"/>
      <w:contextualSpacing/>
    </w:pPr>
    <w:rPr>
      <w:rFonts w:ascii="Calibri" w:eastAsia="Calibri" w:hAnsi="Calibri"/>
      <w:sz w:val="22"/>
      <w:szCs w:val="22"/>
    </w:rPr>
  </w:style>
  <w:style w:type="paragraph" w:styleId="NormalWeb">
    <w:name w:val="Normal (Web)"/>
    <w:basedOn w:val="Normal"/>
    <w:uiPriority w:val="99"/>
    <w:unhideWhenUsed/>
    <w:rsid w:val="005C3EB3"/>
    <w:pPr>
      <w:spacing w:before="100" w:beforeAutospacing="1" w:after="100" w:afterAutospacing="1"/>
    </w:pPr>
    <w:rPr>
      <w:lang w:eastAsia="en-GB"/>
    </w:rPr>
  </w:style>
  <w:style w:type="paragraph" w:styleId="HTMLPreformatted">
    <w:name w:val="HTML Preformatted"/>
    <w:basedOn w:val="Normal"/>
    <w:link w:val="HTMLPreformattedChar"/>
    <w:uiPriority w:val="99"/>
    <w:semiHidden/>
    <w:unhideWhenUsed/>
    <w:rsid w:val="00A60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60C8B"/>
    <w:rPr>
      <w:rFonts w:ascii="Courier New" w:eastAsia="Times New Roman" w:hAnsi="Courier New" w:cs="Courier New"/>
      <w:kern w:val="0"/>
      <w:sz w:val="20"/>
      <w:szCs w:val="20"/>
      <w:lang w:eastAsia="en-GB"/>
      <w14:ligatures w14:val="none"/>
    </w:rPr>
  </w:style>
  <w:style w:type="character" w:customStyle="1" w:styleId="y2iqfc">
    <w:name w:val="y2iqfc"/>
    <w:basedOn w:val="DefaultParagraphFont"/>
    <w:rsid w:val="00A60C8B"/>
  </w:style>
  <w:style w:type="paragraph" w:styleId="BalloonText">
    <w:name w:val="Balloon Text"/>
    <w:basedOn w:val="Normal"/>
    <w:link w:val="BalloonTextChar"/>
    <w:uiPriority w:val="99"/>
    <w:semiHidden/>
    <w:unhideWhenUsed/>
    <w:rsid w:val="00533C97"/>
    <w:rPr>
      <w:rFonts w:ascii="Tahoma" w:hAnsi="Tahoma" w:cs="Tahoma"/>
      <w:sz w:val="16"/>
      <w:szCs w:val="16"/>
    </w:rPr>
  </w:style>
  <w:style w:type="character" w:customStyle="1" w:styleId="BalloonTextChar">
    <w:name w:val="Balloon Text Char"/>
    <w:basedOn w:val="DefaultParagraphFont"/>
    <w:link w:val="BalloonText"/>
    <w:uiPriority w:val="99"/>
    <w:semiHidden/>
    <w:rsid w:val="00533C97"/>
    <w:rPr>
      <w:rFonts w:ascii="Tahoma" w:eastAsia="Times New Roman" w:hAnsi="Tahoma" w:cs="Tahoma"/>
      <w:kern w:val="0"/>
      <w:sz w:val="16"/>
      <w:szCs w:val="16"/>
      <w14:ligatures w14:val="none"/>
    </w:rPr>
  </w:style>
  <w:style w:type="character" w:styleId="CommentReference">
    <w:name w:val="annotation reference"/>
    <w:basedOn w:val="DefaultParagraphFont"/>
    <w:uiPriority w:val="99"/>
    <w:semiHidden/>
    <w:unhideWhenUsed/>
    <w:rsid w:val="00533C97"/>
    <w:rPr>
      <w:sz w:val="16"/>
      <w:szCs w:val="16"/>
    </w:rPr>
  </w:style>
  <w:style w:type="paragraph" w:styleId="CommentText">
    <w:name w:val="annotation text"/>
    <w:basedOn w:val="Normal"/>
    <w:link w:val="CommentTextChar"/>
    <w:uiPriority w:val="99"/>
    <w:semiHidden/>
    <w:unhideWhenUsed/>
    <w:rsid w:val="00533C97"/>
    <w:rPr>
      <w:sz w:val="20"/>
      <w:szCs w:val="20"/>
    </w:rPr>
  </w:style>
  <w:style w:type="character" w:customStyle="1" w:styleId="CommentTextChar">
    <w:name w:val="Comment Text Char"/>
    <w:basedOn w:val="DefaultParagraphFont"/>
    <w:link w:val="CommentText"/>
    <w:uiPriority w:val="99"/>
    <w:semiHidden/>
    <w:rsid w:val="00533C9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33C97"/>
    <w:rPr>
      <w:b/>
      <w:bCs/>
    </w:rPr>
  </w:style>
  <w:style w:type="character" w:customStyle="1" w:styleId="CommentSubjectChar">
    <w:name w:val="Comment Subject Char"/>
    <w:basedOn w:val="CommentTextChar"/>
    <w:link w:val="CommentSubject"/>
    <w:uiPriority w:val="99"/>
    <w:semiHidden/>
    <w:rsid w:val="00533C97"/>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A148D1"/>
    <w:rPr>
      <w:rFonts w:ascii="Times New Roman" w:eastAsia="Times New Roman" w:hAnsi="Times New Roman"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2DED"/>
    <w:rPr>
      <w:rFonts w:ascii="Times New Roman" w:eastAsia="Times New Roman" w:hAnsi="Times New Roman"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8AF"/>
    <w:pPr>
      <w:spacing w:after="160" w:line="259" w:lineRule="auto"/>
      <w:ind w:left="720"/>
      <w:contextualSpacing/>
    </w:pPr>
    <w:rPr>
      <w:rFonts w:ascii="Calibri" w:eastAsia="Calibri" w:hAnsi="Calibri"/>
      <w:sz w:val="22"/>
      <w:szCs w:val="22"/>
    </w:rPr>
  </w:style>
  <w:style w:type="paragraph" w:styleId="NormalWeb">
    <w:name w:val="Normal (Web)"/>
    <w:basedOn w:val="Normal"/>
    <w:uiPriority w:val="99"/>
    <w:unhideWhenUsed/>
    <w:rsid w:val="005C3EB3"/>
    <w:pPr>
      <w:spacing w:before="100" w:beforeAutospacing="1" w:after="100" w:afterAutospacing="1"/>
    </w:pPr>
    <w:rPr>
      <w:lang w:eastAsia="en-GB"/>
    </w:rPr>
  </w:style>
  <w:style w:type="paragraph" w:styleId="HTMLPreformatted">
    <w:name w:val="HTML Preformatted"/>
    <w:basedOn w:val="Normal"/>
    <w:link w:val="HTMLPreformattedChar"/>
    <w:uiPriority w:val="99"/>
    <w:semiHidden/>
    <w:unhideWhenUsed/>
    <w:rsid w:val="00A60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A60C8B"/>
    <w:rPr>
      <w:rFonts w:ascii="Courier New" w:eastAsia="Times New Roman" w:hAnsi="Courier New" w:cs="Courier New"/>
      <w:kern w:val="0"/>
      <w:sz w:val="20"/>
      <w:szCs w:val="20"/>
      <w:lang w:eastAsia="en-GB"/>
      <w14:ligatures w14:val="none"/>
    </w:rPr>
  </w:style>
  <w:style w:type="character" w:customStyle="1" w:styleId="y2iqfc">
    <w:name w:val="y2iqfc"/>
    <w:basedOn w:val="DefaultParagraphFont"/>
    <w:rsid w:val="00A60C8B"/>
  </w:style>
  <w:style w:type="paragraph" w:styleId="BalloonText">
    <w:name w:val="Balloon Text"/>
    <w:basedOn w:val="Normal"/>
    <w:link w:val="BalloonTextChar"/>
    <w:uiPriority w:val="99"/>
    <w:semiHidden/>
    <w:unhideWhenUsed/>
    <w:rsid w:val="00533C97"/>
    <w:rPr>
      <w:rFonts w:ascii="Tahoma" w:hAnsi="Tahoma" w:cs="Tahoma"/>
      <w:sz w:val="16"/>
      <w:szCs w:val="16"/>
    </w:rPr>
  </w:style>
  <w:style w:type="character" w:customStyle="1" w:styleId="BalloonTextChar">
    <w:name w:val="Balloon Text Char"/>
    <w:basedOn w:val="DefaultParagraphFont"/>
    <w:link w:val="BalloonText"/>
    <w:uiPriority w:val="99"/>
    <w:semiHidden/>
    <w:rsid w:val="00533C97"/>
    <w:rPr>
      <w:rFonts w:ascii="Tahoma" w:eastAsia="Times New Roman" w:hAnsi="Tahoma" w:cs="Tahoma"/>
      <w:kern w:val="0"/>
      <w:sz w:val="16"/>
      <w:szCs w:val="16"/>
      <w14:ligatures w14:val="none"/>
    </w:rPr>
  </w:style>
  <w:style w:type="character" w:styleId="CommentReference">
    <w:name w:val="annotation reference"/>
    <w:basedOn w:val="DefaultParagraphFont"/>
    <w:uiPriority w:val="99"/>
    <w:semiHidden/>
    <w:unhideWhenUsed/>
    <w:rsid w:val="00533C97"/>
    <w:rPr>
      <w:sz w:val="16"/>
      <w:szCs w:val="16"/>
    </w:rPr>
  </w:style>
  <w:style w:type="paragraph" w:styleId="CommentText">
    <w:name w:val="annotation text"/>
    <w:basedOn w:val="Normal"/>
    <w:link w:val="CommentTextChar"/>
    <w:uiPriority w:val="99"/>
    <w:semiHidden/>
    <w:unhideWhenUsed/>
    <w:rsid w:val="00533C97"/>
    <w:rPr>
      <w:sz w:val="20"/>
      <w:szCs w:val="20"/>
    </w:rPr>
  </w:style>
  <w:style w:type="character" w:customStyle="1" w:styleId="CommentTextChar">
    <w:name w:val="Comment Text Char"/>
    <w:basedOn w:val="DefaultParagraphFont"/>
    <w:link w:val="CommentText"/>
    <w:uiPriority w:val="99"/>
    <w:semiHidden/>
    <w:rsid w:val="00533C97"/>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33C97"/>
    <w:rPr>
      <w:b/>
      <w:bCs/>
    </w:rPr>
  </w:style>
  <w:style w:type="character" w:customStyle="1" w:styleId="CommentSubjectChar">
    <w:name w:val="Comment Subject Char"/>
    <w:basedOn w:val="CommentTextChar"/>
    <w:link w:val="CommentSubject"/>
    <w:uiPriority w:val="99"/>
    <w:semiHidden/>
    <w:rsid w:val="00533C97"/>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A148D1"/>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29146">
      <w:bodyDiv w:val="1"/>
      <w:marLeft w:val="0"/>
      <w:marRight w:val="0"/>
      <w:marTop w:val="0"/>
      <w:marBottom w:val="0"/>
      <w:divBdr>
        <w:top w:val="none" w:sz="0" w:space="0" w:color="auto"/>
        <w:left w:val="none" w:sz="0" w:space="0" w:color="auto"/>
        <w:bottom w:val="none" w:sz="0" w:space="0" w:color="auto"/>
        <w:right w:val="none" w:sz="0" w:space="0" w:color="auto"/>
      </w:divBdr>
      <w:divsChild>
        <w:div w:id="1785886768">
          <w:marLeft w:val="0"/>
          <w:marRight w:val="0"/>
          <w:marTop w:val="0"/>
          <w:marBottom w:val="0"/>
          <w:divBdr>
            <w:top w:val="none" w:sz="0" w:space="0" w:color="auto"/>
            <w:left w:val="none" w:sz="0" w:space="0" w:color="auto"/>
            <w:bottom w:val="none" w:sz="0" w:space="0" w:color="auto"/>
            <w:right w:val="none" w:sz="0" w:space="0" w:color="auto"/>
          </w:divBdr>
          <w:divsChild>
            <w:div w:id="1119371448">
              <w:marLeft w:val="0"/>
              <w:marRight w:val="0"/>
              <w:marTop w:val="0"/>
              <w:marBottom w:val="0"/>
              <w:divBdr>
                <w:top w:val="none" w:sz="0" w:space="0" w:color="auto"/>
                <w:left w:val="none" w:sz="0" w:space="0" w:color="auto"/>
                <w:bottom w:val="none" w:sz="0" w:space="0" w:color="auto"/>
                <w:right w:val="none" w:sz="0" w:space="0" w:color="auto"/>
              </w:divBdr>
              <w:divsChild>
                <w:div w:id="5745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300493">
      <w:bodyDiv w:val="1"/>
      <w:marLeft w:val="0"/>
      <w:marRight w:val="0"/>
      <w:marTop w:val="0"/>
      <w:marBottom w:val="0"/>
      <w:divBdr>
        <w:top w:val="none" w:sz="0" w:space="0" w:color="auto"/>
        <w:left w:val="none" w:sz="0" w:space="0" w:color="auto"/>
        <w:bottom w:val="none" w:sz="0" w:space="0" w:color="auto"/>
        <w:right w:val="none" w:sz="0" w:space="0" w:color="auto"/>
      </w:divBdr>
      <w:divsChild>
        <w:div w:id="777872292">
          <w:marLeft w:val="0"/>
          <w:marRight w:val="0"/>
          <w:marTop w:val="0"/>
          <w:marBottom w:val="0"/>
          <w:divBdr>
            <w:top w:val="none" w:sz="0" w:space="0" w:color="auto"/>
            <w:left w:val="none" w:sz="0" w:space="0" w:color="auto"/>
            <w:bottom w:val="none" w:sz="0" w:space="0" w:color="auto"/>
            <w:right w:val="none" w:sz="0" w:space="0" w:color="auto"/>
          </w:divBdr>
          <w:divsChild>
            <w:div w:id="140970296">
              <w:marLeft w:val="0"/>
              <w:marRight w:val="0"/>
              <w:marTop w:val="0"/>
              <w:marBottom w:val="0"/>
              <w:divBdr>
                <w:top w:val="none" w:sz="0" w:space="0" w:color="auto"/>
                <w:left w:val="none" w:sz="0" w:space="0" w:color="auto"/>
                <w:bottom w:val="none" w:sz="0" w:space="0" w:color="auto"/>
                <w:right w:val="none" w:sz="0" w:space="0" w:color="auto"/>
              </w:divBdr>
              <w:divsChild>
                <w:div w:id="194291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249907">
      <w:bodyDiv w:val="1"/>
      <w:marLeft w:val="0"/>
      <w:marRight w:val="0"/>
      <w:marTop w:val="0"/>
      <w:marBottom w:val="0"/>
      <w:divBdr>
        <w:top w:val="none" w:sz="0" w:space="0" w:color="auto"/>
        <w:left w:val="none" w:sz="0" w:space="0" w:color="auto"/>
        <w:bottom w:val="none" w:sz="0" w:space="0" w:color="auto"/>
        <w:right w:val="none" w:sz="0" w:space="0" w:color="auto"/>
      </w:divBdr>
      <w:divsChild>
        <w:div w:id="1074090038">
          <w:marLeft w:val="0"/>
          <w:marRight w:val="0"/>
          <w:marTop w:val="0"/>
          <w:marBottom w:val="0"/>
          <w:divBdr>
            <w:top w:val="none" w:sz="0" w:space="0" w:color="auto"/>
            <w:left w:val="none" w:sz="0" w:space="0" w:color="auto"/>
            <w:bottom w:val="none" w:sz="0" w:space="0" w:color="auto"/>
            <w:right w:val="none" w:sz="0" w:space="0" w:color="auto"/>
          </w:divBdr>
          <w:divsChild>
            <w:div w:id="1699424624">
              <w:marLeft w:val="0"/>
              <w:marRight w:val="0"/>
              <w:marTop w:val="0"/>
              <w:marBottom w:val="0"/>
              <w:divBdr>
                <w:top w:val="none" w:sz="0" w:space="0" w:color="auto"/>
                <w:left w:val="none" w:sz="0" w:space="0" w:color="auto"/>
                <w:bottom w:val="none" w:sz="0" w:space="0" w:color="auto"/>
                <w:right w:val="none" w:sz="0" w:space="0" w:color="auto"/>
              </w:divBdr>
              <w:divsChild>
                <w:div w:id="1252398334">
                  <w:marLeft w:val="0"/>
                  <w:marRight w:val="0"/>
                  <w:marTop w:val="0"/>
                  <w:marBottom w:val="0"/>
                  <w:divBdr>
                    <w:top w:val="none" w:sz="0" w:space="0" w:color="auto"/>
                    <w:left w:val="none" w:sz="0" w:space="0" w:color="auto"/>
                    <w:bottom w:val="none" w:sz="0" w:space="0" w:color="auto"/>
                    <w:right w:val="none" w:sz="0" w:space="0" w:color="auto"/>
                  </w:divBdr>
                  <w:divsChild>
                    <w:div w:id="13993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909801">
      <w:bodyDiv w:val="1"/>
      <w:marLeft w:val="0"/>
      <w:marRight w:val="0"/>
      <w:marTop w:val="0"/>
      <w:marBottom w:val="0"/>
      <w:divBdr>
        <w:top w:val="none" w:sz="0" w:space="0" w:color="auto"/>
        <w:left w:val="none" w:sz="0" w:space="0" w:color="auto"/>
        <w:bottom w:val="none" w:sz="0" w:space="0" w:color="auto"/>
        <w:right w:val="none" w:sz="0" w:space="0" w:color="auto"/>
      </w:divBdr>
    </w:div>
    <w:div w:id="1489905262">
      <w:bodyDiv w:val="1"/>
      <w:marLeft w:val="0"/>
      <w:marRight w:val="0"/>
      <w:marTop w:val="0"/>
      <w:marBottom w:val="0"/>
      <w:divBdr>
        <w:top w:val="none" w:sz="0" w:space="0" w:color="auto"/>
        <w:left w:val="none" w:sz="0" w:space="0" w:color="auto"/>
        <w:bottom w:val="none" w:sz="0" w:space="0" w:color="auto"/>
        <w:right w:val="none" w:sz="0" w:space="0" w:color="auto"/>
      </w:divBdr>
      <w:divsChild>
        <w:div w:id="2106800288">
          <w:marLeft w:val="0"/>
          <w:marRight w:val="0"/>
          <w:marTop w:val="0"/>
          <w:marBottom w:val="0"/>
          <w:divBdr>
            <w:top w:val="none" w:sz="0" w:space="0" w:color="auto"/>
            <w:left w:val="none" w:sz="0" w:space="0" w:color="auto"/>
            <w:bottom w:val="none" w:sz="0" w:space="0" w:color="auto"/>
            <w:right w:val="none" w:sz="0" w:space="0" w:color="auto"/>
          </w:divBdr>
          <w:divsChild>
            <w:div w:id="1516650150">
              <w:marLeft w:val="0"/>
              <w:marRight w:val="0"/>
              <w:marTop w:val="0"/>
              <w:marBottom w:val="0"/>
              <w:divBdr>
                <w:top w:val="none" w:sz="0" w:space="0" w:color="auto"/>
                <w:left w:val="none" w:sz="0" w:space="0" w:color="auto"/>
                <w:bottom w:val="none" w:sz="0" w:space="0" w:color="auto"/>
                <w:right w:val="none" w:sz="0" w:space="0" w:color="auto"/>
              </w:divBdr>
              <w:divsChild>
                <w:div w:id="174996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614902">
      <w:bodyDiv w:val="1"/>
      <w:marLeft w:val="0"/>
      <w:marRight w:val="0"/>
      <w:marTop w:val="0"/>
      <w:marBottom w:val="0"/>
      <w:divBdr>
        <w:top w:val="none" w:sz="0" w:space="0" w:color="auto"/>
        <w:left w:val="none" w:sz="0" w:space="0" w:color="auto"/>
        <w:bottom w:val="none" w:sz="0" w:space="0" w:color="auto"/>
        <w:right w:val="none" w:sz="0" w:space="0" w:color="auto"/>
      </w:divBdr>
      <w:divsChild>
        <w:div w:id="2146311613">
          <w:marLeft w:val="0"/>
          <w:marRight w:val="0"/>
          <w:marTop w:val="0"/>
          <w:marBottom w:val="0"/>
          <w:divBdr>
            <w:top w:val="none" w:sz="0" w:space="0" w:color="auto"/>
            <w:left w:val="none" w:sz="0" w:space="0" w:color="auto"/>
            <w:bottom w:val="none" w:sz="0" w:space="0" w:color="auto"/>
            <w:right w:val="none" w:sz="0" w:space="0" w:color="auto"/>
          </w:divBdr>
          <w:divsChild>
            <w:div w:id="228151608">
              <w:marLeft w:val="0"/>
              <w:marRight w:val="0"/>
              <w:marTop w:val="0"/>
              <w:marBottom w:val="0"/>
              <w:divBdr>
                <w:top w:val="none" w:sz="0" w:space="0" w:color="auto"/>
                <w:left w:val="none" w:sz="0" w:space="0" w:color="auto"/>
                <w:bottom w:val="none" w:sz="0" w:space="0" w:color="auto"/>
                <w:right w:val="none" w:sz="0" w:space="0" w:color="auto"/>
              </w:divBdr>
              <w:divsChild>
                <w:div w:id="109119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2248</Words>
  <Characters>12814</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Neda Cairovic</dc:creator>
  <cp:lastModifiedBy>Violeta</cp:lastModifiedBy>
  <cp:revision>3</cp:revision>
  <dcterms:created xsi:type="dcterms:W3CDTF">2024-05-22T16:40:00Z</dcterms:created>
  <dcterms:modified xsi:type="dcterms:W3CDTF">2024-05-23T11:12:00Z</dcterms:modified>
</cp:coreProperties>
</file>