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E11" w:rsidRPr="00B70A72" w:rsidRDefault="00E33E11" w:rsidP="00B70A72">
      <w:pPr>
        <w:pStyle w:val="NormalWeb"/>
        <w:spacing w:line="360" w:lineRule="auto"/>
      </w:pPr>
      <w:bookmarkStart w:id="0" w:name="_GoBack"/>
      <w:bookmarkEnd w:id="0"/>
      <w:r w:rsidRPr="00B70A72">
        <w:t xml:space="preserve">НАСТАВНO- НАУЧНОМ ВЕЋУ </w:t>
      </w:r>
      <w:r w:rsidRPr="00B70A72">
        <w:br/>
        <w:t xml:space="preserve">ФИЛОЗОФСКОГ ФАКУЛТЕТА </w:t>
      </w:r>
      <w:r w:rsidRPr="00B70A72">
        <w:br/>
        <w:t xml:space="preserve">УНИВЕРЗИТЕТА У БЕОГРАДУ </w:t>
      </w:r>
    </w:p>
    <w:p w:rsidR="00E33E11" w:rsidRPr="00B70A72" w:rsidRDefault="00B475BF" w:rsidP="00B70A72">
      <w:pPr>
        <w:pStyle w:val="NormalWeb"/>
        <w:spacing w:line="360" w:lineRule="auto"/>
        <w:jc w:val="both"/>
      </w:pPr>
      <w:proofErr w:type="spellStart"/>
      <w:proofErr w:type="gramStart"/>
      <w:r w:rsidRPr="00B70A72">
        <w:t>Одлуком</w:t>
      </w:r>
      <w:proofErr w:type="spellEnd"/>
      <w:r w:rsidRPr="00B70A72">
        <w:t xml:space="preserve"> </w:t>
      </w:r>
      <w:r w:rsidRPr="00B70A72">
        <w:rPr>
          <w:lang w:val="sr-Cyrl-RS"/>
        </w:rPr>
        <w:t>Н</w:t>
      </w:r>
      <w:proofErr w:type="spellStart"/>
      <w:r w:rsidR="00E33E11" w:rsidRPr="00B70A72">
        <w:t>аставно-научно</w:t>
      </w:r>
      <w:proofErr w:type="spellEnd"/>
      <w:r w:rsidRPr="00B70A72">
        <w:rPr>
          <w:lang w:val="sr-Cyrl-RS"/>
        </w:rPr>
        <w:t>г</w:t>
      </w:r>
      <w:r w:rsidR="00E33E11" w:rsidRPr="00B70A72">
        <w:t xml:space="preserve"> </w:t>
      </w:r>
      <w:proofErr w:type="spellStart"/>
      <w:r w:rsidR="00E33E11" w:rsidRPr="00B70A72">
        <w:t>већа</w:t>
      </w:r>
      <w:proofErr w:type="spellEnd"/>
      <w:r w:rsidR="00E33E11" w:rsidRPr="00B70A72">
        <w:t xml:space="preserve"> </w:t>
      </w:r>
      <w:proofErr w:type="spellStart"/>
      <w:r w:rsidR="00E33E11" w:rsidRPr="00B70A72">
        <w:t>Филозофског</w:t>
      </w:r>
      <w:proofErr w:type="spellEnd"/>
      <w:r w:rsidR="00E33E11" w:rsidRPr="00B70A72">
        <w:t xml:space="preserve"> </w:t>
      </w:r>
      <w:proofErr w:type="spellStart"/>
      <w:r w:rsidR="00E33E11" w:rsidRPr="00B70A72">
        <w:t>факултета</w:t>
      </w:r>
      <w:proofErr w:type="spellEnd"/>
      <w:r w:rsidR="00E33E11" w:rsidRPr="00B70A72">
        <w:t xml:space="preserve"> у </w:t>
      </w:r>
      <w:proofErr w:type="spellStart"/>
      <w:r w:rsidR="00E33E11" w:rsidRPr="00B70A72">
        <w:t>Београду</w:t>
      </w:r>
      <w:proofErr w:type="spellEnd"/>
      <w:r w:rsidR="00E33E11" w:rsidRPr="00B70A72">
        <w:t xml:space="preserve">, </w:t>
      </w:r>
      <w:proofErr w:type="spellStart"/>
      <w:r w:rsidR="00E33E11" w:rsidRPr="00B70A72">
        <w:t>донетој</w:t>
      </w:r>
      <w:proofErr w:type="spellEnd"/>
      <w:r w:rsidR="00E33E11" w:rsidRPr="00B70A72">
        <w:t xml:space="preserve"> </w:t>
      </w:r>
      <w:proofErr w:type="spellStart"/>
      <w:r w:rsidR="00E33E11" w:rsidRPr="00B70A72">
        <w:t>на</w:t>
      </w:r>
      <w:proofErr w:type="spellEnd"/>
      <w:r w:rsidR="00E33E11" w:rsidRPr="00B70A72">
        <w:t xml:space="preserve"> </w:t>
      </w:r>
      <w:r w:rsidRPr="00B70A72">
        <w:t>XVI</w:t>
      </w:r>
      <w:r w:rsidR="00E33E11" w:rsidRPr="00B70A72">
        <w:rPr>
          <w:lang w:val="sr-Latn-RS"/>
        </w:rPr>
        <w:t xml:space="preserve"> </w:t>
      </w:r>
      <w:proofErr w:type="spellStart"/>
      <w:r w:rsidR="00E33E11" w:rsidRPr="00B70A72">
        <w:t>редовној</w:t>
      </w:r>
      <w:proofErr w:type="spellEnd"/>
      <w:r w:rsidR="00E33E11" w:rsidRPr="00B70A72">
        <w:t xml:space="preserve"> </w:t>
      </w:r>
      <w:proofErr w:type="spellStart"/>
      <w:r w:rsidR="00E33E11" w:rsidRPr="00B70A72">
        <w:t>седници</w:t>
      </w:r>
      <w:proofErr w:type="spellEnd"/>
      <w:r w:rsidR="00E33E11" w:rsidRPr="00B70A72">
        <w:t xml:space="preserve">, </w:t>
      </w:r>
      <w:proofErr w:type="spellStart"/>
      <w:r w:rsidR="00E33E11" w:rsidRPr="00B70A72">
        <w:t>одржаној</w:t>
      </w:r>
      <w:proofErr w:type="spellEnd"/>
      <w:r w:rsidR="00E33E11" w:rsidRPr="00B70A72">
        <w:t xml:space="preserve"> </w:t>
      </w:r>
      <w:proofErr w:type="spellStart"/>
      <w:r w:rsidR="00E33E11" w:rsidRPr="00B70A72">
        <w:t>дана</w:t>
      </w:r>
      <w:proofErr w:type="spellEnd"/>
      <w:r w:rsidR="00E33E11" w:rsidRPr="00B70A72">
        <w:t xml:space="preserve"> </w:t>
      </w:r>
      <w:r w:rsidR="00E33E11" w:rsidRPr="00B70A72">
        <w:rPr>
          <w:lang w:val="sr-Latn-RS"/>
        </w:rPr>
        <w:t>21</w:t>
      </w:r>
      <w:r w:rsidR="00E33E11" w:rsidRPr="00B70A72">
        <w:t>.</w:t>
      </w:r>
      <w:r w:rsidR="00E33E11" w:rsidRPr="00B70A72">
        <w:rPr>
          <w:lang w:val="sr-Latn-RS"/>
        </w:rPr>
        <w:t>12</w:t>
      </w:r>
      <w:r w:rsidR="00E33E11" w:rsidRPr="00B70A72">
        <w:t>.2023.</w:t>
      </w:r>
      <w:proofErr w:type="gramEnd"/>
      <w:r w:rsidR="00E33E11" w:rsidRPr="00B70A72">
        <w:t xml:space="preserve"> године, изабрани смо у комисију за оцену и одбрану докторске дисертације </w:t>
      </w:r>
    </w:p>
    <w:p w:rsidR="00E33E11" w:rsidRPr="00B70A72" w:rsidRDefault="00E33E11" w:rsidP="00B70A72">
      <w:pPr>
        <w:pStyle w:val="NormalWeb"/>
        <w:spacing w:line="360" w:lineRule="auto"/>
        <w:jc w:val="both"/>
        <w:rPr>
          <w:b/>
          <w:bCs/>
          <w:lang w:val="sr-Cyrl-RS"/>
        </w:rPr>
      </w:pPr>
      <w:r w:rsidRPr="00B70A72">
        <w:rPr>
          <w:b/>
          <w:bCs/>
          <w:lang w:val="sr-Cyrl-RS"/>
        </w:rPr>
        <w:t>Антропологија новобеоградских блокова: урбано становање, стварање друштвених простора и нови живот просторних заједничких добара</w:t>
      </w:r>
    </w:p>
    <w:p w:rsidR="00E33E11" w:rsidRPr="00B70A72" w:rsidRDefault="00E33E11" w:rsidP="00B70A72">
      <w:pPr>
        <w:pStyle w:val="NormalWeb"/>
        <w:spacing w:line="360" w:lineRule="auto"/>
        <w:jc w:val="both"/>
      </w:pPr>
      <w:r w:rsidRPr="00B70A72">
        <w:t xml:space="preserve">коју је поднела кандидаткиња </w:t>
      </w:r>
      <w:r w:rsidRPr="00B70A72">
        <w:rPr>
          <w:b/>
          <w:bCs/>
          <w:lang w:val="sr-Cyrl-RS"/>
        </w:rPr>
        <w:t>Сара Николић</w:t>
      </w:r>
      <w:r w:rsidRPr="00B70A72">
        <w:t xml:space="preserve">, </w:t>
      </w:r>
      <w:proofErr w:type="spellStart"/>
      <w:r w:rsidRPr="00B70A72">
        <w:t>докторан</w:t>
      </w:r>
      <w:proofErr w:type="spellEnd"/>
      <w:r w:rsidRPr="00B70A72">
        <w:rPr>
          <w:lang w:val="sr-Cyrl-RS"/>
        </w:rPr>
        <w:t>ткиња</w:t>
      </w:r>
      <w:r w:rsidRPr="00B70A72">
        <w:t xml:space="preserve"> </w:t>
      </w:r>
      <w:proofErr w:type="spellStart"/>
      <w:r w:rsidRPr="00B70A72">
        <w:t>на</w:t>
      </w:r>
      <w:proofErr w:type="spellEnd"/>
      <w:r w:rsidRPr="00B70A72">
        <w:t xml:space="preserve"> </w:t>
      </w:r>
      <w:proofErr w:type="spellStart"/>
      <w:r w:rsidRPr="00B70A72">
        <w:t>Одељењу</w:t>
      </w:r>
      <w:proofErr w:type="spellEnd"/>
      <w:r w:rsidRPr="00B70A72">
        <w:t xml:space="preserve"> </w:t>
      </w:r>
      <w:proofErr w:type="spellStart"/>
      <w:r w:rsidRPr="00B70A72">
        <w:t>за</w:t>
      </w:r>
      <w:proofErr w:type="spellEnd"/>
      <w:r w:rsidRPr="00B70A72">
        <w:t xml:space="preserve"> </w:t>
      </w:r>
      <w:proofErr w:type="spellStart"/>
      <w:r w:rsidRPr="00B70A72">
        <w:t>етнологију</w:t>
      </w:r>
      <w:proofErr w:type="spellEnd"/>
      <w:r w:rsidRPr="00B70A72">
        <w:t xml:space="preserve"> и </w:t>
      </w:r>
      <w:proofErr w:type="spellStart"/>
      <w:r w:rsidRPr="00B70A72">
        <w:t>антропологију</w:t>
      </w:r>
      <w:proofErr w:type="spellEnd"/>
      <w:r w:rsidRPr="00B70A72">
        <w:t xml:space="preserve"> </w:t>
      </w:r>
      <w:proofErr w:type="spellStart"/>
      <w:r w:rsidRPr="00B70A72">
        <w:t>Филозофског</w:t>
      </w:r>
      <w:proofErr w:type="spellEnd"/>
      <w:r w:rsidRPr="00B70A72">
        <w:t xml:space="preserve"> </w:t>
      </w:r>
      <w:proofErr w:type="spellStart"/>
      <w:r w:rsidRPr="00B70A72">
        <w:t>факултета</w:t>
      </w:r>
      <w:proofErr w:type="spellEnd"/>
      <w:r w:rsidRPr="00B70A72">
        <w:t xml:space="preserve"> </w:t>
      </w:r>
      <w:proofErr w:type="spellStart"/>
      <w:r w:rsidRPr="00B70A72">
        <w:t>Универзитета</w:t>
      </w:r>
      <w:proofErr w:type="spellEnd"/>
      <w:r w:rsidRPr="00B70A72">
        <w:t xml:space="preserve"> у </w:t>
      </w:r>
      <w:proofErr w:type="spellStart"/>
      <w:r w:rsidRPr="00B70A72">
        <w:t>Београду</w:t>
      </w:r>
      <w:proofErr w:type="spellEnd"/>
      <w:r w:rsidRPr="00B70A72">
        <w:t xml:space="preserve">. На основу прегледа пратеће документације и анализе ове докторске дисертације подносимо Већу следећи </w:t>
      </w:r>
    </w:p>
    <w:p w:rsidR="00E33E11" w:rsidRPr="00B70A72" w:rsidRDefault="00E33E11" w:rsidP="00B70A72">
      <w:pPr>
        <w:pStyle w:val="NormalWeb"/>
        <w:spacing w:line="360" w:lineRule="auto"/>
        <w:jc w:val="center"/>
        <w:rPr>
          <w:b/>
          <w:bCs/>
        </w:rPr>
      </w:pPr>
      <w:r w:rsidRPr="00B70A72">
        <w:rPr>
          <w:b/>
          <w:bCs/>
        </w:rPr>
        <w:t>Реферат о завршеној докторској дисертацији</w:t>
      </w:r>
    </w:p>
    <w:p w:rsidR="00E33E11" w:rsidRPr="00B70A72" w:rsidRDefault="00E33E11" w:rsidP="00B70A72">
      <w:pPr>
        <w:pStyle w:val="NormalWeb"/>
        <w:spacing w:line="360" w:lineRule="auto"/>
        <w:jc w:val="center"/>
        <w:rPr>
          <w:b/>
          <w:bCs/>
        </w:rPr>
      </w:pPr>
    </w:p>
    <w:p w:rsidR="00E33E11" w:rsidRPr="00B70A72" w:rsidRDefault="00E33E11" w:rsidP="00B70A72">
      <w:pPr>
        <w:pStyle w:val="NormalWeb"/>
        <w:numPr>
          <w:ilvl w:val="0"/>
          <w:numId w:val="1"/>
        </w:numPr>
        <w:spacing w:line="360" w:lineRule="auto"/>
      </w:pPr>
      <w:r w:rsidRPr="00B70A72">
        <w:rPr>
          <w:b/>
          <w:bCs/>
        </w:rPr>
        <w:t xml:space="preserve">Основни подаци о кандидату и дисертацији </w:t>
      </w:r>
    </w:p>
    <w:p w:rsidR="00694FDF" w:rsidRPr="00B70A72" w:rsidRDefault="00E33E11" w:rsidP="00B70A72">
      <w:pPr>
        <w:pStyle w:val="NormalWeb"/>
        <w:spacing w:line="360" w:lineRule="auto"/>
        <w:ind w:left="360"/>
        <w:jc w:val="both"/>
        <w:rPr>
          <w:lang w:val="sr-Cyrl-RS"/>
        </w:rPr>
      </w:pPr>
      <w:r w:rsidRPr="00B70A72">
        <w:rPr>
          <w:lang w:val="sr-Latn-RS"/>
        </w:rPr>
        <w:t xml:space="preserve">Сара Николић је </w:t>
      </w:r>
      <w:r w:rsidRPr="00B70A72">
        <w:rPr>
          <w:lang w:val="sr-Cyrl-RS"/>
        </w:rPr>
        <w:t xml:space="preserve">рођена </w:t>
      </w:r>
      <w:r w:rsidRPr="00B70A72">
        <w:rPr>
          <w:lang w:val="sr-Latn-RS"/>
        </w:rPr>
        <w:t>1993. године у Лозници, где је похађала основну и средњу школу. Основне студије етнологије и антропологије на Филозофском факултету у Београду</w:t>
      </w:r>
      <w:r w:rsidR="00FE0CA0" w:rsidRPr="00B70A72">
        <w:rPr>
          <w:lang w:val="sr-Cyrl-RS"/>
        </w:rPr>
        <w:t xml:space="preserve"> </w:t>
      </w:r>
      <w:r w:rsidRPr="00B70A72">
        <w:rPr>
          <w:lang w:val="sr-Latn-RS"/>
        </w:rPr>
        <w:t>завршила</w:t>
      </w:r>
      <w:r w:rsidR="00FE0CA0" w:rsidRPr="00B70A72">
        <w:rPr>
          <w:lang w:val="sr-Cyrl-RS"/>
        </w:rPr>
        <w:t xml:space="preserve"> је</w:t>
      </w:r>
      <w:r w:rsidRPr="00B70A72">
        <w:rPr>
          <w:lang w:val="sr-Latn-RS"/>
        </w:rPr>
        <w:t xml:space="preserve"> 2016. године, са просеком 9,73, а мастер студије на истом одељењу 2017. године са просеком 10. Исте године уписала је докторске студије на матичном одељењу, током којих је остварила просечан успех са оценом 10. Током студија била је стипендисткиња Министарства просвете, науке и технолошког развоја и Фонда за младе таленте (Доситеја) Министарства омладине и спорта Републике Србије. </w:t>
      </w:r>
    </w:p>
    <w:p w:rsidR="00694FDF" w:rsidRPr="00B70A72" w:rsidRDefault="00E33E11" w:rsidP="00B70A72">
      <w:pPr>
        <w:pStyle w:val="NormalWeb"/>
        <w:spacing w:line="360" w:lineRule="auto"/>
        <w:ind w:left="360"/>
        <w:jc w:val="both"/>
        <w:rPr>
          <w:lang w:val="sr-Cyrl-RS"/>
        </w:rPr>
      </w:pPr>
      <w:r w:rsidRPr="00B70A72">
        <w:rPr>
          <w:lang w:val="sr-Latn-RS"/>
        </w:rPr>
        <w:t>У оквиру конкурса за најбољу студентску изложбу под називом “Она: жена у српској култури и друштву” Етнографсог музеја у Београду 2016. године реализовала је изложбу “Реклама – рам за портрет савремене жене”. Током 2016. године завршила је и кустоску праксу у Музеју Афричке уметности у Београду.</w:t>
      </w:r>
      <w:r w:rsidR="00694FDF" w:rsidRPr="00B70A72">
        <w:rPr>
          <w:lang w:val="sr-Cyrl-RS"/>
        </w:rPr>
        <w:t xml:space="preserve"> У оквиру Конкурса</w:t>
      </w:r>
      <w:r w:rsidRPr="00B70A72">
        <w:rPr>
          <w:lang w:val="sr-Latn-RS"/>
        </w:rPr>
        <w:t xml:space="preserve"> за </w:t>
      </w:r>
      <w:r w:rsidR="00694FDF" w:rsidRPr="00B70A72">
        <w:rPr>
          <w:lang w:val="sr-Cyrl-RS"/>
        </w:rPr>
        <w:t xml:space="preserve">талентоване </w:t>
      </w:r>
      <w:r w:rsidRPr="00B70A72">
        <w:rPr>
          <w:lang w:val="sr-Latn-RS"/>
        </w:rPr>
        <w:t xml:space="preserve">младе истраживаче 2018. године запослена је као </w:t>
      </w:r>
      <w:r w:rsidRPr="00B70A72">
        <w:rPr>
          <w:lang w:val="sr-Latn-RS"/>
        </w:rPr>
        <w:lastRenderedPageBreak/>
        <w:t xml:space="preserve">истраживачица-приправница на Институту за филозофију и друштвену теорију Универзитета у Београду, а </w:t>
      </w:r>
      <w:r w:rsidR="00694FDF" w:rsidRPr="00B70A72">
        <w:rPr>
          <w:lang w:val="sr-Cyrl-RS"/>
        </w:rPr>
        <w:t xml:space="preserve">у октобру </w:t>
      </w:r>
      <w:r w:rsidRPr="00B70A72">
        <w:rPr>
          <w:lang w:val="sr-Latn-RS"/>
        </w:rPr>
        <w:t xml:space="preserve">2020. године </w:t>
      </w:r>
      <w:r w:rsidR="00694FDF" w:rsidRPr="00B70A72">
        <w:rPr>
          <w:lang w:val="sr-Cyrl-RS"/>
        </w:rPr>
        <w:t>изабрана</w:t>
      </w:r>
      <w:r w:rsidRPr="00B70A72">
        <w:rPr>
          <w:lang w:val="sr-Latn-RS"/>
        </w:rPr>
        <w:t xml:space="preserve"> је </w:t>
      </w:r>
      <w:r w:rsidR="00694FDF" w:rsidRPr="00B70A72">
        <w:rPr>
          <w:lang w:val="sr-Cyrl-RS"/>
        </w:rPr>
        <w:t xml:space="preserve">у </w:t>
      </w:r>
      <w:r w:rsidRPr="00B70A72">
        <w:rPr>
          <w:lang w:val="sr-Latn-RS"/>
        </w:rPr>
        <w:t>звање истраживачице-сараднице на истом Институту. Кроз рад Лабораторије за активно грађанство и демократске иновације (</w:t>
      </w:r>
      <w:r w:rsidR="00694FDF" w:rsidRPr="00B70A72">
        <w:rPr>
          <w:lang w:val="sr-Latn-RS"/>
        </w:rPr>
        <w:t>ActiveLab</w:t>
      </w:r>
      <w:r w:rsidRPr="00B70A72">
        <w:rPr>
          <w:lang w:val="sr-Latn-RS"/>
        </w:rPr>
        <w:t>) и Лабораторије за теорију, стварање и политику простора (</w:t>
      </w:r>
      <w:r w:rsidR="00694FDF" w:rsidRPr="00B70A72">
        <w:rPr>
          <w:lang w:val="sr-Latn-RS"/>
        </w:rPr>
        <w:t>PerspectLab</w:t>
      </w:r>
      <w:r w:rsidRPr="00B70A72">
        <w:rPr>
          <w:lang w:val="sr-Latn-RS"/>
        </w:rPr>
        <w:t xml:space="preserve">) ИФДТ је учествовала у интердисциплинарним квалитативним истраживања о новим друштвеним покретима, културама одбацивања </w:t>
      </w:r>
      <w:r w:rsidR="00694FDF" w:rsidRPr="00B70A72">
        <w:rPr>
          <w:lang w:val="sr-Latn-RS"/>
        </w:rPr>
        <w:t>(Volkswagen Stiftung, grant no.</w:t>
      </w:r>
      <w:r w:rsidRPr="00B70A72">
        <w:rPr>
          <w:lang w:val="sr-Latn-RS"/>
        </w:rPr>
        <w:t>: 94765), друштвеног поверења (</w:t>
      </w:r>
      <w:r w:rsidR="00694FDF" w:rsidRPr="00B70A72">
        <w:rPr>
          <w:lang w:val="sr-Latn-RS"/>
        </w:rPr>
        <w:t>H</w:t>
      </w:r>
      <w:r w:rsidRPr="00B70A72">
        <w:rPr>
          <w:lang w:val="sr-Latn-RS"/>
        </w:rPr>
        <w:t>2020: 870572) и задовољства становањем. Од 2021. године представница је Лабораторије за теорију, стварање и политику простора у Европској мрежи за истраживање становања (</w:t>
      </w:r>
      <w:r w:rsidR="00694FDF" w:rsidRPr="00B70A72">
        <w:rPr>
          <w:lang w:val="sr-Latn-RS"/>
        </w:rPr>
        <w:t>ENHR</w:t>
      </w:r>
      <w:r w:rsidRPr="00B70A72">
        <w:rPr>
          <w:lang w:val="sr-Latn-RS"/>
        </w:rPr>
        <w:t>). Чланица је Етноантрополошког друштва Србије и међународних стручних удружења (</w:t>
      </w:r>
      <w:r w:rsidR="00694FDF" w:rsidRPr="00B70A72">
        <w:rPr>
          <w:lang w:val="sr-Latn-RS"/>
        </w:rPr>
        <w:t>IUAES, EASA</w:t>
      </w:r>
      <w:r w:rsidRPr="00B70A72">
        <w:rPr>
          <w:lang w:val="sr-Latn-RS"/>
        </w:rPr>
        <w:t xml:space="preserve">). </w:t>
      </w:r>
      <w:r w:rsidR="00694FDF" w:rsidRPr="00B70A72">
        <w:rPr>
          <w:lang w:val="sr-Latn-RS"/>
        </w:rPr>
        <w:t xml:space="preserve">Од 2021. године уредница је подкаста Института за филозофију и друштвену теорију „Звук мисли“. </w:t>
      </w:r>
      <w:r w:rsidR="00694FDF" w:rsidRPr="00B70A72">
        <w:rPr>
          <w:lang w:val="sr-Cyrl-RS"/>
        </w:rPr>
        <w:t xml:space="preserve">Била је чланица организационог одбора </w:t>
      </w:r>
      <w:r w:rsidR="00694FDF" w:rsidRPr="00B70A72">
        <w:rPr>
          <w:i/>
          <w:iCs/>
          <w:lang w:val="sr-Cyrl-RS"/>
        </w:rPr>
        <w:t xml:space="preserve">Летње школе и друштвене ангажованости и демократије </w:t>
      </w:r>
      <w:r w:rsidR="00694FDF" w:rsidRPr="00B70A72">
        <w:rPr>
          <w:lang w:val="sr-Cyrl-RS"/>
        </w:rPr>
        <w:t>АНДЕМ</w:t>
      </w:r>
      <w:r w:rsidR="00694FDF" w:rsidRPr="00B70A72">
        <w:rPr>
          <w:i/>
          <w:iCs/>
          <w:lang w:val="sr-Cyrl-RS"/>
        </w:rPr>
        <w:t xml:space="preserve"> </w:t>
      </w:r>
      <w:r w:rsidR="00694FDF" w:rsidRPr="00B70A72">
        <w:rPr>
          <w:lang w:val="sr-Cyrl-RS"/>
        </w:rPr>
        <w:t>2021,</w:t>
      </w:r>
      <w:r w:rsidR="00FE0CA0" w:rsidRPr="00B70A72">
        <w:rPr>
          <w:lang w:val="sr-Cyrl-RS"/>
        </w:rPr>
        <w:t xml:space="preserve"> </w:t>
      </w:r>
      <w:r w:rsidR="00694FDF" w:rsidRPr="00B70A72">
        <w:rPr>
          <w:lang w:val="sr-Cyrl-RS"/>
        </w:rPr>
        <w:t xml:space="preserve">2022 и 2023. године коју организује Институт за филозофију и друштвену теорију. У октобру 2023. године </w:t>
      </w:r>
      <w:r w:rsidR="002953EF" w:rsidRPr="00B70A72">
        <w:rPr>
          <w:lang w:val="sr-Cyrl-RS"/>
        </w:rPr>
        <w:t xml:space="preserve">је на Институту за филозофију и друштвену теорију организовала </w:t>
      </w:r>
      <w:r w:rsidR="00694FDF" w:rsidRPr="00B70A72">
        <w:rPr>
          <w:lang w:val="sr-Cyrl-RS"/>
        </w:rPr>
        <w:t xml:space="preserve">међународну радионицу визуелне и архитектонске антропологије </w:t>
      </w:r>
      <w:r w:rsidR="002953EF" w:rsidRPr="00B70A72">
        <w:rPr>
          <w:lang w:val="sr-Latn-RS"/>
        </w:rPr>
        <w:t>„</w:t>
      </w:r>
      <w:r w:rsidR="002953EF" w:rsidRPr="00B70A72">
        <w:rPr>
          <w:lang w:val="sr-Cyrl-RS"/>
        </w:rPr>
        <w:t>Невидљиве стварности”.</w:t>
      </w:r>
    </w:p>
    <w:p w:rsidR="00694FDF" w:rsidRPr="00B70A72" w:rsidRDefault="00E33E11" w:rsidP="00B70A72">
      <w:pPr>
        <w:pStyle w:val="NormalWeb"/>
        <w:spacing w:line="360" w:lineRule="auto"/>
        <w:ind w:left="360"/>
        <w:jc w:val="both"/>
        <w:rPr>
          <w:lang w:val="sr-Latn-RS"/>
        </w:rPr>
      </w:pPr>
      <w:r w:rsidRPr="00B70A72">
        <w:rPr>
          <w:lang w:val="sr-Latn-RS"/>
        </w:rPr>
        <w:t xml:space="preserve">Током докторских студија била је добитница </w:t>
      </w:r>
      <w:proofErr w:type="spellStart"/>
      <w:r w:rsidR="002953EF" w:rsidRPr="00B70A72">
        <w:rPr>
          <w:i/>
          <w:iCs/>
        </w:rPr>
        <w:t>Sasakawa</w:t>
      </w:r>
      <w:proofErr w:type="spellEnd"/>
      <w:r w:rsidR="002953EF" w:rsidRPr="00B70A72">
        <w:rPr>
          <w:i/>
          <w:iCs/>
        </w:rPr>
        <w:t xml:space="preserve"> </w:t>
      </w:r>
      <w:r w:rsidR="00694FDF" w:rsidRPr="00B70A72">
        <w:rPr>
          <w:i/>
          <w:iCs/>
        </w:rPr>
        <w:t>Young Leaders Fellowship</w:t>
      </w:r>
      <w:r w:rsidR="00694FDF" w:rsidRPr="00B70A72">
        <w:t xml:space="preserve"> </w:t>
      </w:r>
      <w:r w:rsidRPr="00B70A72">
        <w:rPr>
          <w:lang w:val="sr-Latn-RS"/>
        </w:rPr>
        <w:t xml:space="preserve">стипендије </w:t>
      </w:r>
      <w:r w:rsidR="00694FDF" w:rsidRPr="00B70A72">
        <w:rPr>
          <w:lang w:val="sr-Latn-RS"/>
        </w:rPr>
        <w:t>Sylff</w:t>
      </w:r>
      <w:r w:rsidRPr="00B70A72">
        <w:rPr>
          <w:lang w:val="sr-Latn-RS"/>
        </w:rPr>
        <w:t xml:space="preserve"> асоцијације за 2020. и 2021. годину. Тренутно под покровитељством </w:t>
      </w:r>
      <w:r w:rsidR="00694FDF" w:rsidRPr="00B70A72">
        <w:rPr>
          <w:lang w:val="sr-Latn-RS"/>
        </w:rPr>
        <w:t>Sylff</w:t>
      </w:r>
      <w:r w:rsidRPr="00B70A72">
        <w:rPr>
          <w:lang w:val="sr-Latn-RS"/>
        </w:rPr>
        <w:t xml:space="preserve"> </w:t>
      </w:r>
      <w:r w:rsidR="002953EF" w:rsidRPr="00B70A72">
        <w:rPr>
          <w:lang w:val="sr-Cyrl-RS"/>
        </w:rPr>
        <w:t>асоцијације</w:t>
      </w:r>
      <w:r w:rsidRPr="00B70A72">
        <w:rPr>
          <w:lang w:val="sr-Latn-RS"/>
        </w:rPr>
        <w:t xml:space="preserve"> руководи истраживачки пројекат „Ентеријери неједнакости: етнографско истраживање социјалног становања у Србији“ који обједињује њена интересовања за студије становања, студије материјалне културе и архитектонску антропологију. </w:t>
      </w:r>
    </w:p>
    <w:p w:rsidR="00F63E81" w:rsidRPr="00B70A72" w:rsidRDefault="002953EF" w:rsidP="00B70A72">
      <w:pPr>
        <w:pStyle w:val="NormalWeb"/>
        <w:spacing w:line="360" w:lineRule="auto"/>
        <w:ind w:left="360"/>
        <w:jc w:val="both"/>
        <w:rPr>
          <w:color w:val="000000" w:themeColor="text1"/>
          <w:lang w:val="sr-Cyrl-RS"/>
        </w:rPr>
      </w:pPr>
      <w:r w:rsidRPr="00B70A72">
        <w:rPr>
          <w:color w:val="000000" w:themeColor="text1"/>
          <w:lang w:val="sr-Cyrl-RS"/>
        </w:rPr>
        <w:t>Кандидаткиња је објављивала и саопштавала резултате који чине делове ове докторске дисертације. Резлтате истраживања представила је на међународним летњим школама</w:t>
      </w:r>
      <w:r w:rsidRPr="00B70A72">
        <w:rPr>
          <w:color w:val="000000" w:themeColor="text1"/>
          <w:lang w:val="sr-Latn-RS"/>
        </w:rPr>
        <w:t xml:space="preserve"> </w:t>
      </w:r>
      <w:r w:rsidRPr="00B70A72">
        <w:rPr>
          <w:i/>
          <w:iCs/>
          <w:color w:val="000000" w:themeColor="text1"/>
          <w:lang w:val="sr-Latn-RS"/>
        </w:rPr>
        <w:t>Dialogical Anthropology</w:t>
      </w:r>
      <w:r w:rsidRPr="00B70A72">
        <w:rPr>
          <w:color w:val="000000" w:themeColor="text1"/>
          <w:lang w:val="sr-Latn-RS"/>
        </w:rPr>
        <w:t xml:space="preserve"> (</w:t>
      </w:r>
      <w:r w:rsidRPr="00B70A72">
        <w:rPr>
          <w:color w:val="000000" w:themeColor="text1"/>
          <w:shd w:val="clear" w:color="auto" w:fill="FFFFFF"/>
        </w:rPr>
        <w:t>European University Viadrina</w:t>
      </w:r>
      <w:r w:rsidRPr="00B70A72">
        <w:rPr>
          <w:color w:val="000000" w:themeColor="text1"/>
          <w:shd w:val="clear" w:color="auto" w:fill="FFFFFF"/>
          <w:lang w:val="sr-Latn-RS"/>
        </w:rPr>
        <w:t xml:space="preserve">) </w:t>
      </w:r>
      <w:r w:rsidRPr="00B70A72">
        <w:rPr>
          <w:color w:val="000000" w:themeColor="text1"/>
          <w:shd w:val="clear" w:color="auto" w:fill="FFFFFF"/>
          <w:lang w:val="sr-Cyrl-RS"/>
        </w:rPr>
        <w:t xml:space="preserve">у мају 2018. године, </w:t>
      </w:r>
      <w:r w:rsidRPr="00B70A72">
        <w:rPr>
          <w:rStyle w:val="Strong"/>
          <w:b w:val="0"/>
          <w:bCs w:val="0"/>
          <w:i/>
          <w:iCs/>
          <w:color w:val="000000" w:themeColor="text1"/>
          <w:bdr w:val="none" w:sz="0" w:space="0" w:color="auto" w:frame="1"/>
        </w:rPr>
        <w:t>6th</w:t>
      </w:r>
      <w:r w:rsidRPr="00B70A72">
        <w:rPr>
          <w:rStyle w:val="apple-converted-space"/>
          <w:b/>
          <w:bCs/>
          <w:i/>
          <w:iCs/>
          <w:color w:val="000000" w:themeColor="text1"/>
          <w:bdr w:val="none" w:sz="0" w:space="0" w:color="auto" w:frame="1"/>
        </w:rPr>
        <w:t> </w:t>
      </w:r>
      <w:r w:rsidRPr="00B70A72">
        <w:rPr>
          <w:rStyle w:val="Strong"/>
          <w:b w:val="0"/>
          <w:bCs w:val="0"/>
          <w:i/>
          <w:iCs/>
          <w:color w:val="000000" w:themeColor="text1"/>
          <w:bdr w:val="none" w:sz="0" w:space="0" w:color="auto" w:frame="1"/>
        </w:rPr>
        <w:t>Doctoral School in</w:t>
      </w:r>
      <w:r w:rsidRPr="00B70A72">
        <w:rPr>
          <w:rStyle w:val="Strong"/>
          <w:i/>
          <w:iCs/>
          <w:color w:val="000000" w:themeColor="text1"/>
          <w:bdr w:val="none" w:sz="0" w:space="0" w:color="auto" w:frame="1"/>
        </w:rPr>
        <w:t> </w:t>
      </w:r>
      <w:r w:rsidRPr="00B70A72">
        <w:rPr>
          <w:rStyle w:val="Emphasis"/>
          <w:i w:val="0"/>
          <w:iCs w:val="0"/>
          <w:color w:val="000000" w:themeColor="text1"/>
          <w:bdr w:val="none" w:sz="0" w:space="0" w:color="auto" w:frame="1"/>
        </w:rPr>
        <w:t xml:space="preserve">Comparative </w:t>
      </w:r>
      <w:r w:rsidRPr="00B70A72">
        <w:rPr>
          <w:rStyle w:val="Emphasis"/>
          <w:color w:val="000000" w:themeColor="text1"/>
          <w:bdr w:val="none" w:sz="0" w:space="0" w:color="auto" w:frame="1"/>
        </w:rPr>
        <w:t>Urban Studies</w:t>
      </w:r>
      <w:r w:rsidRPr="00B70A72">
        <w:rPr>
          <w:rStyle w:val="Emphasis"/>
          <w:color w:val="000000" w:themeColor="text1"/>
          <w:bdr w:val="none" w:sz="0" w:space="0" w:color="auto" w:frame="1"/>
          <w:lang w:val="sr-Latn-RS"/>
        </w:rPr>
        <w:t xml:space="preserve"> </w:t>
      </w:r>
      <w:r w:rsidRPr="00B70A72">
        <w:rPr>
          <w:rStyle w:val="Emphasis"/>
          <w:i w:val="0"/>
          <w:iCs w:val="0"/>
          <w:color w:val="000000" w:themeColor="text1"/>
          <w:bdr w:val="none" w:sz="0" w:space="0" w:color="auto" w:frame="1"/>
          <w:lang w:val="sr-Cyrl-RS"/>
        </w:rPr>
        <w:t>у Делхију 2019. године,</w:t>
      </w:r>
      <w:r w:rsidRPr="00B70A72">
        <w:rPr>
          <w:rStyle w:val="Emphasis"/>
          <w:b/>
          <w:bCs/>
          <w:i w:val="0"/>
          <w:iCs w:val="0"/>
          <w:color w:val="000000" w:themeColor="text1"/>
          <w:bdr w:val="none" w:sz="0" w:space="0" w:color="auto" w:frame="1"/>
          <w:lang w:val="sr-Cyrl-RS"/>
        </w:rPr>
        <w:t xml:space="preserve"> </w:t>
      </w:r>
      <w:r w:rsidRPr="00B70A72">
        <w:rPr>
          <w:i/>
          <w:iCs/>
          <w:color w:val="000000" w:themeColor="text1"/>
          <w:lang w:val="sr-Latn-RS"/>
        </w:rPr>
        <w:t>Cities Building Culture</w:t>
      </w:r>
      <w:r w:rsidRPr="00B70A72">
        <w:rPr>
          <w:i/>
          <w:iCs/>
          <w:color w:val="000000" w:themeColor="text1"/>
          <w:lang w:val="sr-Cyrl-RS"/>
        </w:rPr>
        <w:t xml:space="preserve">, </w:t>
      </w:r>
      <w:r w:rsidRPr="00B70A72">
        <w:rPr>
          <w:color w:val="000000" w:themeColor="text1"/>
          <w:lang w:val="sr-Cyrl-RS"/>
        </w:rPr>
        <w:t>онлајн</w:t>
      </w:r>
      <w:r w:rsidRPr="00B70A72">
        <w:rPr>
          <w:i/>
          <w:iCs/>
          <w:color w:val="000000" w:themeColor="text1"/>
          <w:lang w:val="sr-Cyrl-RS"/>
        </w:rPr>
        <w:t xml:space="preserve">, </w:t>
      </w:r>
      <w:r w:rsidRPr="00B70A72">
        <w:rPr>
          <w:color w:val="000000" w:themeColor="text1"/>
          <w:lang w:val="sr-Cyrl-RS"/>
        </w:rPr>
        <w:t>2022. године</w:t>
      </w:r>
      <w:r w:rsidR="00FE0CA0" w:rsidRPr="00B70A72">
        <w:rPr>
          <w:color w:val="000000" w:themeColor="text1"/>
          <w:lang w:val="sr-Cyrl-RS"/>
        </w:rPr>
        <w:t xml:space="preserve">, </w:t>
      </w:r>
      <w:r w:rsidRPr="00B70A72">
        <w:rPr>
          <w:color w:val="000000" w:themeColor="text1"/>
          <w:lang w:val="sr-Cyrl-RS"/>
        </w:rPr>
        <w:t>и у оквиу</w:t>
      </w:r>
      <w:r w:rsidRPr="00B70A72">
        <w:rPr>
          <w:i/>
          <w:iCs/>
          <w:color w:val="000000" w:themeColor="text1"/>
          <w:lang w:val="sr-Latn-RS"/>
        </w:rPr>
        <w:t xml:space="preserve"> ENHR Young Housing Scholars</w:t>
      </w:r>
      <w:r w:rsidRPr="00B70A72">
        <w:rPr>
          <w:color w:val="000000" w:themeColor="text1"/>
          <w:lang w:val="sr-Latn-RS"/>
        </w:rPr>
        <w:t xml:space="preserve">  семинар</w:t>
      </w:r>
      <w:r w:rsidRPr="00B70A72">
        <w:rPr>
          <w:color w:val="000000" w:themeColor="text1"/>
          <w:lang w:val="sr-Cyrl-RS"/>
        </w:rPr>
        <w:t>а</w:t>
      </w:r>
      <w:r w:rsidRPr="00B70A72">
        <w:rPr>
          <w:color w:val="000000" w:themeColor="text1"/>
          <w:lang w:val="sr-Latn-RS"/>
        </w:rPr>
        <w:t xml:space="preserve"> 2023.</w:t>
      </w:r>
      <w:r w:rsidRPr="00B70A72">
        <w:rPr>
          <w:color w:val="000000" w:themeColor="text1"/>
          <w:lang w:val="sr-Cyrl-RS"/>
        </w:rPr>
        <w:t xml:space="preserve"> године. Поред тога, резултате докторског истраживања саопштавала је и на међународним конференцијама </w:t>
      </w:r>
      <w:r w:rsidRPr="00B70A72">
        <w:rPr>
          <w:i/>
          <w:iCs/>
          <w:color w:val="000000" w:themeColor="text1"/>
          <w:lang w:val="sr-Latn-RS"/>
        </w:rPr>
        <w:t>Cities After Transition:</w:t>
      </w:r>
      <w:r w:rsidRPr="00B70A72">
        <w:rPr>
          <w:color w:val="000000" w:themeColor="text1"/>
          <w:lang w:val="sr-Latn-RS"/>
        </w:rPr>
        <w:t xml:space="preserve"> </w:t>
      </w:r>
      <w:r w:rsidRPr="00B70A72">
        <w:rPr>
          <w:i/>
          <w:iCs/>
          <w:color w:val="000000" w:themeColor="text1"/>
          <w:lang w:val="sr-Latn-RS"/>
        </w:rPr>
        <w:t>10th International Urban Geographies of Post-Communist States Conference</w:t>
      </w:r>
      <w:r w:rsidRPr="00B70A72">
        <w:rPr>
          <w:color w:val="000000" w:themeColor="text1"/>
          <w:lang w:val="sr-Latn-RS"/>
        </w:rPr>
        <w:t xml:space="preserve"> </w:t>
      </w:r>
      <w:r w:rsidRPr="00B70A72">
        <w:rPr>
          <w:color w:val="000000" w:themeColor="text1"/>
          <w:lang w:val="sr-Cyrl-RS"/>
        </w:rPr>
        <w:t xml:space="preserve">одржаној у </w:t>
      </w:r>
      <w:r w:rsidRPr="00B70A72">
        <w:rPr>
          <w:color w:val="000000" w:themeColor="text1"/>
          <w:lang w:val="sr-Cyrl-RS"/>
        </w:rPr>
        <w:lastRenderedPageBreak/>
        <w:t>Риги у септембру 2023. године</w:t>
      </w:r>
      <w:r w:rsidR="00F63E81" w:rsidRPr="00B70A72">
        <w:rPr>
          <w:color w:val="000000" w:themeColor="text1"/>
          <w:lang w:val="sr-Latn-RS"/>
        </w:rPr>
        <w:t xml:space="preserve"> </w:t>
      </w:r>
      <w:r w:rsidR="00F63E81" w:rsidRPr="00B70A72">
        <w:rPr>
          <w:color w:val="000000" w:themeColor="text1"/>
          <w:lang w:val="sr-Cyrl-RS"/>
        </w:rPr>
        <w:t xml:space="preserve">и </w:t>
      </w:r>
      <w:r w:rsidR="00F63E81" w:rsidRPr="00B70A72">
        <w:rPr>
          <w:i/>
          <w:iCs/>
          <w:color w:val="000000" w:themeColor="text1"/>
          <w:lang w:val="sr-Latn-RS"/>
        </w:rPr>
        <w:t>Uncommon Senses IV</w:t>
      </w:r>
      <w:r w:rsidR="00F63E81" w:rsidRPr="00B70A72">
        <w:rPr>
          <w:color w:val="000000" w:themeColor="text1"/>
          <w:lang w:val="sr-Latn-RS"/>
        </w:rPr>
        <w:t xml:space="preserve"> </w:t>
      </w:r>
      <w:r w:rsidR="00F63E81" w:rsidRPr="00B70A72">
        <w:rPr>
          <w:i/>
          <w:iCs/>
          <w:color w:val="000000" w:themeColor="text1"/>
        </w:rPr>
        <w:t>Sensory Ecologies, Economies, and Aesthetics</w:t>
      </w:r>
      <w:r w:rsidR="00F63E81" w:rsidRPr="00B70A72">
        <w:rPr>
          <w:i/>
          <w:iCs/>
          <w:color w:val="000000" w:themeColor="text1"/>
          <w:lang w:val="sr-Latn-RS"/>
        </w:rPr>
        <w:t xml:space="preserve"> </w:t>
      </w:r>
      <w:r w:rsidR="00F63E81" w:rsidRPr="00B70A72">
        <w:rPr>
          <w:color w:val="000000" w:themeColor="text1"/>
          <w:lang w:val="sr-Cyrl-RS"/>
        </w:rPr>
        <w:t>одржаној на Универзитету у Монтреалу у мају 2023.</w:t>
      </w:r>
    </w:p>
    <w:p w:rsidR="00E33E11" w:rsidRPr="00B70A72" w:rsidRDefault="002953EF" w:rsidP="00B70A72">
      <w:pPr>
        <w:pStyle w:val="NormalWeb"/>
        <w:spacing w:line="360" w:lineRule="auto"/>
        <w:ind w:left="360"/>
        <w:jc w:val="both"/>
        <w:rPr>
          <w:lang w:val="sr-Latn-RS"/>
        </w:rPr>
      </w:pPr>
      <w:r w:rsidRPr="00B70A72">
        <w:rPr>
          <w:lang w:val="sr-Cyrl-RS"/>
        </w:rPr>
        <w:t>Током докторских студија, кандидаткиња је</w:t>
      </w:r>
      <w:r w:rsidR="00F63E81" w:rsidRPr="00B70A72">
        <w:rPr>
          <w:lang w:val="sr-Cyrl-RS"/>
        </w:rPr>
        <w:t xml:space="preserve"> објавила </w:t>
      </w:r>
      <w:r w:rsidR="00E33E11" w:rsidRPr="00B70A72">
        <w:rPr>
          <w:lang w:val="sr-Latn-RS"/>
        </w:rPr>
        <w:t>три рецензирана рада у домаћим часописима од међународног значаја</w:t>
      </w:r>
      <w:r w:rsidR="00F63E81" w:rsidRPr="00B70A72">
        <w:rPr>
          <w:lang w:val="sr-Latn-RS"/>
        </w:rPr>
        <w:t xml:space="preserve"> </w:t>
      </w:r>
      <w:r w:rsidR="00F63E81" w:rsidRPr="00B70A72">
        <w:rPr>
          <w:lang w:val="sr-Cyrl-RS"/>
        </w:rPr>
        <w:t xml:space="preserve">и </w:t>
      </w:r>
      <w:r w:rsidR="00E33E11" w:rsidRPr="00B70A72">
        <w:rPr>
          <w:lang w:val="sr-Latn-RS"/>
        </w:rPr>
        <w:t>два поглавља у тематским зборницима</w:t>
      </w:r>
    </w:p>
    <w:p w:rsidR="00F63E81" w:rsidRPr="00B70A72" w:rsidRDefault="00F63E81" w:rsidP="00B70A72">
      <w:pPr>
        <w:pStyle w:val="ListParagraph"/>
        <w:numPr>
          <w:ilvl w:val="0"/>
          <w:numId w:val="2"/>
        </w:numPr>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Latn-RS"/>
        </w:rPr>
        <w:t xml:space="preserve">Nikolić, Sara. 2019. „Pasteloza – Refurbishing the PPR Heritage“, </w:t>
      </w:r>
      <w:r w:rsidRPr="00B70A72">
        <w:rPr>
          <w:rFonts w:ascii="Times New Roman" w:hAnsi="Times New Roman" w:cs="Times New Roman"/>
          <w:i/>
          <w:iCs/>
          <w:color w:val="000000" w:themeColor="text1"/>
          <w:shd w:val="clear" w:color="auto" w:fill="FFFFFF"/>
        </w:rPr>
        <w:t>Urban Development Issues</w:t>
      </w:r>
      <w:r w:rsidRPr="00B70A72">
        <w:rPr>
          <w:rFonts w:ascii="Times New Roman" w:hAnsi="Times New Roman" w:cs="Times New Roman"/>
          <w:color w:val="000000" w:themeColor="text1"/>
          <w:shd w:val="clear" w:color="auto" w:fill="FFFFFF"/>
          <w:lang w:val="sr-Latn-RS"/>
        </w:rPr>
        <w:t xml:space="preserve"> 63 (1): </w:t>
      </w:r>
      <w:r w:rsidRPr="00B70A72">
        <w:rPr>
          <w:rFonts w:ascii="Times New Roman" w:hAnsi="Times New Roman" w:cs="Times New Roman"/>
          <w:color w:val="000000" w:themeColor="text1"/>
          <w:shd w:val="clear" w:color="auto" w:fill="FFFFFF"/>
        </w:rPr>
        <w:t>51-64</w:t>
      </w:r>
      <w:r w:rsidRPr="00B70A72">
        <w:rPr>
          <w:rFonts w:ascii="Times New Roman" w:hAnsi="Times New Roman" w:cs="Times New Roman"/>
          <w:color w:val="000000" w:themeColor="text1"/>
          <w:shd w:val="clear" w:color="auto" w:fill="FFFFFF"/>
          <w:lang w:val="sr-Latn-RS"/>
        </w:rPr>
        <w:t xml:space="preserve">. </w:t>
      </w:r>
    </w:p>
    <w:p w:rsidR="00F63E81" w:rsidRPr="00B70A72" w:rsidRDefault="00F63E81" w:rsidP="00B70A72">
      <w:pPr>
        <w:pStyle w:val="ListParagraph"/>
        <w:numPr>
          <w:ilvl w:val="0"/>
          <w:numId w:val="2"/>
        </w:numPr>
        <w:spacing w:line="360" w:lineRule="auto"/>
        <w:jc w:val="both"/>
        <w:rPr>
          <w:rStyle w:val="Strong"/>
          <w:rFonts w:ascii="Times New Roman" w:hAnsi="Times New Roman" w:cs="Times New Roman"/>
          <w:b w:val="0"/>
          <w:bCs w:val="0"/>
          <w:color w:val="000000" w:themeColor="text1"/>
          <w:lang w:val="sr-Latn-RS"/>
        </w:rPr>
      </w:pPr>
      <w:r w:rsidRPr="00B70A72">
        <w:rPr>
          <w:rFonts w:ascii="Times New Roman" w:hAnsi="Times New Roman" w:cs="Times New Roman"/>
          <w:color w:val="000000" w:themeColor="text1"/>
          <w:shd w:val="clear" w:color="auto" w:fill="FFFFFF"/>
          <w:lang w:val="sr-Latn-RS"/>
        </w:rPr>
        <w:t xml:space="preserve">Nikolić, Sara. 2019. „Off the Beaten Track - Sensory Ethnography as The Missing Layer in Urban Planning“, </w:t>
      </w:r>
      <w:r w:rsidRPr="00B70A72">
        <w:rPr>
          <w:rStyle w:val="Strong"/>
          <w:rFonts w:ascii="Times New Roman" w:hAnsi="Times New Roman" w:cs="Times New Roman"/>
          <w:b w:val="0"/>
          <w:bCs w:val="0"/>
          <w:i/>
          <w:iCs/>
          <w:color w:val="000000" w:themeColor="text1"/>
        </w:rPr>
        <w:t>Engaging (for) Social Change: Towards New Forms of Collective Action</w:t>
      </w:r>
      <w:r w:rsidRPr="00B70A72">
        <w:rPr>
          <w:rStyle w:val="Strong"/>
          <w:rFonts w:ascii="Times New Roman" w:hAnsi="Times New Roman" w:cs="Times New Roman"/>
          <w:b w:val="0"/>
          <w:bCs w:val="0"/>
          <w:color w:val="000000" w:themeColor="text1"/>
        </w:rPr>
        <w:t>,</w:t>
      </w:r>
      <w:r w:rsidRPr="00B70A72">
        <w:rPr>
          <w:rStyle w:val="Strong"/>
          <w:rFonts w:ascii="Times New Roman" w:hAnsi="Times New Roman" w:cs="Times New Roman"/>
          <w:b w:val="0"/>
          <w:bCs w:val="0"/>
          <w:color w:val="000000" w:themeColor="text1"/>
          <w:lang w:val="sr-Latn-RS"/>
        </w:rPr>
        <w:t xml:space="preserve"> edited by Ivković Marjan and Srđan Prodanović</w:t>
      </w:r>
      <w:r w:rsidRPr="00B70A72">
        <w:rPr>
          <w:rStyle w:val="Strong"/>
          <w:rFonts w:ascii="Times New Roman" w:hAnsi="Times New Roman" w:cs="Times New Roman"/>
          <w:b w:val="0"/>
          <w:bCs w:val="0"/>
          <w:color w:val="000000" w:themeColor="text1"/>
        </w:rPr>
        <w:t>, 283-304</w:t>
      </w:r>
      <w:r w:rsidRPr="00B70A72">
        <w:rPr>
          <w:rStyle w:val="Strong"/>
          <w:rFonts w:ascii="Times New Roman" w:hAnsi="Times New Roman" w:cs="Times New Roman"/>
          <w:b w:val="0"/>
          <w:bCs w:val="0"/>
          <w:color w:val="000000" w:themeColor="text1"/>
          <w:lang w:val="sr-Latn-RS"/>
        </w:rPr>
        <w:t xml:space="preserve">. Belgrade: Institute for Philosophy and Social Theory. </w:t>
      </w:r>
    </w:p>
    <w:p w:rsidR="00F63E81" w:rsidRPr="00B70A72" w:rsidRDefault="00F63E81" w:rsidP="00B70A72">
      <w:pPr>
        <w:pStyle w:val="ListParagraph"/>
        <w:numPr>
          <w:ilvl w:val="0"/>
          <w:numId w:val="2"/>
        </w:numPr>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Latn-RS"/>
        </w:rPr>
        <w:t xml:space="preserve">Nikolić, Sara i Anja Vujović. 2020. „Draži zajedništva: senzorni pristupi prostornim zajedničkim dobrima.“ </w:t>
      </w:r>
      <w:r w:rsidRPr="00B70A72">
        <w:rPr>
          <w:rFonts w:ascii="Times New Roman" w:hAnsi="Times New Roman" w:cs="Times New Roman"/>
          <w:i/>
          <w:iCs/>
          <w:color w:val="000000" w:themeColor="text1"/>
          <w:lang w:val="sr-Latn-RS"/>
        </w:rPr>
        <w:t xml:space="preserve">Glasnik Etnografskog instituta SANU </w:t>
      </w:r>
      <w:r w:rsidRPr="00B70A72">
        <w:rPr>
          <w:rFonts w:ascii="Times New Roman" w:hAnsi="Times New Roman" w:cs="Times New Roman"/>
          <w:color w:val="000000" w:themeColor="text1"/>
          <w:shd w:val="clear" w:color="auto" w:fill="FFFFFF"/>
        </w:rPr>
        <w:t xml:space="preserve">68 </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1</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 xml:space="preserve"> 149-168</w:t>
      </w:r>
      <w:r w:rsidRPr="00B70A72">
        <w:rPr>
          <w:rFonts w:ascii="Times New Roman" w:hAnsi="Times New Roman" w:cs="Times New Roman"/>
          <w:color w:val="000000" w:themeColor="text1"/>
          <w:shd w:val="clear" w:color="auto" w:fill="FFFFFF"/>
          <w:lang w:val="sr-Latn-RS"/>
        </w:rPr>
        <w:t>.</w:t>
      </w:r>
    </w:p>
    <w:p w:rsidR="00F63E81" w:rsidRPr="00B70A72" w:rsidRDefault="00F63E81" w:rsidP="00B70A72">
      <w:pPr>
        <w:pStyle w:val="ListParagraph"/>
        <w:numPr>
          <w:ilvl w:val="0"/>
          <w:numId w:val="2"/>
        </w:numPr>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Latn-RS"/>
        </w:rPr>
        <w:t xml:space="preserve">Iguman, Sanja, Nevena Mijatović i Sara Nikolić. 2022. </w:t>
      </w:r>
      <w:r w:rsidRPr="00B70A72">
        <w:rPr>
          <w:rFonts w:ascii="Times New Roman" w:hAnsi="Times New Roman" w:cs="Times New Roman"/>
          <w:color w:val="000000" w:themeColor="text1"/>
          <w:shd w:val="clear" w:color="auto" w:fill="FFFFFF"/>
        </w:rPr>
        <w:t>“</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Keep up the Good Work, Za naš Kej!</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Citizens’ Passive Support to the Local Activist Group</w:t>
      </w:r>
      <w:r w:rsidRPr="00B70A72">
        <w:rPr>
          <w:rFonts w:ascii="Times New Roman" w:hAnsi="Times New Roman" w:cs="Times New Roman"/>
          <w:color w:val="000000" w:themeColor="text1"/>
          <w:shd w:val="clear" w:color="auto" w:fill="FFFFFF"/>
          <w:lang w:val="sr-Latn-RS"/>
        </w:rPr>
        <w:t xml:space="preserve">“, </w:t>
      </w:r>
      <w:r w:rsidRPr="00B70A72">
        <w:rPr>
          <w:rFonts w:ascii="Times New Roman" w:hAnsi="Times New Roman" w:cs="Times New Roman"/>
          <w:i/>
          <w:iCs/>
          <w:color w:val="000000" w:themeColor="text1"/>
          <w:shd w:val="clear" w:color="auto" w:fill="FFFFFF"/>
          <w:lang w:val="sr-Latn-RS"/>
        </w:rPr>
        <w:t xml:space="preserve">Filozofija i društvo/Philosophy and Society </w:t>
      </w:r>
      <w:r w:rsidRPr="00B70A72">
        <w:rPr>
          <w:rFonts w:ascii="Times New Roman" w:hAnsi="Times New Roman" w:cs="Times New Roman"/>
          <w:color w:val="000000" w:themeColor="text1"/>
          <w:shd w:val="clear" w:color="auto" w:fill="FFFFFF"/>
        </w:rPr>
        <w:t xml:space="preserve">33 </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1</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 xml:space="preserve"> 120-142</w:t>
      </w:r>
      <w:r w:rsidRPr="00B70A72">
        <w:rPr>
          <w:rFonts w:ascii="Times New Roman" w:hAnsi="Times New Roman" w:cs="Times New Roman"/>
          <w:color w:val="000000" w:themeColor="text1"/>
          <w:shd w:val="clear" w:color="auto" w:fill="FFFFFF"/>
          <w:lang w:val="sr-Latn-RS"/>
        </w:rPr>
        <w:t xml:space="preserve">. </w:t>
      </w:r>
    </w:p>
    <w:p w:rsidR="00F63E81" w:rsidRPr="00B70A72" w:rsidRDefault="00F63E81" w:rsidP="00B70A72">
      <w:pPr>
        <w:pStyle w:val="ListParagraph"/>
        <w:numPr>
          <w:ilvl w:val="0"/>
          <w:numId w:val="2"/>
        </w:numPr>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shd w:val="clear" w:color="auto" w:fill="FFFFFF"/>
          <w:lang w:val="sr-Latn-RS"/>
        </w:rPr>
        <w:t>Nikolić, Sara. 2023. „</w:t>
      </w:r>
      <w:r w:rsidRPr="00B70A72">
        <w:rPr>
          <w:rFonts w:ascii="Times New Roman" w:hAnsi="Times New Roman" w:cs="Times New Roman"/>
          <w:color w:val="000000" w:themeColor="text1"/>
          <w:shd w:val="clear" w:color="auto" w:fill="FFFFFF"/>
        </w:rPr>
        <w:t>Burning Tires, Sauerkraut and Dung: The (Classist) Boundaries of an Olfactory</w:t>
      </w:r>
      <w:r w:rsidRPr="00B70A72">
        <w:rPr>
          <w:rFonts w:ascii="Times New Roman" w:hAnsi="Times New Roman" w:cs="Times New Roman"/>
          <w:color w:val="000000" w:themeColor="text1"/>
          <w:shd w:val="clear" w:color="auto" w:fill="FFFFFF"/>
        </w:rPr>
        <w:t> </w:t>
      </w:r>
      <w:r w:rsidRPr="00B70A72">
        <w:rPr>
          <w:rFonts w:ascii="Times New Roman" w:hAnsi="Times New Roman" w:cs="Times New Roman"/>
          <w:color w:val="000000" w:themeColor="text1"/>
          <w:shd w:val="clear" w:color="auto" w:fill="FFFFFF"/>
        </w:rPr>
        <w:t>Landscape</w:t>
      </w:r>
      <w:r w:rsidRPr="00B70A72">
        <w:rPr>
          <w:rFonts w:ascii="Times New Roman" w:hAnsi="Times New Roman" w:cs="Times New Roman"/>
          <w:color w:val="000000" w:themeColor="text1"/>
          <w:shd w:val="clear" w:color="auto" w:fill="FFFFFF"/>
          <w:lang w:val="sr-Latn-RS"/>
        </w:rPr>
        <w:t xml:space="preserve">“. </w:t>
      </w:r>
      <w:r w:rsidRPr="00B70A72">
        <w:rPr>
          <w:rFonts w:ascii="Times New Roman" w:hAnsi="Times New Roman" w:cs="Times New Roman"/>
          <w:i/>
          <w:iCs/>
          <w:color w:val="000000" w:themeColor="text1"/>
          <w:shd w:val="clear" w:color="auto" w:fill="FFFFFF"/>
        </w:rPr>
        <w:t>Sensory Environmental Relationships: Between Memories of the Past and Imaginings of the Future</w:t>
      </w:r>
      <w:r w:rsidRPr="00B70A72">
        <w:rPr>
          <w:rFonts w:ascii="Times New Roman" w:hAnsi="Times New Roman" w:cs="Times New Roman"/>
          <w:i/>
          <w:iCs/>
          <w:color w:val="000000" w:themeColor="text1"/>
          <w:shd w:val="clear" w:color="auto" w:fill="FFFFFF"/>
          <w:lang w:val="sr-Latn-RS"/>
        </w:rPr>
        <w:t xml:space="preserve">, </w:t>
      </w:r>
      <w:r w:rsidRPr="00B70A72">
        <w:rPr>
          <w:rFonts w:ascii="Times New Roman" w:hAnsi="Times New Roman" w:cs="Times New Roman"/>
          <w:color w:val="000000" w:themeColor="text1"/>
          <w:shd w:val="clear" w:color="auto" w:fill="FFFFFF"/>
          <w:lang w:val="sr-Latn-RS"/>
        </w:rPr>
        <w:t xml:space="preserve">edited by Blaž Bajič and Ana Svetel, </w:t>
      </w:r>
      <w:r w:rsidRPr="00B70A72">
        <w:rPr>
          <w:rFonts w:ascii="Times New Roman" w:hAnsi="Times New Roman" w:cs="Times New Roman"/>
          <w:color w:val="000000" w:themeColor="text1"/>
          <w:shd w:val="clear" w:color="auto" w:fill="FFFFFF"/>
        </w:rPr>
        <w:t>155-173</w:t>
      </w:r>
      <w:r w:rsidRPr="00B70A72">
        <w:rPr>
          <w:rFonts w:ascii="Times New Roman" w:hAnsi="Times New Roman" w:cs="Times New Roman"/>
          <w:color w:val="000000" w:themeColor="text1"/>
          <w:shd w:val="clear" w:color="auto" w:fill="FFFFFF"/>
          <w:lang w:val="sr-Latn-RS"/>
        </w:rPr>
        <w:t>. Delaware: Vernon press.</w:t>
      </w:r>
    </w:p>
    <w:p w:rsidR="00F63E81" w:rsidRPr="00B70A72" w:rsidRDefault="00F63E81" w:rsidP="00B70A72">
      <w:pPr>
        <w:spacing w:line="360" w:lineRule="auto"/>
        <w:jc w:val="both"/>
        <w:rPr>
          <w:rFonts w:ascii="Times New Roman" w:hAnsi="Times New Roman" w:cs="Times New Roman"/>
        </w:rPr>
      </w:pPr>
    </w:p>
    <w:p w:rsidR="00F63E81" w:rsidRPr="00B70A72" w:rsidRDefault="00F63E81" w:rsidP="00B70A72">
      <w:pPr>
        <w:spacing w:line="360" w:lineRule="auto"/>
        <w:jc w:val="both"/>
        <w:rPr>
          <w:rFonts w:ascii="Times New Roman" w:hAnsi="Times New Roman" w:cs="Times New Roman"/>
        </w:rPr>
      </w:pPr>
      <w:r w:rsidRPr="00B70A72">
        <w:rPr>
          <w:rFonts w:ascii="Times New Roman" w:hAnsi="Times New Roman" w:cs="Times New Roman"/>
        </w:rPr>
        <w:t>Четврти (</w:t>
      </w:r>
      <w:r w:rsidRPr="00B70A72">
        <w:rPr>
          <w:rFonts w:ascii="Times New Roman" w:hAnsi="Times New Roman" w:cs="Times New Roman"/>
          <w:lang w:val="sr-Cyrl-RS"/>
        </w:rPr>
        <w:t>”</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 xml:space="preserve">Keep up the Good Work, </w:t>
      </w:r>
      <w:proofErr w:type="spellStart"/>
      <w:r w:rsidRPr="00B70A72">
        <w:rPr>
          <w:rFonts w:ascii="Times New Roman" w:hAnsi="Times New Roman" w:cs="Times New Roman"/>
          <w:color w:val="000000" w:themeColor="text1"/>
          <w:shd w:val="clear" w:color="auto" w:fill="FFFFFF"/>
        </w:rPr>
        <w:t>Za</w:t>
      </w:r>
      <w:proofErr w:type="spellEnd"/>
      <w:r w:rsidRPr="00B70A72">
        <w:rPr>
          <w:rFonts w:ascii="Times New Roman" w:hAnsi="Times New Roman" w:cs="Times New Roman"/>
          <w:color w:val="000000" w:themeColor="text1"/>
          <w:shd w:val="clear" w:color="auto" w:fill="FFFFFF"/>
        </w:rPr>
        <w:t xml:space="preserve"> </w:t>
      </w:r>
      <w:proofErr w:type="spellStart"/>
      <w:r w:rsidRPr="00B70A72">
        <w:rPr>
          <w:rFonts w:ascii="Times New Roman" w:hAnsi="Times New Roman" w:cs="Times New Roman"/>
          <w:color w:val="000000" w:themeColor="text1"/>
          <w:shd w:val="clear" w:color="auto" w:fill="FFFFFF"/>
        </w:rPr>
        <w:t>naš</w:t>
      </w:r>
      <w:proofErr w:type="spellEnd"/>
      <w:r w:rsidRPr="00B70A72">
        <w:rPr>
          <w:rFonts w:ascii="Times New Roman" w:hAnsi="Times New Roman" w:cs="Times New Roman"/>
          <w:color w:val="000000" w:themeColor="text1"/>
          <w:shd w:val="clear" w:color="auto" w:fill="FFFFFF"/>
        </w:rPr>
        <w:t xml:space="preserve"> </w:t>
      </w:r>
      <w:proofErr w:type="spellStart"/>
      <w:r w:rsidRPr="00B70A72">
        <w:rPr>
          <w:rFonts w:ascii="Times New Roman" w:hAnsi="Times New Roman" w:cs="Times New Roman"/>
          <w:color w:val="000000" w:themeColor="text1"/>
          <w:shd w:val="clear" w:color="auto" w:fill="FFFFFF"/>
        </w:rPr>
        <w:t>Kej</w:t>
      </w:r>
      <w:proofErr w:type="spellEnd"/>
      <w:r w:rsidRPr="00B70A72">
        <w:rPr>
          <w:rFonts w:ascii="Times New Roman" w:hAnsi="Times New Roman" w:cs="Times New Roman"/>
          <w:color w:val="000000" w:themeColor="text1"/>
          <w:shd w:val="clear" w:color="auto" w:fill="FFFFFF"/>
        </w:rPr>
        <w:t>!</w:t>
      </w:r>
      <w:r w:rsidR="00E15052" w:rsidRPr="00B70A72">
        <w:rPr>
          <w:rFonts w:ascii="Times New Roman" w:hAnsi="Times New Roman" w:cs="Times New Roman"/>
          <w:color w:val="000000" w:themeColor="text1"/>
          <w:shd w:val="clear" w:color="auto" w:fill="FFFFFF"/>
        </w:rPr>
        <w:t xml:space="preserve"> </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Citizens’ Passive Support to the Local Activist Group</w:t>
      </w:r>
      <w:r w:rsidRPr="00B70A72">
        <w:rPr>
          <w:rFonts w:ascii="Times New Roman" w:hAnsi="Times New Roman" w:cs="Times New Roman"/>
          <w:color w:val="000000" w:themeColor="text1"/>
          <w:shd w:val="clear" w:color="auto" w:fill="FFFFFF"/>
          <w:lang w:val="sr-Cyrl-RS"/>
        </w:rPr>
        <w:t>”</w:t>
      </w:r>
      <w:r w:rsidRPr="00B70A72">
        <w:rPr>
          <w:rFonts w:ascii="Times New Roman" w:hAnsi="Times New Roman" w:cs="Times New Roman"/>
          <w:i/>
          <w:iCs/>
          <w:color w:val="000000" w:themeColor="text1"/>
          <w:shd w:val="clear" w:color="auto" w:fill="FFFFFF"/>
          <w:lang w:val="sr-Latn-RS"/>
        </w:rPr>
        <w:t xml:space="preserve"> Filozofija i društvo/Philosophy and Society </w:t>
      </w:r>
      <w:r w:rsidRPr="00B70A72">
        <w:rPr>
          <w:rFonts w:ascii="Times New Roman" w:hAnsi="Times New Roman" w:cs="Times New Roman"/>
          <w:color w:val="000000" w:themeColor="text1"/>
          <w:shd w:val="clear" w:color="auto" w:fill="FFFFFF"/>
        </w:rPr>
        <w:t xml:space="preserve">33 </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1</w:t>
      </w:r>
      <w:r w:rsidRPr="00B70A72">
        <w:rPr>
          <w:rFonts w:ascii="Times New Roman" w:hAnsi="Times New Roman" w:cs="Times New Roman"/>
          <w:color w:val="000000" w:themeColor="text1"/>
          <w:shd w:val="clear" w:color="auto" w:fill="FFFFFF"/>
          <w:lang w:val="sr-Latn-RS"/>
        </w:rPr>
        <w:t>):</w:t>
      </w:r>
      <w:r w:rsidRPr="00B70A72">
        <w:rPr>
          <w:rFonts w:ascii="Times New Roman" w:hAnsi="Times New Roman" w:cs="Times New Roman"/>
          <w:color w:val="000000" w:themeColor="text1"/>
          <w:shd w:val="clear" w:color="auto" w:fill="FFFFFF"/>
        </w:rPr>
        <w:t xml:space="preserve"> 120-142</w:t>
      </w:r>
      <w:r w:rsidRPr="00B70A72">
        <w:rPr>
          <w:rFonts w:ascii="Times New Roman" w:hAnsi="Times New Roman" w:cs="Times New Roman"/>
          <w:lang w:val="sr-Cyrl-RS"/>
        </w:rPr>
        <w:t>) и пети (”</w:t>
      </w:r>
      <w:r w:rsidRPr="00B70A72">
        <w:rPr>
          <w:rFonts w:ascii="Times New Roman" w:hAnsi="Times New Roman" w:cs="Times New Roman"/>
          <w:color w:val="000000" w:themeColor="text1"/>
          <w:shd w:val="clear" w:color="auto" w:fill="FFFFFF"/>
        </w:rPr>
        <w:t>Burning Tires, Sauerkraut and Dung: The (Classist) Boundaries of an Olfactory</w:t>
      </w:r>
      <w:r w:rsidRPr="00B70A72">
        <w:rPr>
          <w:rFonts w:ascii="Times New Roman" w:hAnsi="Times New Roman" w:cs="Times New Roman"/>
          <w:shd w:val="clear" w:color="auto" w:fill="FFFFFF"/>
        </w:rPr>
        <w:t> </w:t>
      </w:r>
      <w:r w:rsidRPr="00B70A72">
        <w:rPr>
          <w:rFonts w:ascii="Times New Roman" w:hAnsi="Times New Roman" w:cs="Times New Roman"/>
          <w:color w:val="000000" w:themeColor="text1"/>
          <w:shd w:val="clear" w:color="auto" w:fill="FFFFFF"/>
        </w:rPr>
        <w:t>Landscape</w:t>
      </w:r>
      <w:r w:rsidRPr="00B70A72">
        <w:rPr>
          <w:rFonts w:ascii="Times New Roman" w:hAnsi="Times New Roman" w:cs="Times New Roman"/>
          <w:i/>
          <w:iCs/>
          <w:color w:val="000000" w:themeColor="text1"/>
          <w:shd w:val="clear" w:color="auto" w:fill="FFFFFF"/>
        </w:rPr>
        <w:t xml:space="preserve"> Sensory Environmental Relationships: Between Memories of the Past and Imaginings of the Future</w:t>
      </w:r>
      <w:r w:rsidRPr="00B70A72">
        <w:rPr>
          <w:rFonts w:ascii="Times New Roman" w:hAnsi="Times New Roman" w:cs="Times New Roman"/>
          <w:i/>
          <w:iCs/>
          <w:color w:val="000000" w:themeColor="text1"/>
          <w:shd w:val="clear" w:color="auto" w:fill="FFFFFF"/>
          <w:lang w:val="sr-Latn-RS"/>
        </w:rPr>
        <w:t xml:space="preserve">, </w:t>
      </w:r>
      <w:r w:rsidRPr="00B70A72">
        <w:rPr>
          <w:rFonts w:ascii="Times New Roman" w:hAnsi="Times New Roman" w:cs="Times New Roman"/>
          <w:color w:val="000000" w:themeColor="text1"/>
          <w:shd w:val="clear" w:color="auto" w:fill="FFFFFF"/>
          <w:lang w:val="sr-Latn-RS"/>
        </w:rPr>
        <w:t xml:space="preserve">edited by Blaž Bajič and Ana Svetel, </w:t>
      </w:r>
      <w:r w:rsidRPr="00B70A72">
        <w:rPr>
          <w:rFonts w:ascii="Times New Roman" w:hAnsi="Times New Roman" w:cs="Times New Roman"/>
          <w:color w:val="000000" w:themeColor="text1"/>
          <w:shd w:val="clear" w:color="auto" w:fill="FFFFFF"/>
        </w:rPr>
        <w:t>155-173</w:t>
      </w:r>
      <w:r w:rsidRPr="00B70A72">
        <w:rPr>
          <w:rFonts w:ascii="Times New Roman" w:hAnsi="Times New Roman" w:cs="Times New Roman"/>
          <w:color w:val="000000" w:themeColor="text1"/>
          <w:shd w:val="clear" w:color="auto" w:fill="FFFFFF"/>
          <w:lang w:val="sr-Latn-RS"/>
        </w:rPr>
        <w:t>. Delaware: Vernon press</w:t>
      </w:r>
      <w:r w:rsidRPr="00B70A72">
        <w:rPr>
          <w:rFonts w:ascii="Times New Roman" w:hAnsi="Times New Roman" w:cs="Times New Roman"/>
          <w:lang w:val="sr-Cyrl-RS"/>
        </w:rPr>
        <w:t xml:space="preserve"> ) по реду од наведених радова </w:t>
      </w:r>
      <w:r w:rsidRPr="00B70A72">
        <w:rPr>
          <w:rFonts w:ascii="Times New Roman" w:hAnsi="Times New Roman" w:cs="Times New Roman"/>
        </w:rPr>
        <w:t>третира</w:t>
      </w:r>
      <w:r w:rsidRPr="00B70A72">
        <w:rPr>
          <w:rFonts w:ascii="Times New Roman" w:hAnsi="Times New Roman" w:cs="Times New Roman"/>
          <w:lang w:val="sr-Cyrl-RS"/>
        </w:rPr>
        <w:t>ју</w:t>
      </w:r>
      <w:r w:rsidRPr="00B70A72">
        <w:rPr>
          <w:rFonts w:ascii="Times New Roman" w:hAnsi="Times New Roman" w:cs="Times New Roman"/>
        </w:rPr>
        <w:t xml:space="preserve"> се као објављен</w:t>
      </w:r>
      <w:r w:rsidRPr="00B70A72">
        <w:rPr>
          <w:rFonts w:ascii="Times New Roman" w:hAnsi="Times New Roman" w:cs="Times New Roman"/>
          <w:lang w:val="sr-Cyrl-RS"/>
        </w:rPr>
        <w:t>и</w:t>
      </w:r>
      <w:r w:rsidRPr="00B70A72">
        <w:rPr>
          <w:rFonts w:ascii="Times New Roman" w:hAnsi="Times New Roman" w:cs="Times New Roman"/>
        </w:rPr>
        <w:t xml:space="preserve"> рад</w:t>
      </w:r>
      <w:r w:rsidRPr="00B70A72">
        <w:rPr>
          <w:rFonts w:ascii="Times New Roman" w:hAnsi="Times New Roman" w:cs="Times New Roman"/>
          <w:lang w:val="sr-Cyrl-RS"/>
        </w:rPr>
        <w:t>ови</w:t>
      </w:r>
      <w:r w:rsidRPr="00B70A72">
        <w:rPr>
          <w:rFonts w:ascii="Times New Roman" w:hAnsi="Times New Roman" w:cs="Times New Roman"/>
        </w:rPr>
        <w:t xml:space="preserve"> у научном часопису</w:t>
      </w:r>
      <w:r w:rsidRPr="00B70A72">
        <w:rPr>
          <w:rFonts w:ascii="Times New Roman" w:hAnsi="Times New Roman" w:cs="Times New Roman"/>
          <w:lang w:val="sr-Cyrl-RS"/>
        </w:rPr>
        <w:t xml:space="preserve"> и међународном зборнику</w:t>
      </w:r>
      <w:r w:rsidRPr="00B70A72">
        <w:rPr>
          <w:rFonts w:ascii="Times New Roman" w:hAnsi="Times New Roman" w:cs="Times New Roman"/>
        </w:rPr>
        <w:t xml:space="preserve">, који </w:t>
      </w:r>
      <w:r w:rsidRPr="00B70A72">
        <w:rPr>
          <w:rFonts w:ascii="Times New Roman" w:hAnsi="Times New Roman" w:cs="Times New Roman"/>
          <w:lang w:val="sr-Cyrl-RS"/>
        </w:rPr>
        <w:t>су</w:t>
      </w:r>
      <w:r w:rsidRPr="00B70A72">
        <w:rPr>
          <w:rFonts w:ascii="Times New Roman" w:hAnsi="Times New Roman" w:cs="Times New Roman"/>
        </w:rPr>
        <w:t xml:space="preserve"> садржински повезан</w:t>
      </w:r>
      <w:r w:rsidRPr="00B70A72">
        <w:rPr>
          <w:rFonts w:ascii="Times New Roman" w:hAnsi="Times New Roman" w:cs="Times New Roman"/>
          <w:lang w:val="sr-Cyrl-RS"/>
        </w:rPr>
        <w:t>и</w:t>
      </w:r>
      <w:r w:rsidRPr="00B70A72">
        <w:rPr>
          <w:rFonts w:ascii="Times New Roman" w:hAnsi="Times New Roman" w:cs="Times New Roman"/>
        </w:rPr>
        <w:t xml:space="preserve"> са докторском дисертацијом, у складу са Стандардима и општим актом факултета. </w:t>
      </w:r>
    </w:p>
    <w:p w:rsidR="00F63E81" w:rsidRPr="00B70A72" w:rsidRDefault="00F63E81" w:rsidP="00B70A72">
      <w:pPr>
        <w:pStyle w:val="NormalWeb"/>
        <w:spacing w:line="360" w:lineRule="auto"/>
        <w:jc w:val="both"/>
        <w:rPr>
          <w:color w:val="000000" w:themeColor="text1"/>
          <w:lang w:val="sr-Latn-RS"/>
        </w:rPr>
      </w:pPr>
      <w:r w:rsidRPr="00B70A72">
        <w:rPr>
          <w:color w:val="000000" w:themeColor="text1"/>
          <w:lang w:val="sr-Latn-RS"/>
        </w:rPr>
        <w:t>Писмени предлог и образложење докторске дисертације под насловом „</w:t>
      </w:r>
      <w:r w:rsidRPr="00B70A72">
        <w:rPr>
          <w:lang w:val="sr-Cyrl-RS"/>
        </w:rPr>
        <w:t xml:space="preserve">Антропологија новобеоградских блокова: урбано становање, стварање друштвених простора и нови живот просторних заједничких добара” </w:t>
      </w:r>
      <w:r w:rsidRPr="00B70A72">
        <w:rPr>
          <w:color w:val="000000" w:themeColor="text1"/>
          <w:lang w:val="sr-Latn-RS"/>
        </w:rPr>
        <w:t xml:space="preserve">одобрени су </w:t>
      </w:r>
      <w:r w:rsidR="006A7765" w:rsidRPr="00B70A72">
        <w:rPr>
          <w:color w:val="000000" w:themeColor="text1"/>
          <w:lang w:val="sr-Latn-RS"/>
        </w:rPr>
        <w:t>22.10.2019.</w:t>
      </w:r>
      <w:r w:rsidR="000E121A" w:rsidRPr="00B70A72">
        <w:rPr>
          <w:color w:val="222222"/>
          <w:shd w:val="clear" w:color="auto" w:fill="FFFFFF"/>
          <w:lang w:val="sr-Latn-RS"/>
        </w:rPr>
        <w:t xml:space="preserve"> </w:t>
      </w:r>
      <w:r w:rsidRPr="00B70A72">
        <w:rPr>
          <w:color w:val="000000" w:themeColor="text1"/>
          <w:lang w:val="sr-Latn-RS"/>
        </w:rPr>
        <w:t xml:space="preserve">године, на редовној </w:t>
      </w:r>
      <w:r w:rsidRPr="00B70A72">
        <w:rPr>
          <w:color w:val="000000" w:themeColor="text1"/>
          <w:lang w:val="sr-Latn-RS"/>
        </w:rPr>
        <w:lastRenderedPageBreak/>
        <w:t>седници Већа научних области друштвено- хуманистичких наука, а на основу позитивне одлуке Наставно-научног већа Филозофског факултета Универзитета у Београду, донете на V</w:t>
      </w:r>
      <w:r w:rsidR="000E121A" w:rsidRPr="00B70A72">
        <w:rPr>
          <w:color w:val="000000" w:themeColor="text1"/>
        </w:rPr>
        <w:t>III</w:t>
      </w:r>
      <w:r w:rsidRPr="00B70A72">
        <w:rPr>
          <w:color w:val="000000" w:themeColor="text1"/>
          <w:lang w:val="sr-Latn-RS"/>
        </w:rPr>
        <w:t xml:space="preserve"> редовној седници, одржаној дана </w:t>
      </w:r>
      <w:r w:rsidR="006C5918" w:rsidRPr="00B70A72">
        <w:rPr>
          <w:color w:val="222222"/>
          <w:shd w:val="clear" w:color="auto" w:fill="FFFFFF"/>
        </w:rPr>
        <w:t>26.9</w:t>
      </w:r>
      <w:r w:rsidR="006C5918" w:rsidRPr="00B70A72">
        <w:rPr>
          <w:color w:val="222222"/>
          <w:shd w:val="clear" w:color="auto" w:fill="FFFFFF"/>
          <w:lang w:val="sr-Latn-RS"/>
        </w:rPr>
        <w:t>.</w:t>
      </w:r>
      <w:r w:rsidR="000E121A" w:rsidRPr="00B70A72">
        <w:rPr>
          <w:color w:val="222222"/>
          <w:shd w:val="clear" w:color="auto" w:fill="FFFFFF"/>
          <w:lang w:val="sr-Latn-RS"/>
        </w:rPr>
        <w:t>2019</w:t>
      </w:r>
      <w:r w:rsidRPr="00B70A72">
        <w:rPr>
          <w:color w:val="000000" w:themeColor="text1"/>
          <w:lang w:val="sr-Latn-RS"/>
        </w:rPr>
        <w:t>. године.</w:t>
      </w:r>
    </w:p>
    <w:p w:rsidR="000E121A" w:rsidRPr="00B70A72" w:rsidRDefault="000E121A" w:rsidP="00B70A72">
      <w:pPr>
        <w:pStyle w:val="NormalWeb"/>
        <w:spacing w:line="360" w:lineRule="auto"/>
        <w:jc w:val="both"/>
        <w:rPr>
          <w:lang w:val="sr-Cyrl-RS"/>
        </w:rPr>
      </w:pPr>
      <w:r w:rsidRPr="00B70A72">
        <w:rPr>
          <w:lang w:val="sr-Cyrl-RS"/>
        </w:rPr>
        <w:t xml:space="preserve">Завршена докторска дисертација „Антропологија новобеоградских блокова: урбано становање, стварање друштвених простора и нови живот просторних заједничких добара”“ има </w:t>
      </w:r>
      <w:r w:rsidRPr="00B70A72">
        <w:t>321</w:t>
      </w:r>
      <w:r w:rsidRPr="00B70A72">
        <w:rPr>
          <w:lang w:val="sr-Cyrl-RS"/>
        </w:rPr>
        <w:t xml:space="preserve"> страну, укључујући пратеће техничке елементе (насловна страна на српском и енглеском, подаци о комисији и менторима, посвету, речи захвалности, сажетак на српском и енглеском, садржај, биографија, изјава о ауторству, изјава о истоветности штампане и електронске верзије докторског рада и изјава о коришћењу). Основни текст дисертације са пописом литературе (која обухвата </w:t>
      </w:r>
      <w:r w:rsidRPr="00B70A72">
        <w:t>581</w:t>
      </w:r>
      <w:r w:rsidRPr="00B70A72">
        <w:rPr>
          <w:lang w:val="sr-Cyrl-RS"/>
        </w:rPr>
        <w:t xml:space="preserve"> библиографск</w:t>
      </w:r>
      <w:r w:rsidRPr="00B70A72">
        <w:t>y</w:t>
      </w:r>
      <w:r w:rsidRPr="00B70A72">
        <w:rPr>
          <w:lang w:val="sr-Cyrl-RS"/>
        </w:rPr>
        <w:t xml:space="preserve"> јединиц</w:t>
      </w:r>
      <w:r w:rsidRPr="00B70A72">
        <w:t>y</w:t>
      </w:r>
      <w:r w:rsidRPr="00B70A72">
        <w:rPr>
          <w:lang w:val="sr-Cyrl-RS"/>
        </w:rPr>
        <w:t xml:space="preserve">) заузима </w:t>
      </w:r>
      <w:r w:rsidRPr="00B70A72">
        <w:t>302</w:t>
      </w:r>
      <w:r w:rsidRPr="00B70A72">
        <w:rPr>
          <w:lang w:val="sr-Cyrl-RS"/>
        </w:rPr>
        <w:t xml:space="preserve"> стран</w:t>
      </w:r>
      <w:r w:rsidRPr="00B70A72">
        <w:t>e</w:t>
      </w:r>
      <w:r w:rsidRPr="00B70A72">
        <w:rPr>
          <w:lang w:val="sr-Cyrl-RS"/>
        </w:rPr>
        <w:t>. Текст дисертације је организован у шест делова.</w:t>
      </w:r>
    </w:p>
    <w:p w:rsidR="000E121A" w:rsidRPr="00B70A72" w:rsidRDefault="000E121A" w:rsidP="00B70A72">
      <w:pPr>
        <w:pStyle w:val="NormalWeb"/>
        <w:numPr>
          <w:ilvl w:val="0"/>
          <w:numId w:val="1"/>
        </w:numPr>
        <w:spacing w:line="360" w:lineRule="auto"/>
        <w:jc w:val="both"/>
        <w:rPr>
          <w:b/>
          <w:bCs/>
          <w:lang w:val="sr-Cyrl-RS"/>
        </w:rPr>
      </w:pPr>
      <w:r w:rsidRPr="00B70A72">
        <w:rPr>
          <w:b/>
          <w:bCs/>
          <w:lang w:val="sr-Cyrl-RS"/>
        </w:rPr>
        <w:t>Предмет и циљ дисертације</w:t>
      </w:r>
    </w:p>
    <w:p w:rsidR="007D4D5A" w:rsidRPr="00B70A72" w:rsidRDefault="000E121A" w:rsidP="00B70A72">
      <w:pPr>
        <w:spacing w:line="360" w:lineRule="auto"/>
        <w:ind w:firstLine="360"/>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 xml:space="preserve">Предмет дисертације је антрополошка анализа урбаног становања, свакодневице друштвеног простора и практиковања заједничког </w:t>
      </w:r>
      <w:r w:rsidRPr="00B70A72">
        <w:rPr>
          <w:rFonts w:ascii="Times New Roman" w:hAnsi="Times New Roman" w:cs="Times New Roman"/>
          <w:color w:val="000000" w:themeColor="text1"/>
          <w:lang w:val="sr-Latn-RS"/>
        </w:rPr>
        <w:t>(</w:t>
      </w:r>
      <w:r w:rsidRPr="00B70A72">
        <w:rPr>
          <w:rFonts w:ascii="Times New Roman" w:hAnsi="Times New Roman" w:cs="Times New Roman"/>
          <w:i/>
          <w:color w:val="000000" w:themeColor="text1"/>
          <w:lang w:val="sr-Latn-RS"/>
        </w:rPr>
        <w:t>the practice of commoning,</w:t>
      </w:r>
      <w:r w:rsidRPr="00B70A72">
        <w:rPr>
          <w:rFonts w:ascii="Times New Roman" w:hAnsi="Times New Roman" w:cs="Times New Roman"/>
          <w:color w:val="000000" w:themeColor="text1"/>
          <w:lang w:val="sr-Latn-RS"/>
        </w:rPr>
        <w:t xml:space="preserve"> en.) </w:t>
      </w:r>
      <w:r w:rsidRPr="00B70A72">
        <w:rPr>
          <w:rFonts w:ascii="Times New Roman" w:hAnsi="Times New Roman" w:cs="Times New Roman"/>
          <w:color w:val="000000" w:themeColor="text1"/>
          <w:lang w:val="sr-Cyrl-RS"/>
        </w:rPr>
        <w:t xml:space="preserve">у новобеоградским блоковима 22 и 45. </w:t>
      </w:r>
      <w:r w:rsidR="008B1432" w:rsidRPr="00B70A72">
        <w:rPr>
          <w:rFonts w:ascii="Times New Roman" w:hAnsi="Times New Roman" w:cs="Times New Roman"/>
          <w:color w:val="000000" w:themeColor="text1"/>
          <w:lang w:val="sr-Cyrl-RS"/>
        </w:rPr>
        <w:t>Наративи становника блокова 22 и 45 прикупљени су током етнографског истраживања на терену</w:t>
      </w:r>
      <w:r w:rsidR="00FE0CA0" w:rsidRPr="00B70A72">
        <w:rPr>
          <w:rFonts w:ascii="Times New Roman" w:hAnsi="Times New Roman" w:cs="Times New Roman"/>
          <w:color w:val="000000" w:themeColor="text1"/>
          <w:lang w:val="sr-Cyrl-RS"/>
        </w:rPr>
        <w:t xml:space="preserve"> које је реализовано у периоду од јуна 2020</w:t>
      </w:r>
      <w:r w:rsidR="00403D0E" w:rsidRPr="00B70A72">
        <w:rPr>
          <w:rFonts w:ascii="Times New Roman" w:hAnsi="Times New Roman" w:cs="Times New Roman"/>
          <w:color w:val="000000" w:themeColor="text1"/>
          <w:lang w:val="sr-Cyrl-RS"/>
        </w:rPr>
        <w:t>.</w:t>
      </w:r>
      <w:r w:rsidR="00FE0CA0" w:rsidRPr="00B70A72">
        <w:rPr>
          <w:rFonts w:ascii="Times New Roman" w:hAnsi="Times New Roman" w:cs="Times New Roman"/>
          <w:color w:val="000000" w:themeColor="text1"/>
          <w:lang w:val="sr-Cyrl-RS"/>
        </w:rPr>
        <w:t xml:space="preserve"> до децембра 2021. године.</w:t>
      </w:r>
      <w:r w:rsidR="008B1432" w:rsidRPr="00B70A72">
        <w:rPr>
          <w:rFonts w:ascii="Times New Roman" w:hAnsi="Times New Roman" w:cs="Times New Roman"/>
          <w:color w:val="000000" w:themeColor="text1"/>
          <w:lang w:val="sr-Cyrl-RS"/>
        </w:rPr>
        <w:t xml:space="preserve"> У раду се преиспитују задовољство становањем и друштвена кохезија</w:t>
      </w:r>
      <w:r w:rsidR="00FE0CA0" w:rsidRPr="00B70A72">
        <w:rPr>
          <w:rFonts w:ascii="Times New Roman" w:hAnsi="Times New Roman" w:cs="Times New Roman"/>
          <w:color w:val="000000" w:themeColor="text1"/>
          <w:lang w:val="sr-Cyrl-RS"/>
        </w:rPr>
        <w:t>,</w:t>
      </w:r>
      <w:r w:rsidR="008B1432" w:rsidRPr="00B70A72">
        <w:rPr>
          <w:rFonts w:ascii="Times New Roman" w:hAnsi="Times New Roman" w:cs="Times New Roman"/>
          <w:color w:val="000000" w:themeColor="text1"/>
          <w:lang w:val="sr-Cyrl-RS"/>
        </w:rPr>
        <w:t xml:space="preserve"> проблематизује се концепт приватизма као одлика културе становања на Новом Београду, као и критички домет </w:t>
      </w:r>
      <w:r w:rsidR="007D4D5A" w:rsidRPr="00B70A72">
        <w:rPr>
          <w:rFonts w:ascii="Times New Roman" w:hAnsi="Times New Roman" w:cs="Times New Roman"/>
          <w:color w:val="000000" w:themeColor="text1"/>
          <w:lang w:val="sr-Cyrl-RS"/>
        </w:rPr>
        <w:t xml:space="preserve">локалног активизма у новобеоградским блоковима. </w:t>
      </w:r>
    </w:p>
    <w:p w:rsidR="008B1432" w:rsidRPr="00B70A72" w:rsidRDefault="008B1432" w:rsidP="00B70A72">
      <w:pPr>
        <w:spacing w:line="360" w:lineRule="auto"/>
        <w:ind w:firstLine="360"/>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Докторска дисертација има три главна циља. Први циљ је да испита и објасни промене у култури и начину урбаног становања, а нарочито промене у вези са праксама којима се друштвени простор ствара и присвај</w:t>
      </w:r>
      <w:r w:rsidR="007D4D5A" w:rsidRPr="00B70A72">
        <w:rPr>
          <w:rFonts w:ascii="Times New Roman" w:hAnsi="Times New Roman" w:cs="Times New Roman"/>
          <w:color w:val="000000" w:themeColor="text1"/>
          <w:lang w:val="sr-Cyrl-RS"/>
        </w:rPr>
        <w:t xml:space="preserve">а. Други циљ је да у контексту антрополошких истраживања становања искорачи из приватне сфере и сфере дома, те да урбано становање концептуализује као неодвојиво од живота у суседству и месној заједници. Трећи циљ је испитивање критичког домета самоорганизованих активистичких пракси  становника блокова 22 и 45. Сва три циља истраживања садрже по неколико истраживачких питања, на које кандидаткиња даје јасне одговоре </w:t>
      </w:r>
      <w:r w:rsidR="00FE0CA0" w:rsidRPr="00B70A72">
        <w:rPr>
          <w:rFonts w:ascii="Times New Roman" w:hAnsi="Times New Roman" w:cs="Times New Roman"/>
          <w:color w:val="000000" w:themeColor="text1"/>
          <w:lang w:val="sr-Cyrl-RS"/>
        </w:rPr>
        <w:t>кроз интерпретацију етнографског материјала и  у</w:t>
      </w:r>
      <w:r w:rsidR="007D4D5A" w:rsidRPr="00B70A72">
        <w:rPr>
          <w:rFonts w:ascii="Times New Roman" w:hAnsi="Times New Roman" w:cs="Times New Roman"/>
          <w:color w:val="000000" w:themeColor="text1"/>
          <w:lang w:val="sr-Cyrl-RS"/>
        </w:rPr>
        <w:t xml:space="preserve"> завршним разматрањима. Предмет и циљеви истраживања у потпуности одговарају предлогу теме докторске диертације, који је кандидаткиња одбранила на другој години докто</w:t>
      </w:r>
      <w:r w:rsidR="004B37CC" w:rsidRPr="00B70A72">
        <w:rPr>
          <w:rFonts w:ascii="Times New Roman" w:hAnsi="Times New Roman" w:cs="Times New Roman"/>
          <w:color w:val="000000" w:themeColor="text1"/>
          <w:lang w:val="sr-Cyrl-RS"/>
        </w:rPr>
        <w:t>р</w:t>
      </w:r>
      <w:r w:rsidR="007D4D5A" w:rsidRPr="00B70A72">
        <w:rPr>
          <w:rFonts w:ascii="Times New Roman" w:hAnsi="Times New Roman" w:cs="Times New Roman"/>
          <w:color w:val="000000" w:themeColor="text1"/>
          <w:lang w:val="sr-Cyrl-RS"/>
        </w:rPr>
        <w:t>ских студија етнологије и антропологије.</w:t>
      </w:r>
    </w:p>
    <w:p w:rsidR="00152ED7" w:rsidRPr="00B70A72" w:rsidRDefault="00152ED7" w:rsidP="00B70A72">
      <w:pPr>
        <w:spacing w:line="360" w:lineRule="auto"/>
        <w:ind w:firstLine="360"/>
        <w:jc w:val="both"/>
        <w:rPr>
          <w:rFonts w:ascii="Times New Roman" w:hAnsi="Times New Roman" w:cs="Times New Roman"/>
          <w:color w:val="000000" w:themeColor="text1"/>
          <w:lang w:val="sr-Cyrl-RS"/>
        </w:rPr>
      </w:pPr>
    </w:p>
    <w:p w:rsidR="00DF1A2B" w:rsidRDefault="00D1475D" w:rsidP="00B70A72">
      <w:pPr>
        <w:spacing w:line="360" w:lineRule="auto"/>
        <w:jc w:val="both"/>
        <w:rPr>
          <w:rFonts w:ascii="Times New Roman" w:hAnsi="Times New Roman" w:cs="Times New Roman"/>
          <w:b/>
          <w:lang w:val="sr-Cyrl-CS"/>
        </w:rPr>
      </w:pPr>
      <w:r w:rsidRPr="00B70A72">
        <w:rPr>
          <w:rFonts w:ascii="Times New Roman" w:hAnsi="Times New Roman" w:cs="Times New Roman"/>
          <w:b/>
          <w:lang w:val="sr-Cyrl-CS"/>
        </w:rPr>
        <w:t xml:space="preserve">3.  </w:t>
      </w:r>
      <w:r w:rsidR="00DF1A2B">
        <w:rPr>
          <w:rFonts w:ascii="Times New Roman" w:hAnsi="Times New Roman" w:cs="Times New Roman"/>
          <w:b/>
          <w:lang w:val="sr-Cyrl-CS"/>
        </w:rPr>
        <w:t>Теоријски оквир и истраживачка питања:</w:t>
      </w:r>
    </w:p>
    <w:p w:rsidR="005560E6" w:rsidRPr="00B70A72" w:rsidRDefault="00D1475D" w:rsidP="00B70A72">
      <w:pPr>
        <w:spacing w:line="360" w:lineRule="auto"/>
        <w:jc w:val="both"/>
        <w:rPr>
          <w:rFonts w:ascii="Times New Roman" w:hAnsi="Times New Roman" w:cs="Times New Roman"/>
          <w:i/>
          <w:lang w:val="hr-HR"/>
        </w:rPr>
      </w:pPr>
      <w:r w:rsidRPr="00B70A72">
        <w:rPr>
          <w:rFonts w:ascii="Times New Roman" w:hAnsi="Times New Roman" w:cs="Times New Roman"/>
          <w:lang w:val="sr-Cyrl-CS"/>
        </w:rPr>
        <w:tab/>
      </w:r>
      <w:r w:rsidRPr="00B70A72">
        <w:rPr>
          <w:rFonts w:ascii="Times New Roman" w:hAnsi="Times New Roman" w:cs="Times New Roman"/>
          <w:lang w:val="sr-Cyrl-CS"/>
        </w:rPr>
        <w:tab/>
      </w:r>
    </w:p>
    <w:p w:rsidR="00B52EDD" w:rsidRPr="00B70A72" w:rsidRDefault="00FB315B" w:rsidP="00B70A72">
      <w:pPr>
        <w:spacing w:line="360" w:lineRule="auto"/>
        <w:ind w:firstLine="284"/>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 xml:space="preserve">У дисертацији се комбинује неколико теоријских оквира како би се што потпуније истражио, анализирао и интерпретирао сложени проблем трансформације урбаног становања на почетку 21. века, у контексту постсоцијалистичког неолиберализма, сагледан на три искуствена нивоа: на нивоу блоковске заједнице на Новом Београду, на нивоу стамбене заједнице (зграда и непосредни комшилук) и на нивоу индивидуалног стана. Антрополошку теорију простора (и места), која је оријентисана на процес, уважава индивидуалне перспективе и оставља простор за деловање </w:t>
      </w:r>
      <w:r w:rsidR="00771200" w:rsidRPr="00B70A72">
        <w:rPr>
          <w:rFonts w:ascii="Times New Roman" w:hAnsi="Times New Roman" w:cs="Times New Roman"/>
          <w:noProof/>
          <w:color w:val="000000" w:themeColor="text1"/>
          <w:lang w:val="sr-Latn-RS"/>
        </w:rPr>
        <w:t>(Low 2009, 22)</w:t>
      </w:r>
      <w:r w:rsidRPr="00B70A72">
        <w:rPr>
          <w:rFonts w:ascii="Times New Roman" w:hAnsi="Times New Roman" w:cs="Times New Roman"/>
          <w:color w:val="000000" w:themeColor="text1"/>
          <w:lang w:val="sr-Cyrl-RS"/>
        </w:rPr>
        <w:t xml:space="preserve">, кандидаткиња упарује са концептима друштвеног простора и производње простора Анрија Лефевра. Лефевров концепт присвајања или апропријације простора она повезује и са начином на који је концепт апропријације упошљен у антрополошким  </w:t>
      </w:r>
      <w:r w:rsidR="00AF4291" w:rsidRPr="00B70A72">
        <w:rPr>
          <w:rFonts w:ascii="Times New Roman" w:hAnsi="Times New Roman" w:cs="Times New Roman"/>
          <w:color w:val="000000" w:themeColor="text1"/>
          <w:lang w:val="sr-Cyrl-RS"/>
        </w:rPr>
        <w:t>студија</w:t>
      </w:r>
      <w:r w:rsidRPr="00B70A72">
        <w:rPr>
          <w:rFonts w:ascii="Times New Roman" w:hAnsi="Times New Roman" w:cs="Times New Roman"/>
          <w:color w:val="000000" w:themeColor="text1"/>
          <w:lang w:val="sr-Cyrl-RS"/>
        </w:rPr>
        <w:t>ма</w:t>
      </w:r>
      <w:r w:rsidR="00AF4291" w:rsidRPr="00B70A72">
        <w:rPr>
          <w:rFonts w:ascii="Times New Roman" w:hAnsi="Times New Roman" w:cs="Times New Roman"/>
          <w:color w:val="000000" w:themeColor="text1"/>
          <w:lang w:val="sr-Cyrl-RS"/>
        </w:rPr>
        <w:t xml:space="preserve"> материјалне културе Денијела Милера, </w:t>
      </w:r>
      <w:r w:rsidR="0011437F" w:rsidRPr="00B70A72">
        <w:rPr>
          <w:rFonts w:ascii="Times New Roman" w:hAnsi="Times New Roman" w:cs="Times New Roman"/>
          <w:color w:val="000000" w:themeColor="text1"/>
          <w:lang w:val="sr-Cyrl-RS"/>
        </w:rPr>
        <w:t>где</w:t>
      </w:r>
      <w:r w:rsidR="00AF4291" w:rsidRPr="00B70A72">
        <w:rPr>
          <w:rFonts w:ascii="Times New Roman" w:hAnsi="Times New Roman" w:cs="Times New Roman"/>
          <w:color w:val="000000" w:themeColor="text1"/>
          <w:lang w:val="sr-Cyrl-RS"/>
        </w:rPr>
        <w:t xml:space="preserve"> апропријација фигурира </w:t>
      </w:r>
      <w:r w:rsidR="0011437F" w:rsidRPr="00B70A72">
        <w:rPr>
          <w:rFonts w:ascii="Times New Roman" w:hAnsi="Times New Roman" w:cs="Times New Roman"/>
          <w:color w:val="000000" w:themeColor="text1"/>
          <w:lang w:val="sr-Cyrl-RS"/>
        </w:rPr>
        <w:t>у</w:t>
      </w:r>
      <w:r w:rsidR="00AF4291" w:rsidRPr="00B70A72">
        <w:rPr>
          <w:rFonts w:ascii="Times New Roman" w:hAnsi="Times New Roman" w:cs="Times New Roman"/>
          <w:color w:val="000000" w:themeColor="text1"/>
          <w:lang w:val="sr-Cyrl-RS"/>
        </w:rPr>
        <w:t xml:space="preserve"> </w:t>
      </w:r>
      <w:r w:rsidR="0011437F" w:rsidRPr="00B70A72">
        <w:rPr>
          <w:rFonts w:ascii="Times New Roman" w:hAnsi="Times New Roman" w:cs="Times New Roman"/>
          <w:color w:val="000000" w:themeColor="text1"/>
          <w:lang w:val="sr-Cyrl-RS"/>
        </w:rPr>
        <w:t>његовој</w:t>
      </w:r>
      <w:r w:rsidR="00AF4291" w:rsidRPr="00B70A72">
        <w:rPr>
          <w:rFonts w:ascii="Times New Roman" w:hAnsi="Times New Roman" w:cs="Times New Roman"/>
          <w:color w:val="000000" w:themeColor="text1"/>
          <w:lang w:val="sr-Cyrl-RS"/>
        </w:rPr>
        <w:t xml:space="preserve"> теорије потрошње као обј</w:t>
      </w:r>
      <w:r w:rsidR="0073697D" w:rsidRPr="00B70A72">
        <w:rPr>
          <w:rFonts w:ascii="Times New Roman" w:hAnsi="Times New Roman" w:cs="Times New Roman"/>
          <w:color w:val="000000" w:themeColor="text1"/>
          <w:lang w:val="sr-Cyrl-RS"/>
        </w:rPr>
        <w:t>ектификације социјалних односа (</w:t>
      </w:r>
      <w:r w:rsidR="0073697D" w:rsidRPr="00B70A72">
        <w:rPr>
          <w:rFonts w:ascii="Times New Roman" w:hAnsi="Times New Roman" w:cs="Times New Roman"/>
          <w:color w:val="000000" w:themeColor="text1"/>
          <w:lang w:val="hr-HR"/>
        </w:rPr>
        <w:t>Miller 1988)</w:t>
      </w:r>
      <w:r w:rsidR="002028E3" w:rsidRPr="00B70A72">
        <w:rPr>
          <w:rFonts w:ascii="Times New Roman" w:hAnsi="Times New Roman" w:cs="Times New Roman"/>
          <w:color w:val="000000" w:themeColor="text1"/>
          <w:lang w:val="hr-HR"/>
        </w:rPr>
        <w:t>.</w:t>
      </w:r>
      <w:r w:rsidR="00AF4291" w:rsidRPr="00B70A72">
        <w:rPr>
          <w:rFonts w:ascii="Times New Roman" w:hAnsi="Times New Roman" w:cs="Times New Roman"/>
          <w:color w:val="000000" w:themeColor="text1"/>
          <w:lang w:val="sr-Cyrl-RS"/>
        </w:rPr>
        <w:t xml:space="preserve"> </w:t>
      </w:r>
      <w:r w:rsidR="00341990" w:rsidRPr="00B70A72">
        <w:rPr>
          <w:rFonts w:ascii="Times New Roman" w:hAnsi="Times New Roman" w:cs="Times New Roman"/>
          <w:color w:val="000000" w:themeColor="text1"/>
          <w:lang w:val="sr-Cyrl-RS"/>
        </w:rPr>
        <w:t>Уз помоћ обимне рецентне литературе, кандидаткиња прати начине на које се одвијала постсоцијалистичка трансформација у земљама Централне и Источне Европе, и указује на заједничке елементе друштвено-економских и просторних промена у овим ширим просторима и у Србији, али издваја и специфичности контекста Србије, проистекле из југословенског социјалистичког наслеђа. Као кључни теоријски и концептуални проблем Николић идентификује опозицију између приватног и јавног – дистинкцију која има своје социјалне, материјалне, политичке и идеолошке конотације и испољења, а чије „непробојно разграничење“ кандидаткиња настоји да избегне, а затим вишеструко и нијансирано проблематизује. У овоме се ослања на увиде да је „нешто јавно уграђено у свако приватно, а нешто приватно у свако јавно“  (</w:t>
      </w:r>
      <w:r w:rsidR="00224057" w:rsidRPr="00B70A72">
        <w:rPr>
          <w:rFonts w:ascii="Times New Roman" w:hAnsi="Times New Roman" w:cs="Times New Roman"/>
          <w:color w:val="000000" w:themeColor="text1"/>
          <w:lang w:val="sr-Latn-RS"/>
        </w:rPr>
        <w:t>Scruton 1984)</w:t>
      </w:r>
      <w:r w:rsidR="00224057" w:rsidRPr="00B70A72">
        <w:rPr>
          <w:rFonts w:ascii="Times New Roman" w:hAnsi="Times New Roman" w:cs="Times New Roman"/>
          <w:color w:val="000000" w:themeColor="text1"/>
          <w:lang w:val="sr-Cyrl-RS"/>
        </w:rPr>
        <w:t xml:space="preserve">, те да </w:t>
      </w:r>
      <w:r w:rsidR="00341990" w:rsidRPr="00B70A72">
        <w:rPr>
          <w:rFonts w:ascii="Times New Roman" w:hAnsi="Times New Roman" w:cs="Times New Roman"/>
          <w:color w:val="000000" w:themeColor="text1"/>
          <w:lang w:val="sr-Latn-RS"/>
        </w:rPr>
        <w:t>„</w:t>
      </w:r>
      <w:r w:rsidR="00224057" w:rsidRPr="00B70A72">
        <w:rPr>
          <w:rFonts w:ascii="Times New Roman" w:hAnsi="Times New Roman" w:cs="Times New Roman"/>
          <w:color w:val="000000" w:themeColor="text1"/>
          <w:lang w:val="sr-Cyrl-RS"/>
        </w:rPr>
        <w:t xml:space="preserve">сваком јавном треба нешто приватно, а сваком приватном нешто јавно“ </w:t>
      </w:r>
      <w:r w:rsidR="00341990" w:rsidRPr="00B70A72">
        <w:rPr>
          <w:rFonts w:ascii="Times New Roman" w:hAnsi="Times New Roman" w:cs="Times New Roman"/>
          <w:color w:val="000000" w:themeColor="text1"/>
          <w:lang w:val="sr-Latn-RS"/>
        </w:rPr>
        <w:t xml:space="preserve">(Hirt 2012, 16), </w:t>
      </w:r>
      <w:r w:rsidR="00224057" w:rsidRPr="00B70A72">
        <w:rPr>
          <w:rFonts w:ascii="Times New Roman" w:hAnsi="Times New Roman" w:cs="Times New Roman"/>
          <w:color w:val="000000" w:themeColor="text1"/>
          <w:lang w:val="sr-Cyrl-RS"/>
        </w:rPr>
        <w:t xml:space="preserve">одакле проистиче да су ова два појма готово узајамно конститутивна. Тако, како показује истраживање Саре Николић, </w:t>
      </w:r>
      <w:r w:rsidR="00341990" w:rsidRPr="00B70A72">
        <w:rPr>
          <w:rFonts w:ascii="Times New Roman" w:hAnsi="Times New Roman" w:cs="Times New Roman"/>
          <w:color w:val="000000" w:themeColor="text1"/>
          <w:lang w:val="sr-Latn-RS"/>
        </w:rPr>
        <w:t>„</w:t>
      </w:r>
      <w:r w:rsidR="00224057" w:rsidRPr="00B70A72">
        <w:rPr>
          <w:rFonts w:ascii="Times New Roman" w:hAnsi="Times New Roman" w:cs="Times New Roman"/>
          <w:color w:val="000000" w:themeColor="text1"/>
          <w:lang w:val="sr-Cyrl-RS"/>
        </w:rPr>
        <w:t>успон приватног</w:t>
      </w:r>
      <w:r w:rsidR="00224057" w:rsidRPr="00B70A72">
        <w:rPr>
          <w:rFonts w:ascii="Times New Roman" w:hAnsi="Times New Roman" w:cs="Times New Roman"/>
          <w:color w:val="000000" w:themeColor="text1"/>
          <w:lang w:val="sr-Latn-RS"/>
        </w:rPr>
        <w:t xml:space="preserve">“ </w:t>
      </w:r>
      <w:r w:rsidR="00224057" w:rsidRPr="00B70A72">
        <w:rPr>
          <w:rFonts w:ascii="Times New Roman" w:hAnsi="Times New Roman" w:cs="Times New Roman"/>
          <w:color w:val="000000" w:themeColor="text1"/>
          <w:lang w:val="sr-Cyrl-RS"/>
        </w:rPr>
        <w:t>и паралелна „пропаст јавног“ заједно чине сложени скуп међусобно повезаних трендова који су неодвојиви од процеса економске и политичке глобализације, а нарочито су изражени у постсоцијалистичком неолиберализму</w:t>
      </w:r>
      <w:r w:rsidR="00705FA2" w:rsidRPr="00B70A72">
        <w:rPr>
          <w:rFonts w:ascii="Times New Roman" w:hAnsi="Times New Roman" w:cs="Times New Roman"/>
          <w:color w:val="000000" w:themeColor="text1"/>
          <w:lang w:val="sr-Cyrl-RS"/>
        </w:rPr>
        <w:t>, који је снажно обележен „етосом приватизма“</w:t>
      </w:r>
      <w:r w:rsidR="00224057" w:rsidRPr="00B70A72">
        <w:rPr>
          <w:rFonts w:ascii="Times New Roman" w:hAnsi="Times New Roman" w:cs="Times New Roman"/>
          <w:color w:val="000000" w:themeColor="text1"/>
          <w:lang w:val="sr-Cyrl-RS"/>
        </w:rPr>
        <w:t xml:space="preserve"> </w:t>
      </w:r>
      <w:r w:rsidR="00341990" w:rsidRPr="00B70A72">
        <w:rPr>
          <w:rFonts w:ascii="Times New Roman" w:hAnsi="Times New Roman" w:cs="Times New Roman"/>
          <w:color w:val="000000" w:themeColor="text1"/>
          <w:lang w:val="sr-Latn-RS"/>
        </w:rPr>
        <w:t>(Hirt 2012</w:t>
      </w:r>
      <w:r w:rsidR="00705FA2" w:rsidRPr="00B70A72">
        <w:rPr>
          <w:rFonts w:ascii="Times New Roman" w:hAnsi="Times New Roman" w:cs="Times New Roman"/>
          <w:color w:val="000000" w:themeColor="text1"/>
          <w:lang w:val="sr-Latn-RS"/>
        </w:rPr>
        <w:t>, 17).</w:t>
      </w:r>
      <w:r w:rsidR="001163A6" w:rsidRPr="00B70A72">
        <w:rPr>
          <w:rFonts w:ascii="Times New Roman" w:hAnsi="Times New Roman" w:cs="Times New Roman"/>
          <w:color w:val="000000" w:themeColor="text1"/>
          <w:lang w:val="sr-Cyrl-RS"/>
        </w:rPr>
        <w:t xml:space="preserve"> Приватизацију</w:t>
      </w:r>
      <w:r w:rsidR="00705FA2" w:rsidRPr="00B70A72">
        <w:rPr>
          <w:rFonts w:ascii="Times New Roman" w:hAnsi="Times New Roman" w:cs="Times New Roman"/>
          <w:color w:val="000000" w:themeColor="text1"/>
          <w:lang w:val="sr-Cyrl-RS"/>
        </w:rPr>
        <w:t xml:space="preserve"> државне и</w:t>
      </w:r>
      <w:r w:rsidR="001163A6" w:rsidRPr="00B70A72">
        <w:rPr>
          <w:rFonts w:ascii="Times New Roman" w:hAnsi="Times New Roman" w:cs="Times New Roman"/>
          <w:color w:val="000000" w:themeColor="text1"/>
          <w:lang w:val="sr-Cyrl-RS"/>
        </w:rPr>
        <w:t xml:space="preserve"> друштвене имовине, дерегулацију</w:t>
      </w:r>
      <w:r w:rsidR="00705FA2" w:rsidRPr="00B70A72">
        <w:rPr>
          <w:rFonts w:ascii="Times New Roman" w:hAnsi="Times New Roman" w:cs="Times New Roman"/>
          <w:color w:val="000000" w:themeColor="text1"/>
          <w:lang w:val="sr-Cyrl-RS"/>
        </w:rPr>
        <w:t xml:space="preserve"> тржишта, слабљење и повлачење државе из улоге социјалног старања немогуће је сагледати одвојено од „успона приватног“</w:t>
      </w:r>
      <w:r w:rsidR="00705FA2" w:rsidRPr="00B70A72">
        <w:rPr>
          <w:rFonts w:ascii="Times New Roman" w:hAnsi="Times New Roman" w:cs="Times New Roman"/>
          <w:color w:val="000000" w:themeColor="text1"/>
          <w:lang w:val="sr-Latn-RS"/>
        </w:rPr>
        <w:t xml:space="preserve"> (Boggs 1997)</w:t>
      </w:r>
      <w:r w:rsidR="00705FA2" w:rsidRPr="00B70A72">
        <w:rPr>
          <w:rFonts w:ascii="Times New Roman" w:hAnsi="Times New Roman" w:cs="Times New Roman"/>
          <w:color w:val="000000" w:themeColor="text1"/>
          <w:lang w:val="sr-Cyrl-RS"/>
        </w:rPr>
        <w:t xml:space="preserve">, који је сагледан кроз два паралелна </w:t>
      </w:r>
      <w:r w:rsidR="00705FA2" w:rsidRPr="00B70A72">
        <w:rPr>
          <w:rFonts w:ascii="Times New Roman" w:hAnsi="Times New Roman" w:cs="Times New Roman"/>
          <w:color w:val="000000" w:themeColor="text1"/>
          <w:lang w:val="sr-Cyrl-RS"/>
        </w:rPr>
        <w:lastRenderedPageBreak/>
        <w:t xml:space="preserve">процеса: </w:t>
      </w:r>
      <w:r w:rsidR="00705FA2" w:rsidRPr="00B70A72">
        <w:rPr>
          <w:rFonts w:ascii="Times New Roman" w:hAnsi="Times New Roman" w:cs="Times New Roman"/>
          <w:i/>
          <w:color w:val="000000" w:themeColor="text1"/>
          <w:lang w:val="sr-Cyrl-RS"/>
        </w:rPr>
        <w:t xml:space="preserve">приватизацију </w:t>
      </w:r>
      <w:r w:rsidR="00705FA2" w:rsidRPr="00B70A72">
        <w:rPr>
          <w:rFonts w:ascii="Times New Roman" w:hAnsi="Times New Roman" w:cs="Times New Roman"/>
          <w:color w:val="000000" w:themeColor="text1"/>
          <w:lang w:val="sr-Cyrl-RS"/>
        </w:rPr>
        <w:t xml:space="preserve">као друштвено-економски процес и </w:t>
      </w:r>
      <w:r w:rsidR="00705FA2" w:rsidRPr="00B70A72">
        <w:rPr>
          <w:rFonts w:ascii="Times New Roman" w:hAnsi="Times New Roman" w:cs="Times New Roman"/>
          <w:i/>
          <w:color w:val="000000" w:themeColor="text1"/>
          <w:lang w:val="sr-Cyrl-RS"/>
        </w:rPr>
        <w:t>приватизам</w:t>
      </w:r>
      <w:r w:rsidR="00705FA2" w:rsidRPr="00B70A72">
        <w:rPr>
          <w:rFonts w:ascii="Times New Roman" w:hAnsi="Times New Roman" w:cs="Times New Roman"/>
          <w:color w:val="000000" w:themeColor="text1"/>
          <w:lang w:val="sr-Cyrl-RS"/>
        </w:rPr>
        <w:t xml:space="preserve"> као социо-културни. </w:t>
      </w:r>
      <w:r w:rsidR="001163A6" w:rsidRPr="00B70A72">
        <w:rPr>
          <w:rFonts w:ascii="Times New Roman" w:hAnsi="Times New Roman" w:cs="Times New Roman"/>
          <w:color w:val="000000" w:themeColor="text1"/>
          <w:lang w:val="sr-Cyrl-RS"/>
        </w:rPr>
        <w:t>Као контрапункт процесу напредујуће приватизације</w:t>
      </w:r>
      <w:r w:rsidR="00411C17" w:rsidRPr="00B70A72">
        <w:rPr>
          <w:rFonts w:ascii="Times New Roman" w:hAnsi="Times New Roman" w:cs="Times New Roman"/>
          <w:color w:val="000000" w:themeColor="text1"/>
          <w:lang w:val="sr-Cyrl-RS"/>
        </w:rPr>
        <w:t xml:space="preserve"> која има амбицију да постане генерализована, стоји процес </w:t>
      </w:r>
      <w:r w:rsidR="00411C17" w:rsidRPr="00B70A72">
        <w:rPr>
          <w:rFonts w:ascii="Times New Roman" w:hAnsi="Times New Roman" w:cs="Times New Roman"/>
          <w:color w:val="000000" w:themeColor="text1"/>
          <w:lang w:val="hr-HR"/>
        </w:rPr>
        <w:t xml:space="preserve">commoninga, </w:t>
      </w:r>
      <w:r w:rsidR="00411C17" w:rsidRPr="00B70A72">
        <w:rPr>
          <w:rFonts w:ascii="Times New Roman" w:hAnsi="Times New Roman" w:cs="Times New Roman"/>
          <w:color w:val="000000" w:themeColor="text1"/>
          <w:lang w:val="sr-Cyrl-RS"/>
        </w:rPr>
        <w:t>стварања и одржавања заједничких добара (</w:t>
      </w:r>
      <w:r w:rsidR="00D37463" w:rsidRPr="00B70A72">
        <w:rPr>
          <w:rFonts w:ascii="Times New Roman" w:hAnsi="Times New Roman" w:cs="Times New Roman"/>
          <w:color w:val="000000" w:themeColor="text1"/>
          <w:lang w:val="hr-HR"/>
        </w:rPr>
        <w:t>commons)</w:t>
      </w:r>
      <w:r w:rsidR="00D37463" w:rsidRPr="00B70A72">
        <w:rPr>
          <w:rFonts w:ascii="Times New Roman" w:hAnsi="Times New Roman" w:cs="Times New Roman"/>
          <w:color w:val="000000" w:themeColor="text1"/>
          <w:lang w:val="sr-Cyrl-RS"/>
        </w:rPr>
        <w:t xml:space="preserve"> схваћених као заједнички ресурси. Сара Николић пажљиво и критички разматра обим локалних акција усмерених ка установљавању заједничких простора (у згради, комшилуку и блоку), нијансирано приказујући како њихове социјалне, културне и политичке афекте и ефекте, тако и њихова ограничења која проистичу из (средње)класног карактера локалног ангажмана, што у крајњој инстанци претпоставља индивидални интерес интересу заједнице, и тиме искуствено подрива концепт заједничког и </w:t>
      </w:r>
      <w:r w:rsidR="00143E37" w:rsidRPr="00B70A72">
        <w:rPr>
          <w:rFonts w:ascii="Times New Roman" w:hAnsi="Times New Roman" w:cs="Times New Roman"/>
          <w:color w:val="000000" w:themeColor="text1"/>
          <w:lang w:val="sr-Cyrl-RS"/>
        </w:rPr>
        <w:t>смањује „његов политички и трансформативни потенцијал“</w:t>
      </w:r>
      <w:r w:rsidR="00B52EDD" w:rsidRPr="00B70A72">
        <w:rPr>
          <w:rFonts w:ascii="Times New Roman" w:hAnsi="Times New Roman" w:cs="Times New Roman"/>
          <w:color w:val="000000" w:themeColor="text1"/>
          <w:lang w:val="sr-Latn-RS"/>
        </w:rPr>
        <w:t xml:space="preserve"> (Čukić, Timotijević 2020, 33). </w:t>
      </w:r>
    </w:p>
    <w:p w:rsidR="00B52EDD" w:rsidRPr="00B70A72" w:rsidRDefault="00143E37" w:rsidP="00B70A72">
      <w:pPr>
        <w:pStyle w:val="NormalWeb"/>
        <w:spacing w:line="360" w:lineRule="auto"/>
        <w:ind w:firstLine="284"/>
        <w:jc w:val="both"/>
        <w:rPr>
          <w:color w:val="000000" w:themeColor="text1"/>
          <w:lang w:val="sr-Cyrl-RS"/>
        </w:rPr>
      </w:pPr>
      <w:r w:rsidRPr="00B70A72">
        <w:rPr>
          <w:color w:val="000000" w:themeColor="text1"/>
          <w:lang w:val="sr-Cyrl-RS"/>
        </w:rPr>
        <w:t>Главна истраживачка питања постављена у докторској дисертацији су:</w:t>
      </w:r>
    </w:p>
    <w:p w:rsidR="005560E6" w:rsidRPr="00B70A72" w:rsidRDefault="00AC4A0E" w:rsidP="00B70A72">
      <w:pPr>
        <w:pStyle w:val="ListParagraph"/>
        <w:widowControl w:val="0"/>
        <w:numPr>
          <w:ilvl w:val="0"/>
          <w:numId w:val="4"/>
        </w:numPr>
        <w:suppressAutoHyphens/>
        <w:spacing w:line="360" w:lineRule="auto"/>
        <w:rPr>
          <w:rFonts w:ascii="Times New Roman" w:hAnsi="Times New Roman" w:cs="Times New Roman"/>
          <w:i/>
          <w:iCs/>
          <w:color w:val="000000" w:themeColor="text1"/>
          <w:lang w:val="sr-Latn-RS"/>
        </w:rPr>
      </w:pPr>
      <w:r w:rsidRPr="00B70A72">
        <w:rPr>
          <w:rFonts w:ascii="Times New Roman" w:hAnsi="Times New Roman" w:cs="Times New Roman"/>
          <w:color w:val="000000" w:themeColor="text1"/>
          <w:lang w:val="sr-Cyrl-RS"/>
        </w:rPr>
        <w:t>Постоји ли дистинктивна култура становања у н</w:t>
      </w:r>
      <w:r w:rsidR="0028440E" w:rsidRPr="00B70A72">
        <w:rPr>
          <w:rFonts w:ascii="Times New Roman" w:hAnsi="Times New Roman" w:cs="Times New Roman"/>
          <w:color w:val="000000" w:themeColor="text1"/>
          <w:lang w:val="sr-Cyrl-RS"/>
        </w:rPr>
        <w:t>о</w:t>
      </w:r>
      <w:r w:rsidRPr="00B70A72">
        <w:rPr>
          <w:rFonts w:ascii="Times New Roman" w:hAnsi="Times New Roman" w:cs="Times New Roman"/>
          <w:color w:val="000000" w:themeColor="text1"/>
          <w:lang w:val="sr-Cyrl-RS"/>
        </w:rPr>
        <w:t xml:space="preserve">вобеоградским блоковима, и уколико да – које су њене одлике? </w:t>
      </w:r>
    </w:p>
    <w:p w:rsidR="005560E6" w:rsidRPr="00B70A72" w:rsidRDefault="00AC4A0E" w:rsidP="00B70A72">
      <w:pPr>
        <w:pStyle w:val="ListParagraph"/>
        <w:widowControl w:val="0"/>
        <w:numPr>
          <w:ilvl w:val="0"/>
          <w:numId w:val="4"/>
        </w:numPr>
        <w:suppressAutoHyphens/>
        <w:spacing w:line="360" w:lineRule="auto"/>
        <w:rPr>
          <w:rFonts w:ascii="Times New Roman" w:hAnsi="Times New Roman" w:cs="Times New Roman"/>
          <w:i/>
          <w:iCs/>
          <w:color w:val="000000" w:themeColor="text1"/>
          <w:lang w:val="sr-Latn-RS"/>
        </w:rPr>
      </w:pPr>
      <w:r w:rsidRPr="00B70A72">
        <w:rPr>
          <w:rFonts w:ascii="Times New Roman" w:hAnsi="Times New Roman" w:cs="Times New Roman"/>
          <w:color w:val="000000" w:themeColor="text1"/>
          <w:lang w:val="sr-Cyrl-RS"/>
        </w:rPr>
        <w:t>На који начин су промене у политичком и социоекономском конте</w:t>
      </w:r>
      <w:r w:rsidR="00D72F38" w:rsidRPr="00B70A72">
        <w:rPr>
          <w:rFonts w:ascii="Times New Roman" w:hAnsi="Times New Roman" w:cs="Times New Roman"/>
          <w:color w:val="000000" w:themeColor="text1"/>
          <w:lang w:val="sr-Cyrl-RS"/>
        </w:rPr>
        <w:t>ксту постсоцијалистичке трансфор</w:t>
      </w:r>
      <w:r w:rsidRPr="00B70A72">
        <w:rPr>
          <w:rFonts w:ascii="Times New Roman" w:hAnsi="Times New Roman" w:cs="Times New Roman"/>
          <w:color w:val="000000" w:themeColor="text1"/>
          <w:lang w:val="sr-Cyrl-RS"/>
        </w:rPr>
        <w:t>мације утицале на однос према дому, становању и приватном власништву на Новом Београду?</w:t>
      </w:r>
    </w:p>
    <w:p w:rsidR="00D72F38" w:rsidRPr="00B70A72" w:rsidRDefault="00D72F38" w:rsidP="00B70A72">
      <w:pPr>
        <w:widowControl w:val="0"/>
        <w:numPr>
          <w:ilvl w:val="0"/>
          <w:numId w:val="4"/>
        </w:numPr>
        <w:suppressAutoHyphens/>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Cyrl-RS"/>
        </w:rPr>
        <w:t>На који начин су промене у политичком и социоекономском контексту постсоцијалистичке трансформације утицале на однос према просторним заједничким добрима и јавној својини на Новом Београду?</w:t>
      </w:r>
    </w:p>
    <w:p w:rsidR="0041731A" w:rsidRPr="00B70A72" w:rsidRDefault="00D72F38" w:rsidP="00B70A72">
      <w:pPr>
        <w:widowControl w:val="0"/>
        <w:numPr>
          <w:ilvl w:val="0"/>
          <w:numId w:val="4"/>
        </w:numPr>
        <w:suppressAutoHyphens/>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Cyrl-RS"/>
        </w:rPr>
        <w:t>Која је улога и допринос урбанистичке/просторне морфологије у начин урбаног становања, практиковању заједничког и производњи друштвеног простора?</w:t>
      </w:r>
    </w:p>
    <w:p w:rsidR="005560E6" w:rsidRPr="00B70A72" w:rsidRDefault="00D72F38" w:rsidP="00B70A72">
      <w:pPr>
        <w:widowControl w:val="0"/>
        <w:numPr>
          <w:ilvl w:val="0"/>
          <w:numId w:val="4"/>
        </w:numPr>
        <w:suppressAutoHyphens/>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Cyrl-RS"/>
        </w:rPr>
        <w:t>Која је улога и допринос друштвених/културних/класних фактора у конституисању културе урбаног становања, практиковању заједничког и производњи друштвених простора?</w:t>
      </w:r>
    </w:p>
    <w:p w:rsidR="005560E6" w:rsidRPr="00B70A72" w:rsidRDefault="00D72F38" w:rsidP="00B70A72">
      <w:pPr>
        <w:widowControl w:val="0"/>
        <w:numPr>
          <w:ilvl w:val="0"/>
          <w:numId w:val="4"/>
        </w:numPr>
        <w:suppressAutoHyphens/>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Cyrl-RS"/>
        </w:rPr>
        <w:t>Да ли се, у којој мери и у ком облику, на Новом Београду данас практикује заједничко и присваја простор?</w:t>
      </w:r>
    </w:p>
    <w:p w:rsidR="00773986" w:rsidRPr="00773986" w:rsidRDefault="00D72F38" w:rsidP="00773986">
      <w:pPr>
        <w:widowControl w:val="0"/>
        <w:numPr>
          <w:ilvl w:val="0"/>
          <w:numId w:val="4"/>
        </w:numPr>
        <w:suppressAutoHyphens/>
        <w:spacing w:line="360" w:lineRule="auto"/>
        <w:jc w:val="both"/>
        <w:rPr>
          <w:rFonts w:ascii="Times New Roman" w:hAnsi="Times New Roman" w:cs="Times New Roman"/>
          <w:color w:val="000000" w:themeColor="text1"/>
          <w:lang w:val="sr-Latn-RS"/>
        </w:rPr>
      </w:pPr>
      <w:r w:rsidRPr="00B70A72">
        <w:rPr>
          <w:rFonts w:ascii="Times New Roman" w:hAnsi="Times New Roman" w:cs="Times New Roman"/>
          <w:color w:val="000000" w:themeColor="text1"/>
          <w:lang w:val="sr-Cyrl-RS"/>
        </w:rPr>
        <w:t xml:space="preserve">Које су праксе локално специфичног, </w:t>
      </w:r>
      <w:r w:rsidR="005560E6" w:rsidRPr="00B70A72">
        <w:rPr>
          <w:rFonts w:ascii="Times New Roman" w:hAnsi="Times New Roman" w:cs="Times New Roman"/>
          <w:i/>
          <w:color w:val="000000" w:themeColor="text1"/>
          <w:lang w:val="sr-Latn-RS"/>
        </w:rPr>
        <w:t>grasroots</w:t>
      </w:r>
      <w:r w:rsidR="005560E6" w:rsidRPr="00B70A72">
        <w:rPr>
          <w:rFonts w:ascii="Times New Roman" w:hAnsi="Times New Roman" w:cs="Times New Roman"/>
          <w:color w:val="000000" w:themeColor="text1"/>
          <w:lang w:val="sr-Latn-RS"/>
        </w:rPr>
        <w:t xml:space="preserve"> (en.) </w:t>
      </w:r>
      <w:r w:rsidRPr="00B70A72">
        <w:rPr>
          <w:rFonts w:ascii="Times New Roman" w:hAnsi="Times New Roman" w:cs="Times New Roman"/>
          <w:color w:val="000000" w:themeColor="text1"/>
          <w:lang w:val="sr-Cyrl-RS"/>
        </w:rPr>
        <w:t xml:space="preserve">активизма најзаступљеније у новобеоградским блоковима, и који су његови најзначајнији узроци? </w:t>
      </w:r>
    </w:p>
    <w:p w:rsidR="00773986" w:rsidRDefault="00773986" w:rsidP="00773986">
      <w:pPr>
        <w:widowControl w:val="0"/>
        <w:suppressAutoHyphens/>
        <w:spacing w:line="360" w:lineRule="auto"/>
        <w:ind w:left="720"/>
        <w:jc w:val="both"/>
        <w:rPr>
          <w:rFonts w:ascii="Times New Roman" w:hAnsi="Times New Roman" w:cs="Times New Roman"/>
          <w:color w:val="000000" w:themeColor="text1"/>
          <w:lang w:val="sr-Cyrl-RS"/>
        </w:rPr>
      </w:pPr>
    </w:p>
    <w:p w:rsidR="00773986" w:rsidRPr="00773986" w:rsidRDefault="00152FCB" w:rsidP="00773986">
      <w:pPr>
        <w:widowControl w:val="0"/>
        <w:suppressAutoHyphens/>
        <w:spacing w:line="360" w:lineRule="auto"/>
        <w:ind w:left="720"/>
        <w:jc w:val="both"/>
        <w:rPr>
          <w:rFonts w:ascii="Times New Roman" w:hAnsi="Times New Roman" w:cs="Times New Roman"/>
          <w:color w:val="000000" w:themeColor="text1"/>
          <w:lang w:val="sr-Latn-RS"/>
        </w:rPr>
      </w:pPr>
      <w:r w:rsidRPr="00773986">
        <w:rPr>
          <w:rFonts w:ascii="Times New Roman" w:hAnsi="Times New Roman" w:cs="Times New Roman"/>
          <w:color w:val="000000" w:themeColor="text1"/>
          <w:lang w:val="sr-Cyrl-RS"/>
        </w:rPr>
        <w:t xml:space="preserve">Резултати истраживања спроведеног за потребе докторске дисертације и његови закључци показују следеће: </w:t>
      </w:r>
    </w:p>
    <w:p w:rsidR="00773986" w:rsidRDefault="00773986" w:rsidP="00B70A72">
      <w:pPr>
        <w:widowControl w:val="0"/>
        <w:suppressAutoHyphens/>
        <w:spacing w:line="360" w:lineRule="auto"/>
        <w:ind w:left="720"/>
        <w:jc w:val="both"/>
        <w:rPr>
          <w:rFonts w:ascii="Times New Roman" w:hAnsi="Times New Roman" w:cs="Times New Roman"/>
          <w:color w:val="000000" w:themeColor="text1"/>
          <w:lang w:val="sr-Cyrl-RS"/>
        </w:rPr>
      </w:pPr>
    </w:p>
    <w:p w:rsidR="00DD593E" w:rsidRPr="00B70A72" w:rsidRDefault="00DD593E" w:rsidP="003F44D9">
      <w:pPr>
        <w:spacing w:line="360" w:lineRule="auto"/>
        <w:ind w:firstLine="284"/>
        <w:jc w:val="both"/>
        <w:rPr>
          <w:rFonts w:ascii="Times New Roman" w:hAnsi="Times New Roman" w:cs="Times New Roman"/>
          <w:color w:val="000000" w:themeColor="text1"/>
          <w:lang w:val="sr-Cyrl-RS"/>
        </w:rPr>
      </w:pPr>
    </w:p>
    <w:p w:rsidR="00152ED7" w:rsidRPr="00B70A72" w:rsidRDefault="00D1475D" w:rsidP="00B70A72">
      <w:pPr>
        <w:spacing w:line="360" w:lineRule="auto"/>
        <w:jc w:val="both"/>
        <w:rPr>
          <w:rFonts w:ascii="Times New Roman" w:hAnsi="Times New Roman" w:cs="Times New Roman"/>
          <w:i/>
          <w:lang w:val="sr-Cyrl-CS"/>
        </w:rPr>
      </w:pPr>
      <w:r w:rsidRPr="00B70A72">
        <w:rPr>
          <w:rFonts w:ascii="Times New Roman" w:hAnsi="Times New Roman" w:cs="Times New Roman"/>
          <w:b/>
          <w:bCs/>
          <w:lang w:val="sr-Cyrl-RS"/>
        </w:rPr>
        <w:t xml:space="preserve">4. </w:t>
      </w:r>
      <w:proofErr w:type="spellStart"/>
      <w:r w:rsidR="00152ED7" w:rsidRPr="00B70A72">
        <w:rPr>
          <w:rFonts w:ascii="Times New Roman" w:hAnsi="Times New Roman" w:cs="Times New Roman"/>
          <w:b/>
          <w:bCs/>
        </w:rPr>
        <w:t>Кратак</w:t>
      </w:r>
      <w:proofErr w:type="spellEnd"/>
      <w:r w:rsidR="00152ED7" w:rsidRPr="00B70A72">
        <w:rPr>
          <w:rFonts w:ascii="Times New Roman" w:hAnsi="Times New Roman" w:cs="Times New Roman"/>
          <w:b/>
          <w:bCs/>
        </w:rPr>
        <w:t xml:space="preserve"> </w:t>
      </w:r>
      <w:proofErr w:type="spellStart"/>
      <w:r w:rsidR="00152ED7" w:rsidRPr="00B70A72">
        <w:rPr>
          <w:rFonts w:ascii="Times New Roman" w:hAnsi="Times New Roman" w:cs="Times New Roman"/>
          <w:b/>
          <w:bCs/>
        </w:rPr>
        <w:t>опис</w:t>
      </w:r>
      <w:proofErr w:type="spellEnd"/>
      <w:r w:rsidR="00152ED7" w:rsidRPr="00B70A72">
        <w:rPr>
          <w:rFonts w:ascii="Times New Roman" w:hAnsi="Times New Roman" w:cs="Times New Roman"/>
          <w:b/>
          <w:bCs/>
        </w:rPr>
        <w:t xml:space="preserve"> </w:t>
      </w:r>
      <w:proofErr w:type="spellStart"/>
      <w:r w:rsidR="00152ED7" w:rsidRPr="00B70A72">
        <w:rPr>
          <w:rFonts w:ascii="Times New Roman" w:hAnsi="Times New Roman" w:cs="Times New Roman"/>
          <w:b/>
          <w:bCs/>
        </w:rPr>
        <w:t>садржаја</w:t>
      </w:r>
      <w:proofErr w:type="spellEnd"/>
      <w:r w:rsidR="00152ED7" w:rsidRPr="00B70A72">
        <w:rPr>
          <w:rFonts w:ascii="Times New Roman" w:hAnsi="Times New Roman" w:cs="Times New Roman"/>
          <w:b/>
          <w:bCs/>
        </w:rPr>
        <w:t xml:space="preserve"> </w:t>
      </w:r>
      <w:proofErr w:type="spellStart"/>
      <w:r w:rsidR="00152ED7" w:rsidRPr="00B70A72">
        <w:rPr>
          <w:rFonts w:ascii="Times New Roman" w:hAnsi="Times New Roman" w:cs="Times New Roman"/>
          <w:b/>
          <w:bCs/>
        </w:rPr>
        <w:t>дисертације</w:t>
      </w:r>
      <w:proofErr w:type="spellEnd"/>
      <w:r w:rsidR="00152ED7" w:rsidRPr="00B70A72">
        <w:rPr>
          <w:rFonts w:ascii="Times New Roman" w:hAnsi="Times New Roman" w:cs="Times New Roman"/>
          <w:b/>
          <w:bCs/>
        </w:rPr>
        <w:t xml:space="preserve"> </w:t>
      </w:r>
    </w:p>
    <w:p w:rsidR="00152ED7" w:rsidRPr="00B70A72" w:rsidRDefault="00152ED7" w:rsidP="00B70A72">
      <w:pPr>
        <w:pStyle w:val="NormalWeb"/>
        <w:spacing w:line="360" w:lineRule="auto"/>
        <w:ind w:firstLine="360"/>
        <w:jc w:val="both"/>
        <w:rPr>
          <w:lang w:val="sr-Cyrl-RS"/>
        </w:rPr>
      </w:pPr>
      <w:proofErr w:type="gramStart"/>
      <w:r w:rsidRPr="00B70A72">
        <w:t xml:space="preserve">Садржај рада је подељен на </w:t>
      </w:r>
      <w:r w:rsidRPr="00B70A72">
        <w:rPr>
          <w:lang w:val="sr-Cyrl-RS"/>
        </w:rPr>
        <w:t>седам</w:t>
      </w:r>
      <w:r w:rsidRPr="00B70A72">
        <w:t xml:space="preserve"> делова, са пописом литературе и без пратећих техничких елемената.</w:t>
      </w:r>
      <w:proofErr w:type="gramEnd"/>
      <w:r w:rsidRPr="00B70A72">
        <w:t xml:space="preserve"> Текст дисертације садржи </w:t>
      </w:r>
      <w:r w:rsidRPr="00B70A72">
        <w:rPr>
          <w:lang w:val="sr-Cyrl-RS"/>
        </w:rPr>
        <w:t>шест</w:t>
      </w:r>
      <w:r w:rsidRPr="00B70A72">
        <w:t xml:space="preserve"> поглавља. Прво поглавље је уводно поглавље. Кандидаткиња прво </w:t>
      </w:r>
      <w:r w:rsidRPr="00B70A72">
        <w:rPr>
          <w:lang w:val="sr-Cyrl-RS"/>
        </w:rPr>
        <w:t xml:space="preserve">даје преглед контекста истраживања, а затим </w:t>
      </w:r>
      <w:r w:rsidRPr="00B70A72">
        <w:t>дефинише предмет</w:t>
      </w:r>
      <w:r w:rsidRPr="00B70A72">
        <w:rPr>
          <w:lang w:val="sr-Cyrl-RS"/>
        </w:rPr>
        <w:t xml:space="preserve">, </w:t>
      </w:r>
      <w:r w:rsidRPr="00B70A72">
        <w:t>циљеве истраживања</w:t>
      </w:r>
      <w:r w:rsidRPr="00B70A72">
        <w:rPr>
          <w:lang w:val="sr-Cyrl-RS"/>
        </w:rPr>
        <w:t xml:space="preserve"> и истраживачка питања. </w:t>
      </w:r>
      <w:r w:rsidRPr="00B70A72">
        <w:t xml:space="preserve">Контекст истраживања односи се на околности које су обликовале тему дисертације на националном, регионалном и глобалном нивоу, </w:t>
      </w:r>
      <w:r w:rsidRPr="00B70A72">
        <w:rPr>
          <w:lang w:val="sr-Cyrl-RS"/>
        </w:rPr>
        <w:t xml:space="preserve">и обухвата преглед релевантне литературе у области студија пост-социјализма, урбане антропологије и истраживачких радова која се баве социо-просторним оквиром Новог Београда. </w:t>
      </w:r>
    </w:p>
    <w:p w:rsidR="00152ED7" w:rsidRPr="00B70A72" w:rsidRDefault="00152ED7" w:rsidP="00B70A72">
      <w:pPr>
        <w:pStyle w:val="NormalWeb"/>
        <w:spacing w:line="360" w:lineRule="auto"/>
        <w:jc w:val="both"/>
        <w:rPr>
          <w:lang w:val="sr-Cyrl-RS"/>
        </w:rPr>
      </w:pPr>
      <w:r w:rsidRPr="00B70A72">
        <w:rPr>
          <w:lang w:val="sr-Cyrl-RS"/>
        </w:rPr>
        <w:tab/>
      </w:r>
      <w:r w:rsidR="00104E29" w:rsidRPr="00B70A72">
        <w:rPr>
          <w:lang w:val="sr-Cyrl-RS"/>
        </w:rPr>
        <w:t>У д</w:t>
      </w:r>
      <w:r w:rsidRPr="00B70A72">
        <w:rPr>
          <w:lang w:val="sr-Cyrl-RS"/>
        </w:rPr>
        <w:t>руго</w:t>
      </w:r>
      <w:r w:rsidR="00104E29" w:rsidRPr="00B70A72">
        <w:rPr>
          <w:lang w:val="sr-Cyrl-RS"/>
        </w:rPr>
        <w:t>м поглављу представљен је</w:t>
      </w:r>
      <w:r w:rsidRPr="00B70A72">
        <w:rPr>
          <w:lang w:val="sr-Cyrl-RS"/>
        </w:rPr>
        <w:t xml:space="preserve"> концептуални и теоријски оквир истраживања. На почетку овог поглавља кандидаткиња представља Лефеврову теорију друштвеног простора и проблематизује значај концепта присвајања простора, а затим присвајања кроз трансформацију, за ово докторско истраживање. Након тога, кандидаткиња представља критичке теорије просторних заједничких добара и дискутује о њиховом значају за истраживање заједничких простора и локалног активизма на Новом Београду, као и њиховом односу са концептом месних заједница и локалног самоуправљања </w:t>
      </w:r>
      <w:r w:rsidR="00576013" w:rsidRPr="00B70A72">
        <w:rPr>
          <w:lang w:val="sr-Cyrl-RS"/>
        </w:rPr>
        <w:t xml:space="preserve">у </w:t>
      </w:r>
      <w:r w:rsidRPr="00B70A72">
        <w:rPr>
          <w:lang w:val="sr-Cyrl-RS"/>
        </w:rPr>
        <w:t>југословенском социјализму, будући да је то била идеолошка и урбанистичка парадигма у оквиру које су пројектовани истраживани блокови. Најзад, последњи основни теоријски концепт представља приватизам. Кандидаткиња образлаже значај овог теоријског концепта за разумевање култур</w:t>
      </w:r>
      <w:r w:rsidR="00FE0CA0" w:rsidRPr="00B70A72">
        <w:rPr>
          <w:lang w:val="sr-Cyrl-RS"/>
        </w:rPr>
        <w:t>е</w:t>
      </w:r>
      <w:r w:rsidRPr="00B70A72">
        <w:rPr>
          <w:lang w:val="sr-Cyrl-RS"/>
        </w:rPr>
        <w:t xml:space="preserve"> и пракси становања, али и локалног активизма на Новом Београду након масовне приватизације стамбеног фонда. </w:t>
      </w:r>
    </w:p>
    <w:p w:rsidR="00152ED7" w:rsidRPr="00B70A72" w:rsidRDefault="00152ED7" w:rsidP="00B70A72">
      <w:pPr>
        <w:pStyle w:val="NormalWeb"/>
        <w:spacing w:line="360" w:lineRule="auto"/>
        <w:jc w:val="both"/>
        <w:rPr>
          <w:lang w:val="sr-Cyrl-RS"/>
        </w:rPr>
      </w:pPr>
      <w:r w:rsidRPr="00B70A72">
        <w:rPr>
          <w:lang w:val="sr-Cyrl-RS"/>
        </w:rPr>
        <w:tab/>
        <w:t xml:space="preserve">Треће поглавље чини методолошки оквир истраживања. Кандидаткиња најпре образлаже општи приступ истраживању,  затим се осврће на организацију истраживања у условима пандемије, те представља три фазе теренског истраживања – сензобиографско </w:t>
      </w:r>
      <w:r w:rsidR="004B369C" w:rsidRPr="00B70A72">
        <w:rPr>
          <w:lang w:val="sr-Cyrl-RS"/>
        </w:rPr>
        <w:t>шетање</w:t>
      </w:r>
      <w:r w:rsidRPr="00B70A72">
        <w:rPr>
          <w:lang w:val="sr-Cyrl-RS"/>
        </w:rPr>
        <w:t xml:space="preserve">, </w:t>
      </w:r>
      <w:r w:rsidR="004B369C" w:rsidRPr="00B70A72">
        <w:rPr>
          <w:lang w:val="sr-Cyrl-RS"/>
        </w:rPr>
        <w:t xml:space="preserve">фото-елицитацију и </w:t>
      </w:r>
      <w:r w:rsidRPr="00B70A72">
        <w:rPr>
          <w:lang w:val="sr-Cyrl-RS"/>
        </w:rPr>
        <w:t>дубинск</w:t>
      </w:r>
      <w:r w:rsidR="004B369C" w:rsidRPr="00B70A72">
        <w:rPr>
          <w:lang w:val="sr-Cyrl-RS"/>
        </w:rPr>
        <w:t>е</w:t>
      </w:r>
      <w:r w:rsidRPr="00B70A72">
        <w:rPr>
          <w:lang w:val="sr-Cyrl-RS"/>
        </w:rPr>
        <w:t xml:space="preserve"> интервју</w:t>
      </w:r>
      <w:r w:rsidR="004B369C" w:rsidRPr="00B70A72">
        <w:rPr>
          <w:lang w:val="sr-Cyrl-RS"/>
        </w:rPr>
        <w:t>е</w:t>
      </w:r>
      <w:r w:rsidRPr="00B70A72">
        <w:rPr>
          <w:lang w:val="sr-Cyrl-RS"/>
        </w:rPr>
        <w:t xml:space="preserve"> код куће. </w:t>
      </w:r>
      <w:r w:rsidR="004B369C" w:rsidRPr="00B70A72">
        <w:rPr>
          <w:lang w:val="sr-Cyrl-RS"/>
        </w:rPr>
        <w:t>Н</w:t>
      </w:r>
      <w:r w:rsidRPr="00B70A72">
        <w:rPr>
          <w:lang w:val="sr-Cyrl-RS"/>
        </w:rPr>
        <w:t xml:space="preserve">а крају овог поглавља, </w:t>
      </w:r>
      <w:r w:rsidR="004B369C" w:rsidRPr="00B70A72">
        <w:rPr>
          <w:lang w:val="sr-Cyrl-RS"/>
        </w:rPr>
        <w:t xml:space="preserve">кандидаткиња се осврће на партиципативност истраживачког процеса и </w:t>
      </w:r>
      <w:r w:rsidRPr="00B70A72">
        <w:rPr>
          <w:lang w:val="sr-Cyrl-RS"/>
        </w:rPr>
        <w:t xml:space="preserve"> и ограничења и етичке дилеме </w:t>
      </w:r>
      <w:r w:rsidR="004B369C" w:rsidRPr="00B70A72">
        <w:rPr>
          <w:lang w:val="sr-Cyrl-RS"/>
        </w:rPr>
        <w:t>при коришћењу</w:t>
      </w:r>
      <w:r w:rsidRPr="00B70A72">
        <w:rPr>
          <w:lang w:val="sr-Cyrl-RS"/>
        </w:rPr>
        <w:t xml:space="preserve"> дигитални</w:t>
      </w:r>
      <w:r w:rsidR="004B369C" w:rsidRPr="00B70A72">
        <w:rPr>
          <w:lang w:val="sr-Cyrl-RS"/>
        </w:rPr>
        <w:t>х</w:t>
      </w:r>
      <w:r w:rsidRPr="00B70A72">
        <w:rPr>
          <w:lang w:val="sr-Cyrl-RS"/>
        </w:rPr>
        <w:t xml:space="preserve"> </w:t>
      </w:r>
      <w:r w:rsidR="004B369C" w:rsidRPr="00B70A72">
        <w:rPr>
          <w:lang w:val="sr-Cyrl-RS"/>
        </w:rPr>
        <w:t>алата</w:t>
      </w:r>
      <w:r w:rsidRPr="00B70A72">
        <w:rPr>
          <w:lang w:val="sr-Cyrl-RS"/>
        </w:rPr>
        <w:t xml:space="preserve"> за олфакторно мапирање.</w:t>
      </w:r>
    </w:p>
    <w:p w:rsidR="004B369C" w:rsidRPr="00B70A72" w:rsidRDefault="004B369C" w:rsidP="00B70A72">
      <w:pPr>
        <w:pStyle w:val="NormalWeb"/>
        <w:spacing w:line="360" w:lineRule="auto"/>
        <w:jc w:val="both"/>
        <w:rPr>
          <w:lang w:val="sr-Cyrl-RS"/>
        </w:rPr>
      </w:pPr>
      <w:r w:rsidRPr="00B70A72">
        <w:rPr>
          <w:lang w:val="sr-Cyrl-RS"/>
        </w:rPr>
        <w:lastRenderedPageBreak/>
        <w:tab/>
        <w:t>Четврто поглавље представља тумачење референтног оквира истраживања. Први део овог поглавља даје преглед стамбене политике у Југославији (и Србији) од Другог светског рата до данас. Посебна пажња је усмерена на анализу стамбених политика у време самоуправног социјализма, као и на систем дистрибуције, који је већину станова у висококвалитетним великим стамбеним насељима неправедно додељивао социјалистичкој средњој класи. Након тога, кандидаткиња представља и интерпретира  процес</w:t>
      </w:r>
      <w:r w:rsidR="00FE0CA0" w:rsidRPr="00B70A72">
        <w:rPr>
          <w:lang w:val="sr-Cyrl-RS"/>
        </w:rPr>
        <w:t xml:space="preserve"> </w:t>
      </w:r>
      <w:r w:rsidRPr="00B70A72">
        <w:rPr>
          <w:lang w:val="sr-Cyrl-RS"/>
        </w:rPr>
        <w:t>масовне приватизације друштвеног стамбеног фонда 1991. године и последице тог процеса на стамбену политику у Србији данас. Други део овог поглавља представља интерпретација територијалног оквира – односно Новог Београда као специфичног истраживачког локалитета. У овом делу приказане су три фазе изградње Новог Београда, главни принципи функционалистичког зонирања и организација насеља (микрорајон, јединица суседства), те демографске, архитектонске и урбанистичке карактеристике сваког од два истраживана стамбена блока. Најзад, кандидаткиња представља и интерпретира савремене неолибералне процесе</w:t>
      </w:r>
      <w:r w:rsidR="00FE0CA0" w:rsidRPr="00B70A72">
        <w:rPr>
          <w:lang w:val="sr-Cyrl-RS"/>
        </w:rPr>
        <w:t xml:space="preserve"> производње простора</w:t>
      </w:r>
      <w:r w:rsidRPr="00B70A72">
        <w:rPr>
          <w:lang w:val="sr-Cyrl-RS"/>
        </w:rPr>
        <w:t>, као и настојања се Централна зона Новог Београда заштити као просторно-историјска целина.</w:t>
      </w:r>
    </w:p>
    <w:p w:rsidR="004B369C" w:rsidRPr="00B70A72" w:rsidRDefault="004B369C" w:rsidP="00B70A72">
      <w:pPr>
        <w:spacing w:line="360" w:lineRule="auto"/>
        <w:jc w:val="both"/>
        <w:rPr>
          <w:rFonts w:ascii="Times New Roman" w:hAnsi="Times New Roman" w:cs="Times New Roman"/>
          <w:lang w:val="sr-Cyrl-RS"/>
        </w:rPr>
      </w:pPr>
      <w:r w:rsidRPr="00B70A72">
        <w:rPr>
          <w:rFonts w:ascii="Times New Roman" w:hAnsi="Times New Roman" w:cs="Times New Roman"/>
          <w:lang w:val="sr-Cyrl-RS"/>
        </w:rPr>
        <w:tab/>
        <w:t>Пето поглавље представља анализу етнографског материјала и организовано је у четири одељка. У оквиру првог одељка</w:t>
      </w:r>
      <w:r w:rsidR="00AB2CC8" w:rsidRPr="00B70A72">
        <w:rPr>
          <w:rFonts w:ascii="Times New Roman" w:hAnsi="Times New Roman" w:cs="Times New Roman"/>
          <w:lang w:val="sr-Cyrl-RS"/>
        </w:rPr>
        <w:t xml:space="preserve"> кој</w:t>
      </w:r>
      <w:r w:rsidR="00FE0CA0" w:rsidRPr="00B70A72">
        <w:rPr>
          <w:rFonts w:ascii="Times New Roman" w:hAnsi="Times New Roman" w:cs="Times New Roman"/>
          <w:lang w:val="sr-Cyrl-RS"/>
        </w:rPr>
        <w:t>и</w:t>
      </w:r>
      <w:r w:rsidR="00AB2CC8" w:rsidRPr="00B70A72">
        <w:rPr>
          <w:rFonts w:ascii="Times New Roman" w:hAnsi="Times New Roman" w:cs="Times New Roman"/>
          <w:lang w:val="sr-Cyrl-RS"/>
        </w:rPr>
        <w:t xml:space="preserve"> носи назив </w:t>
      </w:r>
      <w:r w:rsidR="00AB2CC8" w:rsidRPr="00B70A72">
        <w:rPr>
          <w:rFonts w:ascii="Times New Roman" w:hAnsi="Times New Roman" w:cs="Times New Roman"/>
          <w:i/>
          <w:iCs/>
          <w:lang w:val="sr-Cyrl-RS"/>
        </w:rPr>
        <w:t>Живот у новобеоградским блоковима: како је простор постао место</w:t>
      </w:r>
      <w:r w:rsidRPr="00B70A72">
        <w:rPr>
          <w:rFonts w:ascii="Times New Roman" w:hAnsi="Times New Roman" w:cs="Times New Roman"/>
          <w:lang w:val="sr-Cyrl-RS"/>
        </w:rPr>
        <w:t xml:space="preserve"> кандидаткиња представља и интерпретира увиде везане за свакодневни живот, друштвену кохезију и задовољство становањем у новобеоградским блоковима. Затим у другом одељку </w:t>
      </w:r>
      <w:r w:rsidR="00AB2CC8" w:rsidRPr="00B70A72">
        <w:rPr>
          <w:rFonts w:ascii="Times New Roman" w:hAnsi="Times New Roman" w:cs="Times New Roman"/>
          <w:lang w:val="sr-Cyrl-RS"/>
        </w:rPr>
        <w:t xml:space="preserve">под називом </w:t>
      </w:r>
      <w:r w:rsidR="00AB2CC8" w:rsidRPr="00B70A72">
        <w:rPr>
          <w:rFonts w:ascii="Times New Roman" w:hAnsi="Times New Roman" w:cs="Times New Roman"/>
          <w:i/>
          <w:iCs/>
          <w:lang w:val="sr-Cyrl-RS"/>
        </w:rPr>
        <w:t>Џентрификација Новог Београда</w:t>
      </w:r>
      <w:r w:rsidR="00AB2CC8" w:rsidRPr="00B70A72">
        <w:rPr>
          <w:rFonts w:ascii="Times New Roman" w:hAnsi="Times New Roman" w:cs="Times New Roman"/>
          <w:lang w:val="sr-Cyrl-RS"/>
        </w:rPr>
        <w:t xml:space="preserve"> </w:t>
      </w:r>
      <w:r w:rsidRPr="00B70A72">
        <w:rPr>
          <w:rFonts w:ascii="Times New Roman" w:hAnsi="Times New Roman" w:cs="Times New Roman"/>
          <w:lang w:val="sr-Cyrl-RS"/>
        </w:rPr>
        <w:t xml:space="preserve">кандидаткиња износи и интерпретира увиде о  (ре)фамилификацији Новог Београда као специфичног подтипа </w:t>
      </w:r>
      <w:r w:rsidR="00FE0CA0" w:rsidRPr="00B70A72">
        <w:rPr>
          <w:rFonts w:ascii="Times New Roman" w:hAnsi="Times New Roman" w:cs="Times New Roman"/>
          <w:lang w:val="sr-Cyrl-RS"/>
        </w:rPr>
        <w:t>„</w:t>
      </w:r>
      <w:r w:rsidRPr="00B70A72">
        <w:rPr>
          <w:rFonts w:ascii="Times New Roman" w:hAnsi="Times New Roman" w:cs="Times New Roman"/>
          <w:lang w:val="sr-Cyrl-RS"/>
        </w:rPr>
        <w:t xml:space="preserve">меке” џентрификације постјугословенског, постсоцијалистичког неолибералног града. У трећем одељку </w:t>
      </w:r>
      <w:r w:rsidR="00AB2CC8" w:rsidRPr="00B70A72">
        <w:rPr>
          <w:rFonts w:ascii="Times New Roman" w:hAnsi="Times New Roman" w:cs="Times New Roman"/>
          <w:lang w:val="sr-Cyrl-RS"/>
        </w:rPr>
        <w:t xml:space="preserve">који носи назив </w:t>
      </w:r>
      <w:r w:rsidR="00AB2CC8" w:rsidRPr="00B70A72">
        <w:rPr>
          <w:rFonts w:ascii="Times New Roman" w:hAnsi="Times New Roman" w:cs="Times New Roman"/>
          <w:i/>
          <w:iCs/>
          <w:lang w:val="sr-Cyrl-RS"/>
        </w:rPr>
        <w:t>Приватизам</w:t>
      </w:r>
      <w:r w:rsidR="00AB2CC8" w:rsidRPr="00B70A72">
        <w:rPr>
          <w:rFonts w:ascii="Times New Roman" w:hAnsi="Times New Roman" w:cs="Times New Roman"/>
          <w:lang w:val="sr-Cyrl-RS"/>
        </w:rPr>
        <w:t xml:space="preserve"> </w:t>
      </w:r>
      <w:r w:rsidRPr="00B70A72">
        <w:rPr>
          <w:rFonts w:ascii="Times New Roman" w:hAnsi="Times New Roman" w:cs="Times New Roman"/>
          <w:lang w:val="sr-Cyrl-RS"/>
        </w:rPr>
        <w:t xml:space="preserve">кандидаткиња интерпретира етнографску грађу кроз аналитичку призму </w:t>
      </w:r>
      <w:r w:rsidR="00016FFA" w:rsidRPr="00B70A72">
        <w:rPr>
          <w:rFonts w:ascii="Times New Roman" w:hAnsi="Times New Roman" w:cs="Times New Roman"/>
          <w:lang w:val="sr-Cyrl-RS"/>
        </w:rPr>
        <w:t>овог концепта</w:t>
      </w:r>
      <w:r w:rsidRPr="00B70A72">
        <w:rPr>
          <w:rFonts w:ascii="Times New Roman" w:hAnsi="Times New Roman" w:cs="Times New Roman"/>
          <w:lang w:val="sr-Cyrl-RS"/>
        </w:rPr>
        <w:t xml:space="preserve">. </w:t>
      </w:r>
      <w:r w:rsidR="00AB2CC8" w:rsidRPr="00B70A72">
        <w:rPr>
          <w:rFonts w:ascii="Times New Roman" w:hAnsi="Times New Roman" w:cs="Times New Roman"/>
          <w:lang w:val="sr-Cyrl-RS"/>
        </w:rPr>
        <w:t xml:space="preserve">Најпре су, у оквиру одељка </w:t>
      </w:r>
      <w:r w:rsidR="00AB2CC8" w:rsidRPr="00B70A72">
        <w:rPr>
          <w:rFonts w:ascii="Times New Roman" w:hAnsi="Times New Roman" w:cs="Times New Roman"/>
          <w:i/>
          <w:iCs/>
          <w:lang w:val="sr-Cyrl-RS"/>
        </w:rPr>
        <w:t xml:space="preserve">Стамбени приватизам, </w:t>
      </w:r>
      <w:r w:rsidRPr="00B70A72">
        <w:rPr>
          <w:rFonts w:ascii="Times New Roman" w:hAnsi="Times New Roman" w:cs="Times New Roman"/>
          <w:lang w:val="sr-Cyrl-RS"/>
        </w:rPr>
        <w:t xml:space="preserve">представљени и интерпретирани увиди о праксама становања ужем смислу, односно о стамбеном приватизму и присвајању </w:t>
      </w:r>
      <w:r w:rsidR="00016FFA" w:rsidRPr="00B70A72">
        <w:rPr>
          <w:rFonts w:ascii="Times New Roman" w:hAnsi="Times New Roman" w:cs="Times New Roman"/>
          <w:lang w:val="sr-Cyrl-RS"/>
        </w:rPr>
        <w:t xml:space="preserve">стамбеног простора </w:t>
      </w:r>
      <w:r w:rsidRPr="00B70A72">
        <w:rPr>
          <w:rFonts w:ascii="Times New Roman" w:hAnsi="Times New Roman" w:cs="Times New Roman"/>
          <w:lang w:val="sr-Cyrl-RS"/>
        </w:rPr>
        <w:t xml:space="preserve">кроз потрошњу и трансформацију. Након тога, </w:t>
      </w:r>
      <w:r w:rsidR="00AB2CC8" w:rsidRPr="00B70A72">
        <w:rPr>
          <w:rFonts w:ascii="Times New Roman" w:hAnsi="Times New Roman" w:cs="Times New Roman"/>
          <w:lang w:val="sr-Cyrl-RS"/>
        </w:rPr>
        <w:t xml:space="preserve">у оквиру одељка </w:t>
      </w:r>
      <w:r w:rsidR="00AB2CC8" w:rsidRPr="00B70A72">
        <w:rPr>
          <w:rFonts w:ascii="Times New Roman" w:hAnsi="Times New Roman" w:cs="Times New Roman"/>
          <w:i/>
          <w:iCs/>
          <w:lang w:val="sr-Cyrl-RS"/>
        </w:rPr>
        <w:t xml:space="preserve">Јавни приватизам, </w:t>
      </w:r>
      <w:r w:rsidR="00AB2CC8" w:rsidRPr="00B70A72">
        <w:rPr>
          <w:rFonts w:ascii="Times New Roman" w:hAnsi="Times New Roman" w:cs="Times New Roman"/>
          <w:lang w:val="sr-Cyrl-RS"/>
        </w:rPr>
        <w:t>кандидаткиња предста</w:t>
      </w:r>
      <w:r w:rsidR="00016FFA" w:rsidRPr="00B70A72">
        <w:rPr>
          <w:rFonts w:ascii="Times New Roman" w:hAnsi="Times New Roman" w:cs="Times New Roman"/>
          <w:lang w:val="sr-Cyrl-RS"/>
        </w:rPr>
        <w:t>в</w:t>
      </w:r>
      <w:r w:rsidR="00AB2CC8" w:rsidRPr="00B70A72">
        <w:rPr>
          <w:rFonts w:ascii="Times New Roman" w:hAnsi="Times New Roman" w:cs="Times New Roman"/>
          <w:lang w:val="sr-Cyrl-RS"/>
        </w:rPr>
        <w:t xml:space="preserve">ља и интерпретира </w:t>
      </w:r>
      <w:r w:rsidRPr="00B70A72">
        <w:rPr>
          <w:rFonts w:ascii="Times New Roman" w:hAnsi="Times New Roman" w:cs="Times New Roman"/>
          <w:lang w:val="sr-Cyrl-RS"/>
        </w:rPr>
        <w:t>увид</w:t>
      </w:r>
      <w:r w:rsidR="00AB2CC8" w:rsidRPr="00B70A72">
        <w:rPr>
          <w:rFonts w:ascii="Times New Roman" w:hAnsi="Times New Roman" w:cs="Times New Roman"/>
          <w:lang w:val="sr-Cyrl-RS"/>
        </w:rPr>
        <w:t>е</w:t>
      </w:r>
      <w:r w:rsidRPr="00B70A72">
        <w:rPr>
          <w:rFonts w:ascii="Times New Roman" w:hAnsi="Times New Roman" w:cs="Times New Roman"/>
          <w:lang w:val="sr-Cyrl-RS"/>
        </w:rPr>
        <w:t xml:space="preserve"> о променама односа према заједничком простору и имовинским односима који су резултат приватизације </w:t>
      </w:r>
      <w:r w:rsidR="00AB2CC8" w:rsidRPr="00B70A72">
        <w:rPr>
          <w:rFonts w:ascii="Times New Roman" w:hAnsi="Times New Roman" w:cs="Times New Roman"/>
          <w:lang w:val="sr-Cyrl-RS"/>
        </w:rPr>
        <w:t>друштвеног</w:t>
      </w:r>
      <w:r w:rsidRPr="00B70A72">
        <w:rPr>
          <w:rFonts w:ascii="Times New Roman" w:hAnsi="Times New Roman" w:cs="Times New Roman"/>
          <w:lang w:val="sr-Cyrl-RS"/>
        </w:rPr>
        <w:t xml:space="preserve"> стамбеног фонда</w:t>
      </w:r>
      <w:r w:rsidR="00AB2CC8" w:rsidRPr="00B70A72">
        <w:rPr>
          <w:rFonts w:ascii="Times New Roman" w:hAnsi="Times New Roman" w:cs="Times New Roman"/>
          <w:lang w:val="sr-Cyrl-RS"/>
        </w:rPr>
        <w:t xml:space="preserve"> и неолибералних стамбених политика. У овом одељку кандидаткиња такође тумачи и квази-конструктивне праксе бриге о заједничком простору које почивају на логици приватног власништва. </w:t>
      </w:r>
      <w:r w:rsidRPr="00B70A72">
        <w:rPr>
          <w:rFonts w:ascii="Times New Roman" w:hAnsi="Times New Roman" w:cs="Times New Roman"/>
          <w:lang w:val="sr-Cyrl-RS"/>
        </w:rPr>
        <w:t xml:space="preserve">Коначно, </w:t>
      </w:r>
      <w:r w:rsidRPr="00B70A72">
        <w:rPr>
          <w:rFonts w:ascii="Times New Roman" w:hAnsi="Times New Roman" w:cs="Times New Roman"/>
          <w:lang w:val="sr-Cyrl-RS"/>
        </w:rPr>
        <w:lastRenderedPageBreak/>
        <w:t xml:space="preserve">у четвртом </w:t>
      </w:r>
      <w:r w:rsidR="00AB2CC8" w:rsidRPr="00B70A72">
        <w:rPr>
          <w:rFonts w:ascii="Times New Roman" w:hAnsi="Times New Roman" w:cs="Times New Roman"/>
          <w:lang w:val="sr-Cyrl-RS"/>
        </w:rPr>
        <w:t>одељку</w:t>
      </w:r>
      <w:r w:rsidRPr="00B70A72">
        <w:rPr>
          <w:rFonts w:ascii="Times New Roman" w:hAnsi="Times New Roman" w:cs="Times New Roman"/>
          <w:lang w:val="sr-Cyrl-RS"/>
        </w:rPr>
        <w:t xml:space="preserve"> </w:t>
      </w:r>
      <w:r w:rsidR="00AB2CC8" w:rsidRPr="00B70A72">
        <w:rPr>
          <w:rFonts w:ascii="Times New Roman" w:hAnsi="Times New Roman" w:cs="Times New Roman"/>
          <w:lang w:val="sr-Cyrl-RS"/>
        </w:rPr>
        <w:t xml:space="preserve">који носи назив </w:t>
      </w:r>
      <w:r w:rsidR="00AB2CC8" w:rsidRPr="00B70A72">
        <w:rPr>
          <w:rFonts w:ascii="Times New Roman" w:hAnsi="Times New Roman" w:cs="Times New Roman"/>
          <w:i/>
          <w:iCs/>
          <w:lang w:val="sr-Cyrl-RS"/>
        </w:rPr>
        <w:t xml:space="preserve">Заједничка добра и локални активизам </w:t>
      </w:r>
      <w:r w:rsidR="00AB2CC8" w:rsidRPr="00B70A72">
        <w:rPr>
          <w:rFonts w:ascii="Times New Roman" w:hAnsi="Times New Roman" w:cs="Times New Roman"/>
          <w:lang w:val="sr-Cyrl-RS"/>
        </w:rPr>
        <w:t xml:space="preserve">представљени </w:t>
      </w:r>
      <w:r w:rsidRPr="00B70A72">
        <w:rPr>
          <w:rFonts w:ascii="Times New Roman" w:hAnsi="Times New Roman" w:cs="Times New Roman"/>
          <w:lang w:val="sr-Cyrl-RS"/>
        </w:rPr>
        <w:t>су увиди о комшијск</w:t>
      </w:r>
      <w:r w:rsidR="00AB2CC8" w:rsidRPr="00B70A72">
        <w:rPr>
          <w:rFonts w:ascii="Times New Roman" w:hAnsi="Times New Roman" w:cs="Times New Roman"/>
          <w:lang w:val="sr-Cyrl-RS"/>
        </w:rPr>
        <w:t>ом</w:t>
      </w:r>
      <w:r w:rsidRPr="00B70A72">
        <w:rPr>
          <w:rFonts w:ascii="Times New Roman" w:hAnsi="Times New Roman" w:cs="Times New Roman"/>
          <w:lang w:val="sr-Cyrl-RS"/>
        </w:rPr>
        <w:t xml:space="preserve"> </w:t>
      </w:r>
      <w:r w:rsidR="00AB2CC8" w:rsidRPr="00B70A72">
        <w:rPr>
          <w:rFonts w:ascii="Times New Roman" w:hAnsi="Times New Roman" w:cs="Times New Roman"/>
          <w:lang w:val="sr-Cyrl-RS"/>
        </w:rPr>
        <w:t>самоорганизовању</w:t>
      </w:r>
      <w:r w:rsidRPr="00B70A72">
        <w:rPr>
          <w:rFonts w:ascii="Times New Roman" w:hAnsi="Times New Roman" w:cs="Times New Roman"/>
          <w:lang w:val="sr-Cyrl-RS"/>
        </w:rPr>
        <w:t xml:space="preserve"> и активизму на Новом Београду</w:t>
      </w:r>
      <w:r w:rsidR="00AB2CC8" w:rsidRPr="00B70A72">
        <w:rPr>
          <w:rFonts w:ascii="Times New Roman" w:hAnsi="Times New Roman" w:cs="Times New Roman"/>
          <w:lang w:val="sr-Cyrl-RS"/>
        </w:rPr>
        <w:t xml:space="preserve"> при чему кандидаткиња проблематизује</w:t>
      </w:r>
      <w:r w:rsidRPr="00B70A72">
        <w:rPr>
          <w:rFonts w:ascii="Times New Roman" w:hAnsi="Times New Roman" w:cs="Times New Roman"/>
          <w:lang w:val="sr-Cyrl-RS"/>
        </w:rPr>
        <w:t xml:space="preserve"> критички домет активизма </w:t>
      </w:r>
      <w:r w:rsidR="00515097" w:rsidRPr="00B70A72">
        <w:rPr>
          <w:rFonts w:ascii="Times New Roman" w:hAnsi="Times New Roman" w:cs="Times New Roman"/>
          <w:lang w:val="sr-Cyrl-RS"/>
        </w:rPr>
        <w:t>који почива</w:t>
      </w:r>
      <w:r w:rsidRPr="00B70A72">
        <w:rPr>
          <w:rFonts w:ascii="Times New Roman" w:hAnsi="Times New Roman" w:cs="Times New Roman"/>
          <w:lang w:val="sr-Cyrl-RS"/>
        </w:rPr>
        <w:t xml:space="preserve"> на култури </w:t>
      </w:r>
      <w:r w:rsidR="00016FFA" w:rsidRPr="00B70A72">
        <w:rPr>
          <w:rFonts w:ascii="Times New Roman" w:hAnsi="Times New Roman" w:cs="Times New Roman"/>
          <w:lang w:val="sr-Cyrl-RS"/>
        </w:rPr>
        <w:t xml:space="preserve">(грађанског) </w:t>
      </w:r>
      <w:r w:rsidR="00AB2CC8" w:rsidRPr="00B70A72">
        <w:rPr>
          <w:rFonts w:ascii="Times New Roman" w:hAnsi="Times New Roman" w:cs="Times New Roman"/>
          <w:lang w:val="sr-Cyrl-RS"/>
        </w:rPr>
        <w:t>приватизма</w:t>
      </w:r>
      <w:r w:rsidRPr="00B70A72">
        <w:rPr>
          <w:rFonts w:ascii="Times New Roman" w:hAnsi="Times New Roman" w:cs="Times New Roman"/>
          <w:lang w:val="sr-Cyrl-RS"/>
        </w:rPr>
        <w:t>.</w:t>
      </w:r>
    </w:p>
    <w:p w:rsidR="00AB2CC8" w:rsidRPr="00B70A72" w:rsidRDefault="00AB2CC8" w:rsidP="00B70A72">
      <w:pPr>
        <w:spacing w:line="360" w:lineRule="auto"/>
        <w:ind w:firstLine="720"/>
        <w:jc w:val="both"/>
        <w:rPr>
          <w:rFonts w:ascii="Times New Roman" w:hAnsi="Times New Roman" w:cs="Times New Roman"/>
          <w:lang w:val="sr-Cyrl-RS"/>
        </w:rPr>
      </w:pPr>
      <w:r w:rsidRPr="00B70A72">
        <w:rPr>
          <w:rFonts w:ascii="Times New Roman" w:hAnsi="Times New Roman" w:cs="Times New Roman"/>
          <w:lang w:val="sr-Cyrl-RS"/>
        </w:rPr>
        <w:t xml:space="preserve">Шесто поглавље чини закључак, у коме кандидаткиња сумира налазе истраживања према истраживачким питањима и отвара дискусију о потенцијалним даљим могућностима истраживања, као што је специфичан „родитељски“ комшијски активизам средње класе који премошћује поделу између приватног и јавног, те џентрификација великих стамбених насеља у великим градовима бивше Југославије, која у извесној мери одступа и од источноевропског и од западноевропског модела. </w:t>
      </w:r>
    </w:p>
    <w:p w:rsidR="00112A8A" w:rsidRPr="00B70A72" w:rsidRDefault="00112A8A" w:rsidP="00B70A72">
      <w:pPr>
        <w:spacing w:line="360" w:lineRule="auto"/>
        <w:jc w:val="both"/>
        <w:rPr>
          <w:rFonts w:ascii="Times New Roman" w:hAnsi="Times New Roman" w:cs="Times New Roman"/>
          <w:b/>
          <w:lang w:val="sr-Cyrl-CS"/>
        </w:rPr>
      </w:pPr>
    </w:p>
    <w:p w:rsidR="008B4C83" w:rsidRPr="00B70A72" w:rsidRDefault="008B4C83" w:rsidP="00B70A72">
      <w:pPr>
        <w:spacing w:line="360" w:lineRule="auto"/>
        <w:jc w:val="both"/>
        <w:rPr>
          <w:rFonts w:ascii="Times New Roman" w:hAnsi="Times New Roman" w:cs="Times New Roman"/>
          <w:b/>
          <w:lang w:val="sr-Cyrl-CS"/>
        </w:rPr>
      </w:pPr>
      <w:r w:rsidRPr="00B70A72">
        <w:rPr>
          <w:rFonts w:ascii="Times New Roman" w:hAnsi="Times New Roman" w:cs="Times New Roman"/>
          <w:b/>
          <w:lang w:val="sr-Cyrl-CS"/>
        </w:rPr>
        <w:t>5. Остварени резултати и научни допринос дисертације</w:t>
      </w:r>
      <w:r w:rsidRPr="00B70A72">
        <w:rPr>
          <w:rFonts w:ascii="Times New Roman" w:hAnsi="Times New Roman" w:cs="Times New Roman"/>
          <w:b/>
          <w:lang w:val="ru-RU"/>
        </w:rPr>
        <w:t>:</w:t>
      </w:r>
    </w:p>
    <w:p w:rsidR="00E74A11" w:rsidRDefault="00E74A11" w:rsidP="00E74A11">
      <w:pPr>
        <w:widowControl w:val="0"/>
        <w:suppressAutoHyphens/>
        <w:spacing w:line="360" w:lineRule="auto"/>
        <w:ind w:left="720"/>
        <w:jc w:val="both"/>
        <w:rPr>
          <w:rFonts w:ascii="Times New Roman" w:hAnsi="Times New Roman" w:cs="Times New Roman"/>
          <w:color w:val="000000" w:themeColor="text1"/>
          <w:lang w:val="sr-Cyrl-RS"/>
        </w:rPr>
      </w:pPr>
    </w:p>
    <w:p w:rsidR="00E74A11" w:rsidRPr="00773986" w:rsidRDefault="00E74A11" w:rsidP="00E74A11">
      <w:pPr>
        <w:widowControl w:val="0"/>
        <w:suppressAutoHyphens/>
        <w:spacing w:line="360" w:lineRule="auto"/>
        <w:ind w:left="720"/>
        <w:jc w:val="both"/>
        <w:rPr>
          <w:rFonts w:ascii="Times New Roman" w:hAnsi="Times New Roman" w:cs="Times New Roman"/>
          <w:color w:val="000000" w:themeColor="text1"/>
          <w:lang w:val="sr-Latn-RS"/>
        </w:rPr>
      </w:pPr>
      <w:r w:rsidRPr="00773986">
        <w:rPr>
          <w:rFonts w:ascii="Times New Roman" w:hAnsi="Times New Roman" w:cs="Times New Roman"/>
          <w:color w:val="000000" w:themeColor="text1"/>
          <w:lang w:val="sr-Cyrl-RS"/>
        </w:rPr>
        <w:t xml:space="preserve">Резултати истраживања спроведеног за потребе докторске дисертације и његови закључци показују следеће: </w:t>
      </w:r>
    </w:p>
    <w:p w:rsidR="00E74A11" w:rsidRDefault="00E74A11" w:rsidP="00E74A11">
      <w:pPr>
        <w:widowControl w:val="0"/>
        <w:suppressAutoHyphens/>
        <w:spacing w:line="360" w:lineRule="auto"/>
        <w:ind w:left="720"/>
        <w:jc w:val="both"/>
        <w:rPr>
          <w:rFonts w:ascii="Times New Roman" w:hAnsi="Times New Roman" w:cs="Times New Roman"/>
          <w:color w:val="000000" w:themeColor="text1"/>
          <w:lang w:val="sr-Cyrl-RS"/>
        </w:rPr>
      </w:pPr>
    </w:p>
    <w:p w:rsidR="00E74A11" w:rsidRPr="00B70A72" w:rsidRDefault="00E74A11" w:rsidP="00E74A11">
      <w:pPr>
        <w:widowControl w:val="0"/>
        <w:suppressAutoHyphens/>
        <w:spacing w:line="360" w:lineRule="auto"/>
        <w:ind w:left="720"/>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 xml:space="preserve">Вишедеценијски живот у новобеоградским блоковима изнедрио је специфичну културу становања која кореспондира са наслеђем југословенског социјализма, пре свега са материјалним наслеђем – инфраструктуром, концепцијом отвореног блока и архитектуром социјалистичког модернизма, те у одређеној мери пркоси силама економске, политичке, друштвене и културне трансформације на делу у протеклих тридесет година, у садејству међународних и локалних актера </w:t>
      </w:r>
      <w:r w:rsidRPr="00B70A72">
        <w:rPr>
          <w:rFonts w:ascii="Times New Roman" w:hAnsi="Times New Roman" w:cs="Times New Roman"/>
          <w:color w:val="000000" w:themeColor="text1"/>
          <w:lang w:val="sr-Latn-RS"/>
        </w:rPr>
        <w:t>(Haase et al. 2019; Zupan Büdenbender 2019)</w:t>
      </w:r>
      <w:r w:rsidRPr="00B70A72">
        <w:rPr>
          <w:rFonts w:ascii="Times New Roman" w:hAnsi="Times New Roman" w:cs="Times New Roman"/>
          <w:color w:val="000000" w:themeColor="text1"/>
          <w:lang w:val="sr-Cyrl-RS"/>
        </w:rPr>
        <w:t xml:space="preserve">. Показује се да је специфична просторна морфологија истраживаних новобеоградских блокова и њихово урбанистичко и архитектонско обликовање у вези са веома израженим задовољством становањем и наглашеном приврженошћу месту. Истраживање је показало да новобеоградски блокови за своје становнике нису ни пуки грађевински ансамбли, ни „спаваонице“ са лошим изгледима за „друштвено конституисање“. Неупоредиво чешће о њима учесници у истраживању говоре као о „мери доброг живота“ и као о просторној манифестацији „бриге о малом човеку“. На тај начин, показује се да за многе учеснике у истраживању новобеоградски блокови нуде симболички оквир који обликује колективно сећање, али и очекивања.  Показује се да просторне карактеристике великих стамбених насеља која су била предмет анализе не само да задовољавају стамбене потребе, већ пружају </w:t>
      </w:r>
      <w:r w:rsidRPr="00B70A72">
        <w:rPr>
          <w:rFonts w:ascii="Times New Roman" w:hAnsi="Times New Roman" w:cs="Times New Roman"/>
          <w:color w:val="000000" w:themeColor="text1"/>
          <w:lang w:val="sr-Cyrl-RS"/>
        </w:rPr>
        <w:lastRenderedPageBreak/>
        <w:t>више прилика за остваривање комуникације и развој комшијских веза. Стога дубока повезаност са изграђеним окружењем, заједно са мрежама комшијских односа које настају у новобеоградским блоковима, поставља ос</w:t>
      </w:r>
      <w:r>
        <w:rPr>
          <w:rFonts w:ascii="Times New Roman" w:hAnsi="Times New Roman" w:cs="Times New Roman"/>
          <w:color w:val="000000" w:themeColor="text1"/>
          <w:lang w:val="sr-Cyrl-RS"/>
        </w:rPr>
        <w:t xml:space="preserve">нову за </w:t>
      </w:r>
      <w:r w:rsidRPr="00B70A72">
        <w:rPr>
          <w:rFonts w:ascii="Times New Roman" w:hAnsi="Times New Roman" w:cs="Times New Roman"/>
          <w:color w:val="000000" w:themeColor="text1"/>
          <w:lang w:val="sr-Cyrl-RS"/>
        </w:rPr>
        <w:t xml:space="preserve">активистичко деловање. </w:t>
      </w:r>
    </w:p>
    <w:p w:rsidR="00E74A11" w:rsidRDefault="00E74A11" w:rsidP="00E74A11">
      <w:pPr>
        <w:spacing w:line="360" w:lineRule="auto"/>
        <w:ind w:firstLine="284"/>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Значајан чинилац у трансформацији културе становања у новобеоградским блоковима чини повлачење а затим и фрагментација јавне сфере, односно заједничког простора, што Соња Хирт назива приватизмом, а Сара Николић анализира његове различите појавне облике у свакодневици блока, зграде и стана. Николић показује да приватизам, као најзначајнија одлика савремене културе урбаног становања на Новом Београду (а и шире) није монолитан, те представља четири истовремено постојећа (и комплементарна) израза приватизма који – са порозним границама и међусобно се подупирући и оснажујући - „живе“ у новобеоградским блоковима: стамбени приватизам, приватизам јавних простора, приватизам као продужетак приватних простора, грађански приватизам</w:t>
      </w:r>
      <w:r>
        <w:rPr>
          <w:rFonts w:ascii="Times New Roman" w:hAnsi="Times New Roman" w:cs="Times New Roman"/>
          <w:color w:val="000000" w:themeColor="text1"/>
          <w:lang w:val="sr-Cyrl-RS"/>
        </w:rPr>
        <w:t>.</w:t>
      </w:r>
    </w:p>
    <w:p w:rsidR="00C10FCF" w:rsidRDefault="00E74A11" w:rsidP="00E74A11">
      <w:pPr>
        <w:spacing w:line="360" w:lineRule="auto"/>
        <w:ind w:firstLine="284"/>
        <w:jc w:val="both"/>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Један од најзначајнијих начи</w:t>
      </w:r>
      <w:r>
        <w:rPr>
          <w:rFonts w:ascii="Times New Roman" w:hAnsi="Times New Roman" w:cs="Times New Roman"/>
          <w:color w:val="000000" w:themeColor="text1"/>
          <w:lang w:val="sr-Cyrl-RS"/>
        </w:rPr>
        <w:t>на на који се политичке, економс</w:t>
      </w:r>
      <w:r w:rsidRPr="00B70A72">
        <w:rPr>
          <w:rFonts w:ascii="Times New Roman" w:hAnsi="Times New Roman" w:cs="Times New Roman"/>
          <w:color w:val="000000" w:themeColor="text1"/>
          <w:lang w:val="sr-Cyrl-RS"/>
        </w:rPr>
        <w:t xml:space="preserve">ке и социјалне промене, као саставни део постсоцијалистичке неолибералне трансформације Београда, одражавају на културу становања на Новом Београду, је процес „меке џентрификације“. Овај процес предводи нова „џентрификујућа класа“ коју чине </w:t>
      </w:r>
      <w:r w:rsidRPr="00B70A72">
        <w:rPr>
          <w:rFonts w:ascii="Times New Roman" w:hAnsi="Times New Roman" w:cs="Times New Roman"/>
          <w:i/>
          <w:iCs/>
          <w:color w:val="000000" w:themeColor="text1"/>
          <w:lang w:val="sr-Latn-RS"/>
        </w:rPr>
        <w:t>yupps</w:t>
      </w:r>
      <w:r w:rsidRPr="00B70A72">
        <w:rPr>
          <w:rFonts w:ascii="Times New Roman" w:hAnsi="Times New Roman" w:cs="Times New Roman"/>
          <w:color w:val="000000" w:themeColor="text1"/>
          <w:lang w:val="sr-Latn-RS"/>
        </w:rPr>
        <w:t>-</w:t>
      </w:r>
      <w:r w:rsidRPr="00B70A72">
        <w:rPr>
          <w:rFonts w:ascii="Times New Roman" w:hAnsi="Times New Roman" w:cs="Times New Roman"/>
          <w:color w:val="000000" w:themeColor="text1"/>
          <w:lang w:val="sr-Cyrl-RS"/>
        </w:rPr>
        <w:t>и</w:t>
      </w:r>
      <w:r w:rsidRPr="00B70A72">
        <w:rPr>
          <w:rFonts w:ascii="Times New Roman" w:hAnsi="Times New Roman" w:cs="Times New Roman"/>
          <w:color w:val="000000" w:themeColor="text1"/>
          <w:lang w:val="sr-Latn-RS"/>
        </w:rPr>
        <w:t xml:space="preserve"> (</w:t>
      </w:r>
      <w:r w:rsidRPr="00B70A72">
        <w:rPr>
          <w:rFonts w:ascii="Times New Roman" w:hAnsi="Times New Roman" w:cs="Times New Roman"/>
          <w:i/>
          <w:iCs/>
          <w:color w:val="000000" w:themeColor="text1"/>
          <w:lang w:val="sr-Latn-RS"/>
        </w:rPr>
        <w:t>young urban professional parents</w:t>
      </w:r>
      <w:r w:rsidRPr="00B70A72">
        <w:rPr>
          <w:rFonts w:ascii="Times New Roman" w:hAnsi="Times New Roman" w:cs="Times New Roman"/>
          <w:color w:val="000000" w:themeColor="text1"/>
          <w:lang w:val="sr-Latn-RS"/>
        </w:rPr>
        <w:t xml:space="preserve">, </w:t>
      </w:r>
      <w:r w:rsidRPr="00B70A72">
        <w:rPr>
          <w:rFonts w:ascii="Times New Roman" w:hAnsi="Times New Roman" w:cs="Times New Roman"/>
          <w:color w:val="000000" w:themeColor="text1"/>
          <w:lang w:val="sr-Cyrl-RS"/>
        </w:rPr>
        <w:t>енг</w:t>
      </w:r>
      <w:r>
        <w:rPr>
          <w:rFonts w:ascii="Times New Roman" w:hAnsi="Times New Roman" w:cs="Times New Roman"/>
          <w:color w:val="000000" w:themeColor="text1"/>
          <w:lang w:val="sr-Latn-RS"/>
        </w:rPr>
        <w:t>.)</w:t>
      </w:r>
      <w:r>
        <w:rPr>
          <w:rFonts w:ascii="Times New Roman" w:hAnsi="Times New Roman" w:cs="Times New Roman"/>
          <w:color w:val="000000" w:themeColor="text1"/>
          <w:lang w:val="sr-Cyrl-RS"/>
        </w:rPr>
        <w:t xml:space="preserve"> </w:t>
      </w:r>
      <w:r w:rsidRPr="00B70A72">
        <w:rPr>
          <w:rFonts w:ascii="Times New Roman" w:hAnsi="Times New Roman" w:cs="Times New Roman"/>
          <w:color w:val="000000" w:themeColor="text1"/>
          <w:lang w:val="sr-Latn-RS"/>
        </w:rPr>
        <w:t xml:space="preserve">(Karsten 2003) </w:t>
      </w:r>
      <w:r w:rsidRPr="00B70A72">
        <w:rPr>
          <w:rFonts w:ascii="Times New Roman" w:hAnsi="Times New Roman" w:cs="Times New Roman"/>
          <w:color w:val="000000" w:themeColor="text1"/>
          <w:lang w:val="sr-Cyrl-RS"/>
        </w:rPr>
        <w:t>или „породични џентрификатори“, чија (средње)класна позиција у друштвеној хијерархији одређује врсту и домете њиховог активизма у области поновног присвајања урбаног простора. Реч је о спорадичном, локално специфичном и херметичном активизму средње класе у блоку 22 и у Савским блоковима, којима припадају и блок 44 и 45. У блоку 22  нешто најближе „заједничком добру представља тзв. Централни паркић, али истраживање показује да су активности које се у њему одвијају спорадичне, деполитизоване и углавн</w:t>
      </w:r>
      <w:r>
        <w:rPr>
          <w:rFonts w:ascii="Times New Roman" w:hAnsi="Times New Roman" w:cs="Times New Roman"/>
          <w:color w:val="000000" w:themeColor="text1"/>
          <w:lang w:val="sr-Cyrl-RS"/>
        </w:rPr>
        <w:t>о</w:t>
      </w:r>
      <w:r w:rsidRPr="00B70A72">
        <w:rPr>
          <w:rFonts w:ascii="Times New Roman" w:hAnsi="Times New Roman" w:cs="Times New Roman"/>
          <w:color w:val="000000" w:themeColor="text1"/>
          <w:lang w:val="sr-Cyrl-RS"/>
        </w:rPr>
        <w:t xml:space="preserve">м филантропске, те да не представљају „праксу заједничког“, већ су ближи практиковању „јавног родитељства“ и „изражавању незадољства на начин који не одузима превише времена (...) и не угрожава њихов друштвени положај“ </w:t>
      </w:r>
      <w:r w:rsidRPr="00B70A72">
        <w:rPr>
          <w:rFonts w:ascii="Times New Roman" w:hAnsi="Times New Roman" w:cs="Times New Roman"/>
          <w:color w:val="000000" w:themeColor="text1"/>
          <w:lang w:val="sr-Latn-RS"/>
        </w:rPr>
        <w:t xml:space="preserve">(Iguman, Mijatović, Nikolić 2022, 137). </w:t>
      </w:r>
      <w:r>
        <w:rPr>
          <w:rFonts w:ascii="Times New Roman" w:hAnsi="Times New Roman" w:cs="Times New Roman"/>
          <w:color w:val="000000" w:themeColor="text1"/>
          <w:lang w:val="sr-Cyrl-RS"/>
        </w:rPr>
        <w:t>П</w:t>
      </w:r>
      <w:r w:rsidRPr="00B70A72">
        <w:rPr>
          <w:rFonts w:ascii="Times New Roman" w:hAnsi="Times New Roman" w:cs="Times New Roman"/>
          <w:color w:val="000000" w:themeColor="text1"/>
          <w:lang w:val="sr-Cyrl-RS"/>
        </w:rPr>
        <w:t>ажљиво и критички разматра</w:t>
      </w:r>
      <w:r>
        <w:rPr>
          <w:rFonts w:ascii="Times New Roman" w:hAnsi="Times New Roman" w:cs="Times New Roman"/>
          <w:color w:val="000000" w:themeColor="text1"/>
          <w:lang w:val="sr-Cyrl-RS"/>
        </w:rPr>
        <w:t>јући</w:t>
      </w:r>
      <w:r w:rsidRPr="00B70A72">
        <w:rPr>
          <w:rFonts w:ascii="Times New Roman" w:hAnsi="Times New Roman" w:cs="Times New Roman"/>
          <w:color w:val="000000" w:themeColor="text1"/>
          <w:lang w:val="sr-Cyrl-RS"/>
        </w:rPr>
        <w:t xml:space="preserve"> обим локалних акција усмерених ка установљавању заједничких простора (у згради, комшилуку и блоку), </w:t>
      </w:r>
      <w:r>
        <w:rPr>
          <w:rFonts w:ascii="Times New Roman" w:hAnsi="Times New Roman" w:cs="Times New Roman"/>
          <w:color w:val="000000" w:themeColor="text1"/>
          <w:lang w:val="sr-Cyrl-RS"/>
        </w:rPr>
        <w:t xml:space="preserve">и </w:t>
      </w:r>
      <w:r w:rsidRPr="00B70A72">
        <w:rPr>
          <w:rFonts w:ascii="Times New Roman" w:hAnsi="Times New Roman" w:cs="Times New Roman"/>
          <w:color w:val="000000" w:themeColor="text1"/>
          <w:lang w:val="sr-Cyrl-RS"/>
        </w:rPr>
        <w:t xml:space="preserve">нијансирано приказујући како њихове социјалне, културне и политичке афекте и ефекте, тако и њихова ограничења која проистичу из (средње)класног карактера локалног ангажмана, </w:t>
      </w:r>
      <w:r>
        <w:rPr>
          <w:rFonts w:ascii="Times New Roman" w:hAnsi="Times New Roman" w:cs="Times New Roman"/>
          <w:color w:val="000000" w:themeColor="text1"/>
          <w:lang w:val="sr-Cyrl-RS"/>
        </w:rPr>
        <w:t>Сара Николић показује да се кроз локални активизам „породичних џентрификатора“ у</w:t>
      </w:r>
      <w:r w:rsidRPr="00B70A72">
        <w:rPr>
          <w:rFonts w:ascii="Times New Roman" w:hAnsi="Times New Roman" w:cs="Times New Roman"/>
          <w:color w:val="000000" w:themeColor="text1"/>
          <w:lang w:val="sr-Cyrl-RS"/>
        </w:rPr>
        <w:t xml:space="preserve"> крајњој инстанци претпоставља индивидални интерес интересу заједнице, и тиме искуствено </w:t>
      </w:r>
      <w:r w:rsidRPr="00B70A72">
        <w:rPr>
          <w:rFonts w:ascii="Times New Roman" w:hAnsi="Times New Roman" w:cs="Times New Roman"/>
          <w:color w:val="000000" w:themeColor="text1"/>
          <w:lang w:val="sr-Cyrl-RS"/>
        </w:rPr>
        <w:lastRenderedPageBreak/>
        <w:t>подрива концепт заједничког и смањује „његов политички и трансформативни потенцијал“</w:t>
      </w:r>
      <w:r w:rsidRPr="00B70A72">
        <w:rPr>
          <w:rFonts w:ascii="Times New Roman" w:hAnsi="Times New Roman" w:cs="Times New Roman"/>
          <w:color w:val="000000" w:themeColor="text1"/>
          <w:lang w:val="sr-Latn-RS"/>
        </w:rPr>
        <w:t xml:space="preserve"> (Čukić, Timotijević 2020, 33). </w:t>
      </w:r>
    </w:p>
    <w:p w:rsidR="00C10FCF" w:rsidRPr="00C10FCF" w:rsidRDefault="00C10FCF" w:rsidP="00E74A11">
      <w:pPr>
        <w:spacing w:line="360" w:lineRule="auto"/>
        <w:ind w:firstLine="284"/>
        <w:jc w:val="both"/>
        <w:rPr>
          <w:rFonts w:ascii="Times New Roman" w:hAnsi="Times New Roman" w:cs="Times New Roman"/>
          <w:color w:val="000000" w:themeColor="text1"/>
          <w:lang w:val="sr-Cyrl-RS"/>
        </w:rPr>
      </w:pPr>
      <w:r>
        <w:rPr>
          <w:rFonts w:ascii="Times New Roman" w:hAnsi="Times New Roman" w:cs="Times New Roman"/>
          <w:color w:val="000000" w:themeColor="text1"/>
          <w:lang w:val="sr-Cyrl-RS"/>
        </w:rPr>
        <w:t>Истраживање о култури становања у новобеоградским блоковима, производњи простора и праксама заједничког, спроведено у оквиру овог докторског рада, представља пионирско истраживање у оквиру антропологије на тему искуства живљења у пројектима масовног становања у савременој Србији, и једно је од ретких у сродним областима (урбана социологија, архитектура и урбанизам) које у центар истраживања ставља праксе становања, односно употребну вредност простора на Новом Београду, у контексту постсоцијалистичког неолиберализма на почетку 21. века. Сложеност теоријског оквира, слојевитост истраживања културе становања и процеса приватизације и приватизма као кључних елемената социоекономске и просторне трансформације Новог Београда, на више повезаних нивоа</w:t>
      </w:r>
      <w:r w:rsidR="008701EA">
        <w:rPr>
          <w:rFonts w:ascii="Times New Roman" w:hAnsi="Times New Roman" w:cs="Times New Roman"/>
          <w:color w:val="000000" w:themeColor="text1"/>
          <w:lang w:val="sr-Cyrl-RS"/>
        </w:rPr>
        <w:t xml:space="preserve"> (насеље</w:t>
      </w:r>
      <w:r>
        <w:rPr>
          <w:rFonts w:ascii="Times New Roman" w:hAnsi="Times New Roman" w:cs="Times New Roman"/>
          <w:color w:val="000000" w:themeColor="text1"/>
          <w:lang w:val="sr-Cyrl-RS"/>
        </w:rPr>
        <w:t>, блок, зграда, стан), али и широк компаративни оквир унутар кога су интерпретирани резултати истраживања (Централна и Источна Европа, регион Западног Балкана, земље наследнице социјалистичке Југославије)</w:t>
      </w:r>
      <w:r w:rsidR="00CE0EBD">
        <w:rPr>
          <w:rFonts w:ascii="Times New Roman" w:hAnsi="Times New Roman" w:cs="Times New Roman"/>
          <w:color w:val="000000" w:themeColor="text1"/>
          <w:lang w:val="sr-Cyrl-RS"/>
        </w:rPr>
        <w:t xml:space="preserve">, овом истраживачком захвату дају оригиналност али и неопходан обухват (у ширину и дубину) како би се обухватила сложеност искуства становања, као истовремено приватне и јавне, личне и политичке, актуелне и историјске, индивидуалне и друштвене, рефлексивне и емотивне активности. Посебно значајан квалитет овог рада представљају иновативни методолошки поступци и процедуре, које велики нагласак стављају </w:t>
      </w:r>
      <w:r w:rsidR="002518FC">
        <w:rPr>
          <w:rFonts w:ascii="Times New Roman" w:hAnsi="Times New Roman" w:cs="Times New Roman"/>
          <w:color w:val="000000" w:themeColor="text1"/>
          <w:lang w:val="sr-Cyrl-RS"/>
        </w:rPr>
        <w:t>на плуралитет методских техника:</w:t>
      </w:r>
      <w:r w:rsidR="00CE0EBD">
        <w:rPr>
          <w:rFonts w:ascii="Times New Roman" w:hAnsi="Times New Roman" w:cs="Times New Roman"/>
          <w:color w:val="000000" w:themeColor="text1"/>
          <w:lang w:val="sr-Cyrl-RS"/>
        </w:rPr>
        <w:t xml:space="preserve"> на увођење сенсорне етнографије</w:t>
      </w:r>
      <w:r w:rsidR="00255678">
        <w:rPr>
          <w:rFonts w:ascii="Times New Roman" w:hAnsi="Times New Roman" w:cs="Times New Roman"/>
          <w:color w:val="000000" w:themeColor="text1"/>
          <w:lang w:val="sr-Cyrl-RS"/>
        </w:rPr>
        <w:t xml:space="preserve"> у домаћа истраживања, залагање за визуелну</w:t>
      </w:r>
      <w:r w:rsidR="00CE0EBD">
        <w:rPr>
          <w:rFonts w:ascii="Times New Roman" w:hAnsi="Times New Roman" w:cs="Times New Roman"/>
          <w:color w:val="000000" w:themeColor="text1"/>
          <w:lang w:val="sr-Cyrl-RS"/>
        </w:rPr>
        <w:t xml:space="preserve"> етног</w:t>
      </w:r>
      <w:r w:rsidR="00255678">
        <w:rPr>
          <w:rFonts w:ascii="Times New Roman" w:hAnsi="Times New Roman" w:cs="Times New Roman"/>
          <w:color w:val="000000" w:themeColor="text1"/>
          <w:lang w:val="sr-Cyrl-RS"/>
        </w:rPr>
        <w:t>рафију као истраживачки</w:t>
      </w:r>
      <w:r w:rsidR="002518FC">
        <w:rPr>
          <w:rFonts w:ascii="Times New Roman" w:hAnsi="Times New Roman" w:cs="Times New Roman"/>
          <w:color w:val="000000" w:themeColor="text1"/>
          <w:lang w:val="sr-Cyrl-RS"/>
        </w:rPr>
        <w:t xml:space="preserve"> метод и теренску технику, те</w:t>
      </w:r>
      <w:r w:rsidR="00CE0EBD">
        <w:rPr>
          <w:rFonts w:ascii="Times New Roman" w:hAnsi="Times New Roman" w:cs="Times New Roman"/>
          <w:color w:val="000000" w:themeColor="text1"/>
          <w:lang w:val="sr-Cyrl-RS"/>
        </w:rPr>
        <w:t xml:space="preserve"> свеукупна афирмација специфичности теренског рада као дистинктивног метода антропологије</w:t>
      </w:r>
      <w:r w:rsidR="002518FC">
        <w:rPr>
          <w:rFonts w:ascii="Times New Roman" w:hAnsi="Times New Roman" w:cs="Times New Roman"/>
          <w:color w:val="000000" w:themeColor="text1"/>
          <w:lang w:val="sr-Cyrl-RS"/>
        </w:rPr>
        <w:t>, од дефинисања теме до уобличавања финалног текста</w:t>
      </w:r>
      <w:r w:rsidR="00CE0EBD">
        <w:rPr>
          <w:rFonts w:ascii="Times New Roman" w:hAnsi="Times New Roman" w:cs="Times New Roman"/>
          <w:color w:val="000000" w:themeColor="text1"/>
          <w:lang w:val="sr-Cyrl-RS"/>
        </w:rPr>
        <w:t>. Резулта</w:t>
      </w:r>
      <w:r w:rsidR="00DB131F">
        <w:rPr>
          <w:rFonts w:ascii="Times New Roman" w:hAnsi="Times New Roman" w:cs="Times New Roman"/>
          <w:color w:val="000000" w:themeColor="text1"/>
          <w:lang w:val="sr-Cyrl-RS"/>
        </w:rPr>
        <w:t>ти овог истраживања биће корисни и употребљиви</w:t>
      </w:r>
      <w:r w:rsidR="00CE0EBD">
        <w:rPr>
          <w:rFonts w:ascii="Times New Roman" w:hAnsi="Times New Roman" w:cs="Times New Roman"/>
          <w:color w:val="000000" w:themeColor="text1"/>
          <w:lang w:val="sr-Cyrl-RS"/>
        </w:rPr>
        <w:t xml:space="preserve"> за међудисциплинарне разговоре и размене, и релевантна за урбану и економску антропологију, студије материјалне културе и потрошње, социологију града, архитектуру и урбанизам, студије нових друштвених покрета, урбану географију, као и за даље унапређивање </w:t>
      </w:r>
      <w:r w:rsidR="001018BB">
        <w:rPr>
          <w:rFonts w:ascii="Times New Roman" w:hAnsi="Times New Roman" w:cs="Times New Roman"/>
          <w:color w:val="000000" w:themeColor="text1"/>
          <w:lang w:val="sr-Cyrl-RS"/>
        </w:rPr>
        <w:t>истраживачких метода и техника.</w:t>
      </w:r>
    </w:p>
    <w:p w:rsidR="008B4C83" w:rsidRPr="00B70A72" w:rsidRDefault="008B4C83" w:rsidP="00B70A72">
      <w:pPr>
        <w:spacing w:line="360" w:lineRule="auto"/>
        <w:jc w:val="both"/>
        <w:rPr>
          <w:rFonts w:ascii="Times New Roman" w:hAnsi="Times New Roman" w:cs="Times New Roman"/>
          <w:i/>
          <w:lang w:val="sr-Cyrl-CS"/>
        </w:rPr>
      </w:pPr>
      <w:r w:rsidRPr="00B70A72">
        <w:rPr>
          <w:rFonts w:ascii="Times New Roman" w:hAnsi="Times New Roman" w:cs="Times New Roman"/>
          <w:i/>
          <w:lang w:val="sr-Cyrl-CS"/>
        </w:rPr>
        <w:tab/>
      </w:r>
      <w:r w:rsidRPr="00B70A72">
        <w:rPr>
          <w:rFonts w:ascii="Times New Roman" w:hAnsi="Times New Roman" w:cs="Times New Roman"/>
          <w:i/>
          <w:lang w:val="sr-Cyrl-CS"/>
        </w:rPr>
        <w:tab/>
      </w:r>
    </w:p>
    <w:p w:rsidR="008B4C83" w:rsidRPr="00B70A72" w:rsidRDefault="008B4C83" w:rsidP="00B70A72">
      <w:pPr>
        <w:spacing w:line="360" w:lineRule="auto"/>
        <w:jc w:val="both"/>
        <w:rPr>
          <w:rFonts w:ascii="Times New Roman" w:hAnsi="Times New Roman" w:cs="Times New Roman"/>
          <w:b/>
          <w:lang w:val="sr-Cyrl-CS"/>
        </w:rPr>
      </w:pPr>
      <w:r w:rsidRPr="00B70A72">
        <w:rPr>
          <w:rFonts w:ascii="Times New Roman" w:hAnsi="Times New Roman" w:cs="Times New Roman"/>
          <w:b/>
          <w:lang w:val="sr-Cyrl-CS"/>
        </w:rPr>
        <w:tab/>
      </w:r>
    </w:p>
    <w:p w:rsidR="008B4C83" w:rsidRPr="00B70A72" w:rsidRDefault="008B4C83" w:rsidP="00B70A72">
      <w:pPr>
        <w:spacing w:line="360" w:lineRule="auto"/>
        <w:jc w:val="both"/>
        <w:rPr>
          <w:rFonts w:ascii="Times New Roman" w:hAnsi="Times New Roman" w:cs="Times New Roman"/>
          <w:b/>
          <w:lang w:val="sr-Cyrl-CS"/>
        </w:rPr>
      </w:pPr>
      <w:r w:rsidRPr="00B70A72">
        <w:rPr>
          <w:rFonts w:ascii="Times New Roman" w:hAnsi="Times New Roman" w:cs="Times New Roman"/>
          <w:b/>
          <w:lang w:val="sr-Cyrl-CS"/>
        </w:rPr>
        <w:t>6. Закључак</w:t>
      </w:r>
      <w:r w:rsidRPr="00B70A72">
        <w:rPr>
          <w:rFonts w:ascii="Times New Roman" w:hAnsi="Times New Roman" w:cs="Times New Roman"/>
          <w:b/>
          <w:lang w:val="ru-RU"/>
        </w:rPr>
        <w:t>:</w:t>
      </w:r>
    </w:p>
    <w:p w:rsidR="00515097" w:rsidRPr="00B70A72" w:rsidRDefault="00B05C06" w:rsidP="00044A36">
      <w:pPr>
        <w:pStyle w:val="NormalWeb"/>
        <w:spacing w:line="360" w:lineRule="auto"/>
        <w:jc w:val="both"/>
      </w:pPr>
      <w:r>
        <w:rPr>
          <w:lang w:val="sr-Cyrl-RS"/>
        </w:rPr>
        <w:tab/>
      </w:r>
      <w:proofErr w:type="spellStart"/>
      <w:r w:rsidR="00515097" w:rsidRPr="00B70A72">
        <w:t>На</w:t>
      </w:r>
      <w:proofErr w:type="spellEnd"/>
      <w:r w:rsidR="00515097" w:rsidRPr="00B70A72">
        <w:t xml:space="preserve"> </w:t>
      </w:r>
      <w:proofErr w:type="spellStart"/>
      <w:r w:rsidR="00515097" w:rsidRPr="00B70A72">
        <w:t>основу</w:t>
      </w:r>
      <w:proofErr w:type="spellEnd"/>
      <w:r w:rsidR="00515097" w:rsidRPr="00B70A72">
        <w:t xml:space="preserve"> </w:t>
      </w:r>
      <w:proofErr w:type="spellStart"/>
      <w:r w:rsidR="00515097" w:rsidRPr="00B70A72">
        <w:t>увида</w:t>
      </w:r>
      <w:proofErr w:type="spellEnd"/>
      <w:r w:rsidR="00515097" w:rsidRPr="00B70A72">
        <w:t xml:space="preserve"> у </w:t>
      </w:r>
      <w:proofErr w:type="spellStart"/>
      <w:r w:rsidR="00515097" w:rsidRPr="00B70A72">
        <w:t>докторску</w:t>
      </w:r>
      <w:proofErr w:type="spellEnd"/>
      <w:r w:rsidR="00515097" w:rsidRPr="00B70A72">
        <w:t xml:space="preserve"> </w:t>
      </w:r>
      <w:proofErr w:type="spellStart"/>
      <w:r w:rsidR="00515097" w:rsidRPr="00B70A72">
        <w:t>дисертацију</w:t>
      </w:r>
      <w:proofErr w:type="spellEnd"/>
      <w:r w:rsidR="00515097" w:rsidRPr="00B70A72">
        <w:t xml:space="preserve"> и </w:t>
      </w:r>
      <w:proofErr w:type="spellStart"/>
      <w:r w:rsidR="00515097" w:rsidRPr="00B70A72">
        <w:t>ставки</w:t>
      </w:r>
      <w:proofErr w:type="spellEnd"/>
      <w:r w:rsidR="00515097" w:rsidRPr="00B70A72">
        <w:t xml:space="preserve"> </w:t>
      </w:r>
      <w:proofErr w:type="spellStart"/>
      <w:r w:rsidR="00515097" w:rsidRPr="00B70A72">
        <w:t>наведених</w:t>
      </w:r>
      <w:proofErr w:type="spellEnd"/>
      <w:r w:rsidR="00515097" w:rsidRPr="00B70A72">
        <w:t xml:space="preserve"> у </w:t>
      </w:r>
      <w:proofErr w:type="spellStart"/>
      <w:r w:rsidR="00515097" w:rsidRPr="00B70A72">
        <w:t>овом</w:t>
      </w:r>
      <w:proofErr w:type="spellEnd"/>
      <w:r w:rsidR="00515097" w:rsidRPr="00B70A72">
        <w:t xml:space="preserve"> </w:t>
      </w:r>
      <w:r w:rsidR="00515097" w:rsidRPr="00B70A72">
        <w:rPr>
          <w:lang w:val="sr-Cyrl-RS"/>
        </w:rPr>
        <w:t>реферату</w:t>
      </w:r>
      <w:r w:rsidR="00515097" w:rsidRPr="00B70A72">
        <w:t xml:space="preserve">, </w:t>
      </w:r>
      <w:proofErr w:type="spellStart"/>
      <w:r w:rsidR="00515097" w:rsidRPr="00B70A72">
        <w:t>закључујемо</w:t>
      </w:r>
      <w:proofErr w:type="spellEnd"/>
      <w:r w:rsidR="00515097" w:rsidRPr="00B70A72">
        <w:t xml:space="preserve"> </w:t>
      </w:r>
      <w:proofErr w:type="spellStart"/>
      <w:r w:rsidR="00515097" w:rsidRPr="00B70A72">
        <w:t>да</w:t>
      </w:r>
      <w:proofErr w:type="spellEnd"/>
      <w:r w:rsidR="00515097" w:rsidRPr="00B70A72">
        <w:t xml:space="preserve"> </w:t>
      </w:r>
      <w:proofErr w:type="spellStart"/>
      <w:r w:rsidR="00515097" w:rsidRPr="00B70A72">
        <w:t>је</w:t>
      </w:r>
      <w:proofErr w:type="spellEnd"/>
      <w:r w:rsidR="00515097" w:rsidRPr="00B70A72">
        <w:t xml:space="preserve"> </w:t>
      </w:r>
      <w:proofErr w:type="spellStart"/>
      <w:r w:rsidR="00515097" w:rsidRPr="00B70A72">
        <w:t>дисертација</w:t>
      </w:r>
      <w:proofErr w:type="spellEnd"/>
      <w:r w:rsidR="00515097" w:rsidRPr="00B70A72">
        <w:t xml:space="preserve"> </w:t>
      </w:r>
      <w:proofErr w:type="spellStart"/>
      <w:r w:rsidR="00515097" w:rsidRPr="00B70A72">
        <w:t>кандидаткиње</w:t>
      </w:r>
      <w:proofErr w:type="spellEnd"/>
      <w:r w:rsidR="00515097" w:rsidRPr="00B70A72">
        <w:t xml:space="preserve"> </w:t>
      </w:r>
      <w:r w:rsidR="00515097" w:rsidRPr="00B70A72">
        <w:rPr>
          <w:lang w:val="sr-Cyrl-RS"/>
        </w:rPr>
        <w:t xml:space="preserve">Саре Николић </w:t>
      </w:r>
      <w:proofErr w:type="spellStart"/>
      <w:r w:rsidR="00515097" w:rsidRPr="00B70A72">
        <w:t>под</w:t>
      </w:r>
      <w:proofErr w:type="spellEnd"/>
      <w:r w:rsidR="00515097" w:rsidRPr="00B70A72">
        <w:t xml:space="preserve"> </w:t>
      </w:r>
      <w:proofErr w:type="spellStart"/>
      <w:r w:rsidR="00515097" w:rsidRPr="00B70A72">
        <w:t>називом</w:t>
      </w:r>
      <w:proofErr w:type="spellEnd"/>
      <w:r w:rsidR="00515097" w:rsidRPr="00B70A72">
        <w:t xml:space="preserve"> </w:t>
      </w:r>
      <w:r w:rsidR="00515097" w:rsidRPr="00B70A72">
        <w:lastRenderedPageBreak/>
        <w:t>„</w:t>
      </w:r>
      <w:proofErr w:type="spellStart"/>
      <w:r w:rsidR="00515097" w:rsidRPr="00B70A72">
        <w:t>Антропологија</w:t>
      </w:r>
      <w:proofErr w:type="spellEnd"/>
      <w:r w:rsidR="00515097" w:rsidRPr="00B70A72">
        <w:t xml:space="preserve"> </w:t>
      </w:r>
      <w:proofErr w:type="spellStart"/>
      <w:r w:rsidR="00515097" w:rsidRPr="00B70A72">
        <w:t>новобеоградских</w:t>
      </w:r>
      <w:proofErr w:type="spellEnd"/>
      <w:r w:rsidR="00515097" w:rsidRPr="00B70A72">
        <w:t xml:space="preserve"> </w:t>
      </w:r>
      <w:proofErr w:type="spellStart"/>
      <w:r w:rsidR="00515097" w:rsidRPr="00B70A72">
        <w:t>блокова</w:t>
      </w:r>
      <w:proofErr w:type="spellEnd"/>
      <w:r w:rsidR="00515097" w:rsidRPr="00B70A72">
        <w:t xml:space="preserve">: </w:t>
      </w:r>
      <w:proofErr w:type="spellStart"/>
      <w:r w:rsidR="00515097" w:rsidRPr="00B70A72">
        <w:t>урбано</w:t>
      </w:r>
      <w:proofErr w:type="spellEnd"/>
      <w:r w:rsidR="00515097" w:rsidRPr="00B70A72">
        <w:t xml:space="preserve"> </w:t>
      </w:r>
      <w:proofErr w:type="spellStart"/>
      <w:r w:rsidR="00515097" w:rsidRPr="00B70A72">
        <w:t>становање</w:t>
      </w:r>
      <w:proofErr w:type="spellEnd"/>
      <w:r w:rsidR="00515097" w:rsidRPr="00B70A72">
        <w:t xml:space="preserve">, </w:t>
      </w:r>
      <w:proofErr w:type="spellStart"/>
      <w:r w:rsidR="00515097" w:rsidRPr="00B70A72">
        <w:t>стварање</w:t>
      </w:r>
      <w:proofErr w:type="spellEnd"/>
      <w:r w:rsidR="00515097" w:rsidRPr="00B70A72">
        <w:t xml:space="preserve"> </w:t>
      </w:r>
      <w:proofErr w:type="spellStart"/>
      <w:r w:rsidR="00515097" w:rsidRPr="00B70A72">
        <w:t>друштвених</w:t>
      </w:r>
      <w:proofErr w:type="spellEnd"/>
      <w:r w:rsidR="00515097" w:rsidRPr="00B70A72">
        <w:t xml:space="preserve"> </w:t>
      </w:r>
      <w:proofErr w:type="spellStart"/>
      <w:r w:rsidR="00515097" w:rsidRPr="00B70A72">
        <w:t>простора</w:t>
      </w:r>
      <w:proofErr w:type="spellEnd"/>
      <w:r w:rsidR="00515097" w:rsidRPr="00B70A72">
        <w:t xml:space="preserve"> и </w:t>
      </w:r>
      <w:proofErr w:type="spellStart"/>
      <w:r w:rsidR="00515097" w:rsidRPr="00B70A72">
        <w:t>нови</w:t>
      </w:r>
      <w:proofErr w:type="spellEnd"/>
      <w:r w:rsidR="00515097" w:rsidRPr="00B70A72">
        <w:t xml:space="preserve"> </w:t>
      </w:r>
      <w:proofErr w:type="spellStart"/>
      <w:r w:rsidR="00515097" w:rsidRPr="00B70A72">
        <w:t>живот</w:t>
      </w:r>
      <w:proofErr w:type="spellEnd"/>
      <w:r w:rsidR="00515097" w:rsidRPr="00B70A72">
        <w:t xml:space="preserve"> </w:t>
      </w:r>
      <w:proofErr w:type="spellStart"/>
      <w:r w:rsidR="00515097" w:rsidRPr="00B70A72">
        <w:t>просторних</w:t>
      </w:r>
      <w:proofErr w:type="spellEnd"/>
      <w:r w:rsidR="00515097" w:rsidRPr="00B70A72">
        <w:t xml:space="preserve"> </w:t>
      </w:r>
      <w:proofErr w:type="spellStart"/>
      <w:r w:rsidR="00515097" w:rsidRPr="00B70A72">
        <w:t>заједничких</w:t>
      </w:r>
      <w:proofErr w:type="spellEnd"/>
      <w:r w:rsidR="00515097" w:rsidRPr="00B70A72">
        <w:t xml:space="preserve"> </w:t>
      </w:r>
      <w:proofErr w:type="spellStart"/>
      <w:r w:rsidR="00515097" w:rsidRPr="00B70A72">
        <w:t>добара</w:t>
      </w:r>
      <w:proofErr w:type="spellEnd"/>
      <w:proofErr w:type="gramStart"/>
      <w:r w:rsidR="00900806">
        <w:t>“</w:t>
      </w:r>
      <w:r w:rsidR="00900806">
        <w:rPr>
          <w:lang w:val="sr-Cyrl-RS"/>
        </w:rPr>
        <w:t xml:space="preserve"> </w:t>
      </w:r>
      <w:r w:rsidR="00515097" w:rsidRPr="00B70A72">
        <w:rPr>
          <w:lang w:val="sr-Cyrl-RS"/>
        </w:rPr>
        <w:t>написана</w:t>
      </w:r>
      <w:proofErr w:type="gramEnd"/>
      <w:r w:rsidR="00515097" w:rsidRPr="00B70A72">
        <w:t xml:space="preserve"> у </w:t>
      </w:r>
      <w:proofErr w:type="spellStart"/>
      <w:r w:rsidR="00515097" w:rsidRPr="00B70A72">
        <w:t>складу</w:t>
      </w:r>
      <w:proofErr w:type="spellEnd"/>
      <w:r w:rsidR="00515097" w:rsidRPr="00B70A72">
        <w:t xml:space="preserve"> </w:t>
      </w:r>
      <w:proofErr w:type="spellStart"/>
      <w:r w:rsidR="00515097" w:rsidRPr="00B70A72">
        <w:t>са</w:t>
      </w:r>
      <w:proofErr w:type="spellEnd"/>
      <w:r w:rsidR="00515097" w:rsidRPr="00B70A72">
        <w:t xml:space="preserve"> </w:t>
      </w:r>
      <w:proofErr w:type="spellStart"/>
      <w:r w:rsidR="00515097" w:rsidRPr="00B70A72">
        <w:t>одобреном</w:t>
      </w:r>
      <w:proofErr w:type="spellEnd"/>
      <w:r w:rsidR="00515097" w:rsidRPr="00B70A72">
        <w:t xml:space="preserve"> </w:t>
      </w:r>
      <w:proofErr w:type="spellStart"/>
      <w:r w:rsidR="00515097" w:rsidRPr="00B70A72">
        <w:t>пријавом</w:t>
      </w:r>
      <w:proofErr w:type="spellEnd"/>
      <w:r w:rsidR="00515097" w:rsidRPr="00B70A72">
        <w:t xml:space="preserve">, </w:t>
      </w:r>
      <w:proofErr w:type="spellStart"/>
      <w:r w:rsidR="00515097" w:rsidRPr="00B70A72">
        <w:t>да</w:t>
      </w:r>
      <w:proofErr w:type="spellEnd"/>
      <w:r w:rsidR="00515097" w:rsidRPr="00B70A72">
        <w:t xml:space="preserve"> </w:t>
      </w:r>
      <w:proofErr w:type="spellStart"/>
      <w:r w:rsidR="00515097" w:rsidRPr="00B70A72">
        <w:t>је</w:t>
      </w:r>
      <w:proofErr w:type="spellEnd"/>
      <w:r w:rsidR="00515097" w:rsidRPr="00B70A72">
        <w:t xml:space="preserve"> </w:t>
      </w:r>
      <w:proofErr w:type="spellStart"/>
      <w:r w:rsidR="00515097" w:rsidRPr="00B70A72">
        <w:t>оригинално</w:t>
      </w:r>
      <w:proofErr w:type="spellEnd"/>
      <w:r w:rsidR="00515097" w:rsidRPr="00B70A72">
        <w:t xml:space="preserve"> и </w:t>
      </w:r>
      <w:proofErr w:type="spellStart"/>
      <w:r w:rsidR="00515097" w:rsidRPr="00B70A72">
        <w:t>самостално</w:t>
      </w:r>
      <w:proofErr w:type="spellEnd"/>
      <w:r w:rsidR="00515097" w:rsidRPr="00B70A72">
        <w:t xml:space="preserve"> </w:t>
      </w:r>
      <w:proofErr w:type="spellStart"/>
      <w:r w:rsidR="00515097" w:rsidRPr="00B70A72">
        <w:t>научно</w:t>
      </w:r>
      <w:proofErr w:type="spellEnd"/>
      <w:r w:rsidR="00515097" w:rsidRPr="00B70A72">
        <w:t xml:space="preserve"> </w:t>
      </w:r>
      <w:proofErr w:type="spellStart"/>
      <w:r w:rsidR="00515097" w:rsidRPr="00B70A72">
        <w:t>дело</w:t>
      </w:r>
      <w:proofErr w:type="spellEnd"/>
      <w:r w:rsidR="00515097" w:rsidRPr="00B70A72">
        <w:t xml:space="preserve"> </w:t>
      </w:r>
      <w:proofErr w:type="spellStart"/>
      <w:r w:rsidR="00515097" w:rsidRPr="00B70A72">
        <w:t>које</w:t>
      </w:r>
      <w:proofErr w:type="spellEnd"/>
      <w:r w:rsidR="00515097" w:rsidRPr="00B70A72">
        <w:t xml:space="preserve"> </w:t>
      </w:r>
      <w:proofErr w:type="spellStart"/>
      <w:r w:rsidR="00515097" w:rsidRPr="00B70A72">
        <w:t>остварује</w:t>
      </w:r>
      <w:proofErr w:type="spellEnd"/>
      <w:r w:rsidR="00515097" w:rsidRPr="00B70A72">
        <w:t xml:space="preserve"> </w:t>
      </w:r>
      <w:proofErr w:type="spellStart"/>
      <w:r w:rsidR="00515097" w:rsidRPr="00B70A72">
        <w:t>доприносе</w:t>
      </w:r>
      <w:proofErr w:type="spellEnd"/>
      <w:r w:rsidR="00515097" w:rsidRPr="00B70A72">
        <w:t xml:space="preserve"> у </w:t>
      </w:r>
      <w:proofErr w:type="spellStart"/>
      <w:r w:rsidR="00515097" w:rsidRPr="00B70A72">
        <w:t>пољу</w:t>
      </w:r>
      <w:proofErr w:type="spellEnd"/>
      <w:r w:rsidR="00515097" w:rsidRPr="00B70A72">
        <w:t xml:space="preserve"> </w:t>
      </w:r>
      <w:proofErr w:type="spellStart"/>
      <w:r w:rsidR="00515097" w:rsidRPr="00B70A72">
        <w:t>културне</w:t>
      </w:r>
      <w:proofErr w:type="spellEnd"/>
      <w:r w:rsidR="00515097" w:rsidRPr="00B70A72">
        <w:t xml:space="preserve"> </w:t>
      </w:r>
      <w:proofErr w:type="spellStart"/>
      <w:r w:rsidR="00515097" w:rsidRPr="00B70A72">
        <w:t>антропологије</w:t>
      </w:r>
      <w:proofErr w:type="spellEnd"/>
      <w:r w:rsidR="00515097" w:rsidRPr="00B70A72">
        <w:t xml:space="preserve">. Садржај дисертације, њена теоријска и етнографска утемељеност, као и оригиналност научне аргументације, указују на то да кандидаткиња поседује потребне теоријско-методолошке алате за научни рад и самостално научно истраживање. Констатујемо да су се стекли услови за јавну одбрану дисертације. Предлажемо Наставно-научном већу Филозофског факултета у Београду да усвоји позитивно мишљење комисије и донесе одлуку којом се кандидаткињи </w:t>
      </w:r>
      <w:r w:rsidR="00515097" w:rsidRPr="00B70A72">
        <w:rPr>
          <w:lang w:val="sr-Cyrl-RS"/>
        </w:rPr>
        <w:t>Сари Николић</w:t>
      </w:r>
      <w:r w:rsidR="00515097" w:rsidRPr="00B70A72">
        <w:t xml:space="preserve"> одобрава усмена одбрана дисертације. </w:t>
      </w:r>
    </w:p>
    <w:p w:rsidR="00515097" w:rsidRPr="00B70A72" w:rsidRDefault="00515097" w:rsidP="00B70A72">
      <w:pPr>
        <w:pStyle w:val="NormalWeb"/>
        <w:spacing w:line="360" w:lineRule="auto"/>
        <w:jc w:val="both"/>
      </w:pPr>
    </w:p>
    <w:p w:rsidR="00515097" w:rsidRPr="00B70A72" w:rsidRDefault="00515097" w:rsidP="00B70A72">
      <w:pPr>
        <w:pStyle w:val="NormalWeb"/>
        <w:spacing w:line="360" w:lineRule="auto"/>
        <w:jc w:val="both"/>
      </w:pPr>
    </w:p>
    <w:p w:rsidR="00515097" w:rsidRPr="00B70A72" w:rsidRDefault="00515097" w:rsidP="00B70A72">
      <w:pPr>
        <w:spacing w:line="360" w:lineRule="auto"/>
        <w:jc w:val="right"/>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 xml:space="preserve">У Београду, </w:t>
      </w:r>
      <w:r w:rsidR="00640906">
        <w:rPr>
          <w:rFonts w:ascii="Times New Roman" w:hAnsi="Times New Roman" w:cs="Times New Roman"/>
          <w:color w:val="000000" w:themeColor="text1"/>
          <w:lang w:val="sr-Cyrl-RS"/>
        </w:rPr>
        <w:t>28.12. 2023</w:t>
      </w:r>
      <w:r w:rsidRPr="00B70A72">
        <w:rPr>
          <w:rFonts w:ascii="Times New Roman" w:hAnsi="Times New Roman" w:cs="Times New Roman"/>
          <w:color w:val="000000" w:themeColor="text1"/>
          <w:lang w:val="sr-Cyrl-RS"/>
        </w:rPr>
        <w:t xml:space="preserve">. </w:t>
      </w:r>
      <w:r w:rsidRPr="00B70A72">
        <w:rPr>
          <w:rFonts w:ascii="Times New Roman" w:hAnsi="Times New Roman" w:cs="Times New Roman"/>
          <w:color w:val="000000" w:themeColor="text1"/>
          <w:lang w:val="sr-Cyrl-RS"/>
        </w:rPr>
        <w:tab/>
      </w:r>
    </w:p>
    <w:p w:rsidR="00515097" w:rsidRPr="00B70A72" w:rsidRDefault="00515097" w:rsidP="00B70A72">
      <w:pPr>
        <w:spacing w:line="360" w:lineRule="auto"/>
        <w:jc w:val="right"/>
        <w:rPr>
          <w:rFonts w:ascii="Times New Roman" w:hAnsi="Times New Roman" w:cs="Times New Roman"/>
          <w:color w:val="000000" w:themeColor="text1"/>
          <w:lang w:val="sr-Cyrl-RS"/>
        </w:rPr>
      </w:pPr>
    </w:p>
    <w:p w:rsidR="00515097" w:rsidRPr="00B70A72" w:rsidRDefault="00515097" w:rsidP="00B70A72">
      <w:pPr>
        <w:spacing w:line="360" w:lineRule="auto"/>
        <w:jc w:val="right"/>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br/>
      </w:r>
      <w:r w:rsidRPr="00B70A72">
        <w:rPr>
          <w:rFonts w:ascii="Times New Roman" w:hAnsi="Times New Roman" w:cs="Times New Roman"/>
          <w:color w:val="000000" w:themeColor="text1"/>
          <w:lang w:val="sr-Cyrl-RS"/>
        </w:rPr>
        <w:tab/>
      </w:r>
      <w:r w:rsidRPr="00B70A72">
        <w:rPr>
          <w:rFonts w:ascii="Times New Roman" w:hAnsi="Times New Roman" w:cs="Times New Roman"/>
          <w:color w:val="000000" w:themeColor="text1"/>
          <w:lang w:val="sr-Cyrl-RS"/>
        </w:rPr>
        <w:tab/>
      </w:r>
    </w:p>
    <w:p w:rsidR="00515097" w:rsidRPr="00B70A72" w:rsidRDefault="00515097" w:rsidP="00B70A72">
      <w:pPr>
        <w:spacing w:line="360" w:lineRule="auto"/>
        <w:rPr>
          <w:rFonts w:ascii="Times New Roman" w:hAnsi="Times New Roman" w:cs="Times New Roman"/>
          <w:b/>
          <w:bCs/>
          <w:color w:val="000000" w:themeColor="text1"/>
          <w:lang w:val="sr-Cyrl-RS"/>
        </w:rPr>
      </w:pPr>
      <w:r w:rsidRPr="00B70A72">
        <w:rPr>
          <w:rFonts w:ascii="Times New Roman" w:hAnsi="Times New Roman" w:cs="Times New Roman"/>
          <w:b/>
          <w:bCs/>
          <w:color w:val="000000" w:themeColor="text1"/>
          <w:lang w:val="sr-Cyrl-RS"/>
        </w:rPr>
        <w:t>Комисија:</w:t>
      </w:r>
    </w:p>
    <w:p w:rsidR="00515097" w:rsidRPr="00B70A72" w:rsidRDefault="00515097" w:rsidP="00B70A72">
      <w:pPr>
        <w:spacing w:line="360" w:lineRule="auto"/>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 xml:space="preserve">др Весна Вучинић, редовна професорка                      </w:t>
      </w:r>
      <w:r w:rsidRPr="00B70A72">
        <w:rPr>
          <w:rFonts w:ascii="Times New Roman" w:hAnsi="Times New Roman" w:cs="Times New Roman"/>
          <w:color w:val="000000" w:themeColor="text1"/>
          <w:lang w:val="sr-Cyrl-RS"/>
        </w:rPr>
        <w:br/>
        <w:t>Универзитет у Београду, Филозофски факултет</w:t>
      </w:r>
      <w:r w:rsidRPr="00B70A72">
        <w:rPr>
          <w:rFonts w:ascii="Times New Roman" w:hAnsi="Times New Roman" w:cs="Times New Roman"/>
          <w:color w:val="000000" w:themeColor="text1"/>
          <w:lang w:val="sr-Cyrl-RS"/>
        </w:rPr>
        <w:tab/>
      </w:r>
    </w:p>
    <w:p w:rsidR="00515097" w:rsidRPr="00B70A72" w:rsidRDefault="00515097" w:rsidP="00B70A72">
      <w:pPr>
        <w:spacing w:line="360" w:lineRule="auto"/>
        <w:rPr>
          <w:rFonts w:ascii="Times New Roman" w:hAnsi="Times New Roman" w:cs="Times New Roman"/>
          <w:color w:val="000000" w:themeColor="text1"/>
          <w:lang w:val="sr-Cyrl-RS"/>
        </w:rPr>
      </w:pPr>
    </w:p>
    <w:p w:rsidR="00515097" w:rsidRPr="00B70A72" w:rsidRDefault="00515097" w:rsidP="00B70A72">
      <w:pPr>
        <w:spacing w:line="360" w:lineRule="auto"/>
        <w:rPr>
          <w:rFonts w:ascii="Times New Roman" w:hAnsi="Times New Roman" w:cs="Times New Roman"/>
          <w:color w:val="000000" w:themeColor="text1"/>
          <w:lang w:val="sr-Cyrl-RS"/>
        </w:rPr>
      </w:pPr>
      <w:r w:rsidRPr="00B70A72">
        <w:rPr>
          <w:rFonts w:ascii="Times New Roman" w:hAnsi="Times New Roman" w:cs="Times New Roman"/>
          <w:color w:val="000000" w:themeColor="text1"/>
          <w:lang w:val="sr-Cyrl-RS"/>
        </w:rPr>
        <w:t>др Слободан Наумовић, ванредни професор</w:t>
      </w:r>
      <w:r w:rsidRPr="00B70A72">
        <w:rPr>
          <w:rFonts w:ascii="Times New Roman" w:hAnsi="Times New Roman" w:cs="Times New Roman"/>
          <w:color w:val="000000" w:themeColor="text1"/>
          <w:lang w:val="sr-Cyrl-RS"/>
        </w:rPr>
        <w:br/>
        <w:t>Универзитет у Београду, Филозофски факултет</w:t>
      </w:r>
      <w:r w:rsidRPr="00B70A72">
        <w:rPr>
          <w:rFonts w:ascii="Times New Roman" w:hAnsi="Times New Roman" w:cs="Times New Roman"/>
          <w:color w:val="000000" w:themeColor="text1"/>
          <w:lang w:val="sr-Cyrl-RS"/>
        </w:rPr>
        <w:tab/>
      </w:r>
      <w:r w:rsidRPr="00B70A72">
        <w:rPr>
          <w:rFonts w:ascii="Times New Roman" w:hAnsi="Times New Roman" w:cs="Times New Roman"/>
          <w:color w:val="000000" w:themeColor="text1"/>
          <w:lang w:val="sr-Cyrl-RS"/>
        </w:rPr>
        <w:br/>
      </w:r>
      <w:r w:rsidRPr="00B70A72">
        <w:rPr>
          <w:rFonts w:ascii="Times New Roman" w:hAnsi="Times New Roman" w:cs="Times New Roman"/>
          <w:color w:val="000000" w:themeColor="text1"/>
          <w:lang w:val="sr-Cyrl-RS"/>
        </w:rPr>
        <w:br/>
        <w:t>др Срђан Радовић, виши научни сарадник</w:t>
      </w:r>
      <w:r w:rsidRPr="00B70A72">
        <w:rPr>
          <w:rFonts w:ascii="Times New Roman" w:hAnsi="Times New Roman" w:cs="Times New Roman"/>
          <w:color w:val="000000" w:themeColor="text1"/>
          <w:lang w:val="sr-Cyrl-RS"/>
        </w:rPr>
        <w:br/>
        <w:t>Етнографски институт САНУ</w:t>
      </w:r>
      <w:r w:rsidRPr="00B70A72">
        <w:rPr>
          <w:rFonts w:ascii="Times New Roman" w:hAnsi="Times New Roman" w:cs="Times New Roman"/>
          <w:color w:val="000000" w:themeColor="text1"/>
          <w:lang w:val="sr-Cyrl-RS"/>
        </w:rPr>
        <w:br/>
      </w:r>
      <w:r w:rsidRPr="00B70A72">
        <w:rPr>
          <w:rFonts w:ascii="Times New Roman" w:hAnsi="Times New Roman" w:cs="Times New Roman"/>
          <w:color w:val="000000" w:themeColor="text1"/>
          <w:lang w:val="sr-Cyrl-RS"/>
        </w:rPr>
        <w:br/>
      </w:r>
    </w:p>
    <w:sectPr w:rsidR="00515097" w:rsidRPr="00B70A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NewRomanPS">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01C2"/>
    <w:multiLevelType w:val="multilevel"/>
    <w:tmpl w:val="017A0DC2"/>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8"/>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1646D93"/>
    <w:multiLevelType w:val="hybridMultilevel"/>
    <w:tmpl w:val="F99C6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503A31"/>
    <w:multiLevelType w:val="multilevel"/>
    <w:tmpl w:val="9A4E32B6"/>
    <w:lvl w:ilvl="0">
      <w:start w:val="1"/>
      <w:numFmt w:val="decimal"/>
      <w:lvlText w:val="%1."/>
      <w:lvlJc w:val="left"/>
      <w:pPr>
        <w:ind w:left="720" w:hanging="360"/>
      </w:pPr>
      <w:rPr>
        <w:rFonts w:hint="default"/>
        <w:i w:val="0"/>
        <w:color w:val="auto"/>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2D72EEB"/>
    <w:multiLevelType w:val="hybridMultilevel"/>
    <w:tmpl w:val="2A9E639C"/>
    <w:lvl w:ilvl="0" w:tplc="839EBC10">
      <w:start w:val="1"/>
      <w:numFmt w:val="decimal"/>
      <w:lvlText w:val="%1."/>
      <w:lvlJc w:val="left"/>
      <w:pPr>
        <w:ind w:left="720" w:hanging="360"/>
      </w:pPr>
      <w:rPr>
        <w:rFonts w:ascii="TimesNewRomanPS" w:hAnsi="TimesNewRomanP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691"/>
    <w:rsid w:val="00016FFA"/>
    <w:rsid w:val="00044A36"/>
    <w:rsid w:val="000527E7"/>
    <w:rsid w:val="000D06E7"/>
    <w:rsid w:val="000E121A"/>
    <w:rsid w:val="001018BB"/>
    <w:rsid w:val="00104E29"/>
    <w:rsid w:val="00112A8A"/>
    <w:rsid w:val="0011437F"/>
    <w:rsid w:val="001163A6"/>
    <w:rsid w:val="00121497"/>
    <w:rsid w:val="00143E37"/>
    <w:rsid w:val="00152ED7"/>
    <w:rsid w:val="00152FCB"/>
    <w:rsid w:val="002028E3"/>
    <w:rsid w:val="00224057"/>
    <w:rsid w:val="002518FC"/>
    <w:rsid w:val="00255678"/>
    <w:rsid w:val="0028440E"/>
    <w:rsid w:val="002953EF"/>
    <w:rsid w:val="002B643E"/>
    <w:rsid w:val="00335DB7"/>
    <w:rsid w:val="00341990"/>
    <w:rsid w:val="00360B1E"/>
    <w:rsid w:val="0039696E"/>
    <w:rsid w:val="003B2085"/>
    <w:rsid w:val="003F44D9"/>
    <w:rsid w:val="00403D0E"/>
    <w:rsid w:val="00411C17"/>
    <w:rsid w:val="0041731A"/>
    <w:rsid w:val="004B369C"/>
    <w:rsid w:val="004B37CC"/>
    <w:rsid w:val="00515097"/>
    <w:rsid w:val="005560E6"/>
    <w:rsid w:val="00576013"/>
    <w:rsid w:val="005A2790"/>
    <w:rsid w:val="005D3A5E"/>
    <w:rsid w:val="00640906"/>
    <w:rsid w:val="00694FDF"/>
    <w:rsid w:val="006A7765"/>
    <w:rsid w:val="006C5918"/>
    <w:rsid w:val="00705FA2"/>
    <w:rsid w:val="00713635"/>
    <w:rsid w:val="0073697D"/>
    <w:rsid w:val="00771200"/>
    <w:rsid w:val="00773986"/>
    <w:rsid w:val="007D4D5A"/>
    <w:rsid w:val="008546A5"/>
    <w:rsid w:val="008701EA"/>
    <w:rsid w:val="00885082"/>
    <w:rsid w:val="008972DB"/>
    <w:rsid w:val="008B1432"/>
    <w:rsid w:val="008B4C83"/>
    <w:rsid w:val="00900806"/>
    <w:rsid w:val="009F2788"/>
    <w:rsid w:val="009F3E13"/>
    <w:rsid w:val="00AB2CC8"/>
    <w:rsid w:val="00AB5691"/>
    <w:rsid w:val="00AC4A0E"/>
    <w:rsid w:val="00AF4291"/>
    <w:rsid w:val="00B05C06"/>
    <w:rsid w:val="00B475BF"/>
    <w:rsid w:val="00B52EDD"/>
    <w:rsid w:val="00B70A72"/>
    <w:rsid w:val="00C10FCF"/>
    <w:rsid w:val="00CE0EBD"/>
    <w:rsid w:val="00CE2D60"/>
    <w:rsid w:val="00D1475D"/>
    <w:rsid w:val="00D37463"/>
    <w:rsid w:val="00D72F38"/>
    <w:rsid w:val="00D73425"/>
    <w:rsid w:val="00DB131F"/>
    <w:rsid w:val="00DD593E"/>
    <w:rsid w:val="00DF1A2B"/>
    <w:rsid w:val="00E15052"/>
    <w:rsid w:val="00E33E11"/>
    <w:rsid w:val="00E74A11"/>
    <w:rsid w:val="00E800AA"/>
    <w:rsid w:val="00E80E4F"/>
    <w:rsid w:val="00F11EB5"/>
    <w:rsid w:val="00F63E81"/>
    <w:rsid w:val="00FA1D5A"/>
    <w:rsid w:val="00FB315B"/>
    <w:rsid w:val="00FE0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60E6"/>
    <w:pPr>
      <w:keepNext/>
      <w:keepLines/>
      <w:widowControl w:val="0"/>
      <w:numPr>
        <w:numId w:val="3"/>
      </w:numPr>
      <w:suppressAutoHyphens/>
      <w:spacing w:before="240" w:line="100" w:lineRule="atLeast"/>
      <w:outlineLvl w:val="0"/>
    </w:pPr>
    <w:rPr>
      <w:rFonts w:asciiTheme="majorHAnsi" w:eastAsiaTheme="majorEastAsia" w:hAnsiTheme="majorHAnsi" w:cs="Mangal"/>
      <w:color w:val="2F5496" w:themeColor="accent1" w:themeShade="BF"/>
      <w:sz w:val="32"/>
      <w:szCs w:val="29"/>
      <w:lang w:val="en-GB" w:eastAsia="zh-CN" w:bidi="hi-IN"/>
      <w14:ligatures w14:val="none"/>
    </w:rPr>
  </w:style>
  <w:style w:type="paragraph" w:styleId="Heading2">
    <w:name w:val="heading 2"/>
    <w:basedOn w:val="Normal"/>
    <w:next w:val="Normal"/>
    <w:link w:val="Heading2Char"/>
    <w:uiPriority w:val="9"/>
    <w:unhideWhenUsed/>
    <w:qFormat/>
    <w:rsid w:val="005560E6"/>
    <w:pPr>
      <w:keepNext/>
      <w:keepLines/>
      <w:widowControl w:val="0"/>
      <w:numPr>
        <w:ilvl w:val="1"/>
        <w:numId w:val="3"/>
      </w:numPr>
      <w:suppressAutoHyphens/>
      <w:spacing w:before="40" w:line="100" w:lineRule="atLeast"/>
      <w:outlineLvl w:val="1"/>
    </w:pPr>
    <w:rPr>
      <w:rFonts w:asciiTheme="majorHAnsi" w:eastAsiaTheme="majorEastAsia" w:hAnsiTheme="majorHAnsi" w:cs="Mangal"/>
      <w:color w:val="2F5496" w:themeColor="accent1" w:themeShade="BF"/>
      <w:sz w:val="26"/>
      <w:szCs w:val="23"/>
      <w:lang w:val="en-GB" w:eastAsia="zh-CN" w:bidi="hi-IN"/>
      <w14:ligatures w14:val="none"/>
    </w:rPr>
  </w:style>
  <w:style w:type="paragraph" w:styleId="Heading3">
    <w:name w:val="heading 3"/>
    <w:basedOn w:val="Normal"/>
    <w:next w:val="Normal"/>
    <w:link w:val="Heading3Char"/>
    <w:uiPriority w:val="9"/>
    <w:unhideWhenUsed/>
    <w:qFormat/>
    <w:rsid w:val="005560E6"/>
    <w:pPr>
      <w:keepNext/>
      <w:keepLines/>
      <w:widowControl w:val="0"/>
      <w:numPr>
        <w:ilvl w:val="2"/>
        <w:numId w:val="3"/>
      </w:numPr>
      <w:suppressAutoHyphens/>
      <w:spacing w:before="40" w:line="100" w:lineRule="atLeast"/>
      <w:outlineLvl w:val="2"/>
    </w:pPr>
    <w:rPr>
      <w:rFonts w:asciiTheme="majorHAnsi" w:eastAsiaTheme="majorEastAsia" w:hAnsiTheme="majorHAnsi" w:cs="Mangal"/>
      <w:color w:val="1F3763" w:themeColor="accent1" w:themeShade="7F"/>
      <w:szCs w:val="21"/>
      <w:lang w:val="en-GB" w:eastAsia="zh-CN" w:bidi="hi-IN"/>
      <w14:ligatures w14:val="none"/>
    </w:rPr>
  </w:style>
  <w:style w:type="paragraph" w:styleId="Heading4">
    <w:name w:val="heading 4"/>
    <w:basedOn w:val="Normal"/>
    <w:next w:val="Normal"/>
    <w:link w:val="Heading4Char"/>
    <w:uiPriority w:val="9"/>
    <w:unhideWhenUsed/>
    <w:qFormat/>
    <w:rsid w:val="005560E6"/>
    <w:pPr>
      <w:keepNext/>
      <w:keepLines/>
      <w:widowControl w:val="0"/>
      <w:numPr>
        <w:ilvl w:val="3"/>
        <w:numId w:val="3"/>
      </w:numPr>
      <w:suppressAutoHyphens/>
      <w:spacing w:before="40" w:line="100" w:lineRule="atLeast"/>
      <w:outlineLvl w:val="3"/>
    </w:pPr>
    <w:rPr>
      <w:rFonts w:asciiTheme="majorHAnsi" w:eastAsiaTheme="majorEastAsia" w:hAnsiTheme="majorHAnsi" w:cs="Mangal"/>
      <w:i/>
      <w:iCs/>
      <w:color w:val="2F5496" w:themeColor="accent1" w:themeShade="BF"/>
      <w:szCs w:val="21"/>
      <w:lang w:val="en-GB" w:eastAsia="zh-CN" w:bidi="hi-IN"/>
      <w14:ligatures w14:val="none"/>
    </w:rPr>
  </w:style>
  <w:style w:type="paragraph" w:styleId="Heading5">
    <w:name w:val="heading 5"/>
    <w:basedOn w:val="Normal"/>
    <w:next w:val="Normal"/>
    <w:link w:val="Heading5Char"/>
    <w:uiPriority w:val="9"/>
    <w:unhideWhenUsed/>
    <w:qFormat/>
    <w:rsid w:val="005560E6"/>
    <w:pPr>
      <w:keepNext/>
      <w:keepLines/>
      <w:widowControl w:val="0"/>
      <w:numPr>
        <w:ilvl w:val="4"/>
        <w:numId w:val="3"/>
      </w:numPr>
      <w:suppressAutoHyphens/>
      <w:spacing w:before="40" w:line="100" w:lineRule="atLeast"/>
      <w:outlineLvl w:val="4"/>
    </w:pPr>
    <w:rPr>
      <w:rFonts w:asciiTheme="majorHAnsi" w:eastAsiaTheme="majorEastAsia" w:hAnsiTheme="majorHAnsi" w:cs="Mangal"/>
      <w:color w:val="2F5496" w:themeColor="accent1" w:themeShade="BF"/>
      <w:szCs w:val="21"/>
      <w:lang w:val="en-GB" w:eastAsia="zh-CN" w:bidi="hi-IN"/>
      <w14:ligatures w14:val="none"/>
    </w:rPr>
  </w:style>
  <w:style w:type="paragraph" w:styleId="Heading6">
    <w:name w:val="heading 6"/>
    <w:basedOn w:val="Normal"/>
    <w:next w:val="Normal"/>
    <w:link w:val="Heading6Char"/>
    <w:uiPriority w:val="9"/>
    <w:unhideWhenUsed/>
    <w:qFormat/>
    <w:rsid w:val="005560E6"/>
    <w:pPr>
      <w:keepNext/>
      <w:keepLines/>
      <w:numPr>
        <w:ilvl w:val="5"/>
        <w:numId w:val="3"/>
      </w:numPr>
      <w:spacing w:before="40" w:line="240" w:lineRule="atLeast"/>
      <w:outlineLvl w:val="5"/>
    </w:pPr>
    <w:rPr>
      <w:rFonts w:asciiTheme="majorHAnsi" w:eastAsiaTheme="majorEastAsia" w:hAnsiTheme="majorHAnsi" w:cstheme="majorBidi"/>
      <w:color w:val="1F3763" w:themeColor="accent1" w:themeShade="7F"/>
      <w:kern w:val="0"/>
      <w:lang w:val="en-GB" w:eastAsia="en-GB"/>
      <w14:ligatures w14:val="none"/>
    </w:rPr>
  </w:style>
  <w:style w:type="paragraph" w:styleId="Heading7">
    <w:name w:val="heading 7"/>
    <w:basedOn w:val="Normal"/>
    <w:next w:val="Normal"/>
    <w:link w:val="Heading7Char"/>
    <w:uiPriority w:val="9"/>
    <w:semiHidden/>
    <w:unhideWhenUsed/>
    <w:qFormat/>
    <w:rsid w:val="005560E6"/>
    <w:pPr>
      <w:keepNext/>
      <w:keepLines/>
      <w:numPr>
        <w:ilvl w:val="6"/>
        <w:numId w:val="3"/>
      </w:numPr>
      <w:spacing w:before="40" w:line="240" w:lineRule="atLeast"/>
      <w:outlineLvl w:val="6"/>
    </w:pPr>
    <w:rPr>
      <w:rFonts w:asciiTheme="majorHAnsi" w:eastAsiaTheme="majorEastAsia" w:hAnsiTheme="majorHAnsi" w:cstheme="majorBidi"/>
      <w:i/>
      <w:iCs/>
      <w:color w:val="1F3763" w:themeColor="accent1" w:themeShade="7F"/>
      <w:kern w:val="0"/>
      <w:lang w:val="en-GB" w:eastAsia="en-GB"/>
      <w14:ligatures w14:val="none"/>
    </w:rPr>
  </w:style>
  <w:style w:type="paragraph" w:styleId="Heading8">
    <w:name w:val="heading 8"/>
    <w:basedOn w:val="Normal"/>
    <w:next w:val="Normal"/>
    <w:link w:val="Heading8Char"/>
    <w:uiPriority w:val="9"/>
    <w:semiHidden/>
    <w:unhideWhenUsed/>
    <w:qFormat/>
    <w:rsid w:val="005560E6"/>
    <w:pPr>
      <w:keepNext/>
      <w:keepLines/>
      <w:numPr>
        <w:ilvl w:val="7"/>
        <w:numId w:val="3"/>
      </w:numPr>
      <w:spacing w:before="40" w:line="240" w:lineRule="atLeast"/>
      <w:outlineLvl w:val="7"/>
    </w:pPr>
    <w:rPr>
      <w:rFonts w:asciiTheme="majorHAnsi" w:eastAsiaTheme="majorEastAsia" w:hAnsiTheme="majorHAnsi" w:cstheme="majorBidi"/>
      <w:color w:val="272727" w:themeColor="text1" w:themeTint="D8"/>
      <w:kern w:val="0"/>
      <w:sz w:val="21"/>
      <w:szCs w:val="21"/>
      <w:lang w:val="en-GB" w:eastAsia="en-GB"/>
      <w14:ligatures w14:val="none"/>
    </w:rPr>
  </w:style>
  <w:style w:type="paragraph" w:styleId="Heading9">
    <w:name w:val="heading 9"/>
    <w:basedOn w:val="Normal"/>
    <w:next w:val="Normal"/>
    <w:link w:val="Heading9Char"/>
    <w:uiPriority w:val="9"/>
    <w:semiHidden/>
    <w:unhideWhenUsed/>
    <w:qFormat/>
    <w:rsid w:val="005560E6"/>
    <w:pPr>
      <w:keepNext/>
      <w:keepLines/>
      <w:numPr>
        <w:ilvl w:val="8"/>
        <w:numId w:val="3"/>
      </w:numPr>
      <w:spacing w:before="40" w:line="240" w:lineRule="atLeast"/>
      <w:outlineLvl w:val="8"/>
    </w:pPr>
    <w:rPr>
      <w:rFonts w:asciiTheme="majorHAnsi" w:eastAsiaTheme="majorEastAsia" w:hAnsiTheme="majorHAnsi" w:cstheme="majorBidi"/>
      <w:i/>
      <w:iCs/>
      <w:color w:val="272727" w:themeColor="text1" w:themeTint="D8"/>
      <w:kern w:val="0"/>
      <w:sz w:val="21"/>
      <w:szCs w:val="21"/>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3E1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953EF"/>
    <w:rPr>
      <w:b/>
      <w:bCs/>
    </w:rPr>
  </w:style>
  <w:style w:type="character" w:customStyle="1" w:styleId="apple-converted-space">
    <w:name w:val="apple-converted-space"/>
    <w:basedOn w:val="DefaultParagraphFont"/>
    <w:rsid w:val="002953EF"/>
  </w:style>
  <w:style w:type="character" w:styleId="Emphasis">
    <w:name w:val="Emphasis"/>
    <w:basedOn w:val="DefaultParagraphFont"/>
    <w:uiPriority w:val="20"/>
    <w:qFormat/>
    <w:rsid w:val="002953EF"/>
    <w:rPr>
      <w:i/>
      <w:iCs/>
    </w:rPr>
  </w:style>
  <w:style w:type="paragraph" w:styleId="ListParagraph">
    <w:name w:val="List Paragraph"/>
    <w:basedOn w:val="Normal"/>
    <w:uiPriority w:val="34"/>
    <w:qFormat/>
    <w:rsid w:val="00F63E81"/>
    <w:pPr>
      <w:ind w:left="720"/>
      <w:contextualSpacing/>
    </w:pPr>
  </w:style>
  <w:style w:type="character" w:customStyle="1" w:styleId="Heading1Char">
    <w:name w:val="Heading 1 Char"/>
    <w:basedOn w:val="DefaultParagraphFont"/>
    <w:link w:val="Heading1"/>
    <w:uiPriority w:val="9"/>
    <w:rsid w:val="005560E6"/>
    <w:rPr>
      <w:rFonts w:asciiTheme="majorHAnsi" w:eastAsiaTheme="majorEastAsia" w:hAnsiTheme="majorHAnsi" w:cs="Mangal"/>
      <w:color w:val="2F5496" w:themeColor="accent1" w:themeShade="BF"/>
      <w:sz w:val="32"/>
      <w:szCs w:val="29"/>
      <w:lang w:val="en-GB" w:eastAsia="zh-CN" w:bidi="hi-IN"/>
      <w14:ligatures w14:val="none"/>
    </w:rPr>
  </w:style>
  <w:style w:type="character" w:customStyle="1" w:styleId="Heading2Char">
    <w:name w:val="Heading 2 Char"/>
    <w:basedOn w:val="DefaultParagraphFont"/>
    <w:link w:val="Heading2"/>
    <w:uiPriority w:val="9"/>
    <w:rsid w:val="005560E6"/>
    <w:rPr>
      <w:rFonts w:asciiTheme="majorHAnsi" w:eastAsiaTheme="majorEastAsia" w:hAnsiTheme="majorHAnsi" w:cs="Mangal"/>
      <w:color w:val="2F5496" w:themeColor="accent1" w:themeShade="BF"/>
      <w:sz w:val="26"/>
      <w:szCs w:val="23"/>
      <w:lang w:val="en-GB" w:eastAsia="zh-CN" w:bidi="hi-IN"/>
      <w14:ligatures w14:val="none"/>
    </w:rPr>
  </w:style>
  <w:style w:type="character" w:customStyle="1" w:styleId="Heading3Char">
    <w:name w:val="Heading 3 Char"/>
    <w:basedOn w:val="DefaultParagraphFont"/>
    <w:link w:val="Heading3"/>
    <w:uiPriority w:val="9"/>
    <w:rsid w:val="005560E6"/>
    <w:rPr>
      <w:rFonts w:asciiTheme="majorHAnsi" w:eastAsiaTheme="majorEastAsia" w:hAnsiTheme="majorHAnsi" w:cs="Mangal"/>
      <w:color w:val="1F3763" w:themeColor="accent1" w:themeShade="7F"/>
      <w:szCs w:val="21"/>
      <w:lang w:val="en-GB" w:eastAsia="zh-CN" w:bidi="hi-IN"/>
      <w14:ligatures w14:val="none"/>
    </w:rPr>
  </w:style>
  <w:style w:type="character" w:customStyle="1" w:styleId="Heading4Char">
    <w:name w:val="Heading 4 Char"/>
    <w:basedOn w:val="DefaultParagraphFont"/>
    <w:link w:val="Heading4"/>
    <w:uiPriority w:val="9"/>
    <w:rsid w:val="005560E6"/>
    <w:rPr>
      <w:rFonts w:asciiTheme="majorHAnsi" w:eastAsiaTheme="majorEastAsia" w:hAnsiTheme="majorHAnsi" w:cs="Mangal"/>
      <w:i/>
      <w:iCs/>
      <w:color w:val="2F5496" w:themeColor="accent1" w:themeShade="BF"/>
      <w:szCs w:val="21"/>
      <w:lang w:val="en-GB" w:eastAsia="zh-CN" w:bidi="hi-IN"/>
      <w14:ligatures w14:val="none"/>
    </w:rPr>
  </w:style>
  <w:style w:type="character" w:customStyle="1" w:styleId="Heading5Char">
    <w:name w:val="Heading 5 Char"/>
    <w:basedOn w:val="DefaultParagraphFont"/>
    <w:link w:val="Heading5"/>
    <w:uiPriority w:val="9"/>
    <w:rsid w:val="005560E6"/>
    <w:rPr>
      <w:rFonts w:asciiTheme="majorHAnsi" w:eastAsiaTheme="majorEastAsia" w:hAnsiTheme="majorHAnsi" w:cs="Mangal"/>
      <w:color w:val="2F5496" w:themeColor="accent1" w:themeShade="BF"/>
      <w:szCs w:val="21"/>
      <w:lang w:val="en-GB" w:eastAsia="zh-CN" w:bidi="hi-IN"/>
      <w14:ligatures w14:val="none"/>
    </w:rPr>
  </w:style>
  <w:style w:type="character" w:customStyle="1" w:styleId="Heading6Char">
    <w:name w:val="Heading 6 Char"/>
    <w:basedOn w:val="DefaultParagraphFont"/>
    <w:link w:val="Heading6"/>
    <w:uiPriority w:val="9"/>
    <w:rsid w:val="005560E6"/>
    <w:rPr>
      <w:rFonts w:asciiTheme="majorHAnsi" w:eastAsiaTheme="majorEastAsia" w:hAnsiTheme="majorHAnsi" w:cstheme="majorBidi"/>
      <w:color w:val="1F3763" w:themeColor="accent1" w:themeShade="7F"/>
      <w:kern w:val="0"/>
      <w:lang w:val="en-GB" w:eastAsia="en-GB"/>
      <w14:ligatures w14:val="none"/>
    </w:rPr>
  </w:style>
  <w:style w:type="character" w:customStyle="1" w:styleId="Heading7Char">
    <w:name w:val="Heading 7 Char"/>
    <w:basedOn w:val="DefaultParagraphFont"/>
    <w:link w:val="Heading7"/>
    <w:uiPriority w:val="9"/>
    <w:semiHidden/>
    <w:rsid w:val="005560E6"/>
    <w:rPr>
      <w:rFonts w:asciiTheme="majorHAnsi" w:eastAsiaTheme="majorEastAsia" w:hAnsiTheme="majorHAnsi" w:cstheme="majorBidi"/>
      <w:i/>
      <w:iCs/>
      <w:color w:val="1F3763" w:themeColor="accent1" w:themeShade="7F"/>
      <w:kern w:val="0"/>
      <w:lang w:val="en-GB" w:eastAsia="en-GB"/>
      <w14:ligatures w14:val="none"/>
    </w:rPr>
  </w:style>
  <w:style w:type="character" w:customStyle="1" w:styleId="Heading8Char">
    <w:name w:val="Heading 8 Char"/>
    <w:basedOn w:val="DefaultParagraphFont"/>
    <w:link w:val="Heading8"/>
    <w:uiPriority w:val="9"/>
    <w:semiHidden/>
    <w:rsid w:val="005560E6"/>
    <w:rPr>
      <w:rFonts w:asciiTheme="majorHAnsi" w:eastAsiaTheme="majorEastAsia" w:hAnsiTheme="majorHAnsi" w:cstheme="majorBidi"/>
      <w:color w:val="272727" w:themeColor="text1" w:themeTint="D8"/>
      <w:kern w:val="0"/>
      <w:sz w:val="21"/>
      <w:szCs w:val="21"/>
      <w:lang w:val="en-GB" w:eastAsia="en-GB"/>
      <w14:ligatures w14:val="none"/>
    </w:rPr>
  </w:style>
  <w:style w:type="character" w:customStyle="1" w:styleId="Heading9Char">
    <w:name w:val="Heading 9 Char"/>
    <w:basedOn w:val="DefaultParagraphFont"/>
    <w:link w:val="Heading9"/>
    <w:uiPriority w:val="9"/>
    <w:semiHidden/>
    <w:rsid w:val="005560E6"/>
    <w:rPr>
      <w:rFonts w:asciiTheme="majorHAnsi" w:eastAsiaTheme="majorEastAsia" w:hAnsiTheme="majorHAnsi" w:cstheme="majorBidi"/>
      <w:i/>
      <w:iCs/>
      <w:color w:val="272727" w:themeColor="text1" w:themeTint="D8"/>
      <w:kern w:val="0"/>
      <w:sz w:val="21"/>
      <w:szCs w:val="21"/>
      <w:lang w:val="en-GB" w:eastAsia="en-GB"/>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60E6"/>
    <w:pPr>
      <w:keepNext/>
      <w:keepLines/>
      <w:widowControl w:val="0"/>
      <w:numPr>
        <w:numId w:val="3"/>
      </w:numPr>
      <w:suppressAutoHyphens/>
      <w:spacing w:before="240" w:line="100" w:lineRule="atLeast"/>
      <w:outlineLvl w:val="0"/>
    </w:pPr>
    <w:rPr>
      <w:rFonts w:asciiTheme="majorHAnsi" w:eastAsiaTheme="majorEastAsia" w:hAnsiTheme="majorHAnsi" w:cs="Mangal"/>
      <w:color w:val="2F5496" w:themeColor="accent1" w:themeShade="BF"/>
      <w:sz w:val="32"/>
      <w:szCs w:val="29"/>
      <w:lang w:val="en-GB" w:eastAsia="zh-CN" w:bidi="hi-IN"/>
      <w14:ligatures w14:val="none"/>
    </w:rPr>
  </w:style>
  <w:style w:type="paragraph" w:styleId="Heading2">
    <w:name w:val="heading 2"/>
    <w:basedOn w:val="Normal"/>
    <w:next w:val="Normal"/>
    <w:link w:val="Heading2Char"/>
    <w:uiPriority w:val="9"/>
    <w:unhideWhenUsed/>
    <w:qFormat/>
    <w:rsid w:val="005560E6"/>
    <w:pPr>
      <w:keepNext/>
      <w:keepLines/>
      <w:widowControl w:val="0"/>
      <w:numPr>
        <w:ilvl w:val="1"/>
        <w:numId w:val="3"/>
      </w:numPr>
      <w:suppressAutoHyphens/>
      <w:spacing w:before="40" w:line="100" w:lineRule="atLeast"/>
      <w:outlineLvl w:val="1"/>
    </w:pPr>
    <w:rPr>
      <w:rFonts w:asciiTheme="majorHAnsi" w:eastAsiaTheme="majorEastAsia" w:hAnsiTheme="majorHAnsi" w:cs="Mangal"/>
      <w:color w:val="2F5496" w:themeColor="accent1" w:themeShade="BF"/>
      <w:sz w:val="26"/>
      <w:szCs w:val="23"/>
      <w:lang w:val="en-GB" w:eastAsia="zh-CN" w:bidi="hi-IN"/>
      <w14:ligatures w14:val="none"/>
    </w:rPr>
  </w:style>
  <w:style w:type="paragraph" w:styleId="Heading3">
    <w:name w:val="heading 3"/>
    <w:basedOn w:val="Normal"/>
    <w:next w:val="Normal"/>
    <w:link w:val="Heading3Char"/>
    <w:uiPriority w:val="9"/>
    <w:unhideWhenUsed/>
    <w:qFormat/>
    <w:rsid w:val="005560E6"/>
    <w:pPr>
      <w:keepNext/>
      <w:keepLines/>
      <w:widowControl w:val="0"/>
      <w:numPr>
        <w:ilvl w:val="2"/>
        <w:numId w:val="3"/>
      </w:numPr>
      <w:suppressAutoHyphens/>
      <w:spacing w:before="40" w:line="100" w:lineRule="atLeast"/>
      <w:outlineLvl w:val="2"/>
    </w:pPr>
    <w:rPr>
      <w:rFonts w:asciiTheme="majorHAnsi" w:eastAsiaTheme="majorEastAsia" w:hAnsiTheme="majorHAnsi" w:cs="Mangal"/>
      <w:color w:val="1F3763" w:themeColor="accent1" w:themeShade="7F"/>
      <w:szCs w:val="21"/>
      <w:lang w:val="en-GB" w:eastAsia="zh-CN" w:bidi="hi-IN"/>
      <w14:ligatures w14:val="none"/>
    </w:rPr>
  </w:style>
  <w:style w:type="paragraph" w:styleId="Heading4">
    <w:name w:val="heading 4"/>
    <w:basedOn w:val="Normal"/>
    <w:next w:val="Normal"/>
    <w:link w:val="Heading4Char"/>
    <w:uiPriority w:val="9"/>
    <w:unhideWhenUsed/>
    <w:qFormat/>
    <w:rsid w:val="005560E6"/>
    <w:pPr>
      <w:keepNext/>
      <w:keepLines/>
      <w:widowControl w:val="0"/>
      <w:numPr>
        <w:ilvl w:val="3"/>
        <w:numId w:val="3"/>
      </w:numPr>
      <w:suppressAutoHyphens/>
      <w:spacing w:before="40" w:line="100" w:lineRule="atLeast"/>
      <w:outlineLvl w:val="3"/>
    </w:pPr>
    <w:rPr>
      <w:rFonts w:asciiTheme="majorHAnsi" w:eastAsiaTheme="majorEastAsia" w:hAnsiTheme="majorHAnsi" w:cs="Mangal"/>
      <w:i/>
      <w:iCs/>
      <w:color w:val="2F5496" w:themeColor="accent1" w:themeShade="BF"/>
      <w:szCs w:val="21"/>
      <w:lang w:val="en-GB" w:eastAsia="zh-CN" w:bidi="hi-IN"/>
      <w14:ligatures w14:val="none"/>
    </w:rPr>
  </w:style>
  <w:style w:type="paragraph" w:styleId="Heading5">
    <w:name w:val="heading 5"/>
    <w:basedOn w:val="Normal"/>
    <w:next w:val="Normal"/>
    <w:link w:val="Heading5Char"/>
    <w:uiPriority w:val="9"/>
    <w:unhideWhenUsed/>
    <w:qFormat/>
    <w:rsid w:val="005560E6"/>
    <w:pPr>
      <w:keepNext/>
      <w:keepLines/>
      <w:widowControl w:val="0"/>
      <w:numPr>
        <w:ilvl w:val="4"/>
        <w:numId w:val="3"/>
      </w:numPr>
      <w:suppressAutoHyphens/>
      <w:spacing w:before="40" w:line="100" w:lineRule="atLeast"/>
      <w:outlineLvl w:val="4"/>
    </w:pPr>
    <w:rPr>
      <w:rFonts w:asciiTheme="majorHAnsi" w:eastAsiaTheme="majorEastAsia" w:hAnsiTheme="majorHAnsi" w:cs="Mangal"/>
      <w:color w:val="2F5496" w:themeColor="accent1" w:themeShade="BF"/>
      <w:szCs w:val="21"/>
      <w:lang w:val="en-GB" w:eastAsia="zh-CN" w:bidi="hi-IN"/>
      <w14:ligatures w14:val="none"/>
    </w:rPr>
  </w:style>
  <w:style w:type="paragraph" w:styleId="Heading6">
    <w:name w:val="heading 6"/>
    <w:basedOn w:val="Normal"/>
    <w:next w:val="Normal"/>
    <w:link w:val="Heading6Char"/>
    <w:uiPriority w:val="9"/>
    <w:unhideWhenUsed/>
    <w:qFormat/>
    <w:rsid w:val="005560E6"/>
    <w:pPr>
      <w:keepNext/>
      <w:keepLines/>
      <w:numPr>
        <w:ilvl w:val="5"/>
        <w:numId w:val="3"/>
      </w:numPr>
      <w:spacing w:before="40" w:line="240" w:lineRule="atLeast"/>
      <w:outlineLvl w:val="5"/>
    </w:pPr>
    <w:rPr>
      <w:rFonts w:asciiTheme="majorHAnsi" w:eastAsiaTheme="majorEastAsia" w:hAnsiTheme="majorHAnsi" w:cstheme="majorBidi"/>
      <w:color w:val="1F3763" w:themeColor="accent1" w:themeShade="7F"/>
      <w:kern w:val="0"/>
      <w:lang w:val="en-GB" w:eastAsia="en-GB"/>
      <w14:ligatures w14:val="none"/>
    </w:rPr>
  </w:style>
  <w:style w:type="paragraph" w:styleId="Heading7">
    <w:name w:val="heading 7"/>
    <w:basedOn w:val="Normal"/>
    <w:next w:val="Normal"/>
    <w:link w:val="Heading7Char"/>
    <w:uiPriority w:val="9"/>
    <w:semiHidden/>
    <w:unhideWhenUsed/>
    <w:qFormat/>
    <w:rsid w:val="005560E6"/>
    <w:pPr>
      <w:keepNext/>
      <w:keepLines/>
      <w:numPr>
        <w:ilvl w:val="6"/>
        <w:numId w:val="3"/>
      </w:numPr>
      <w:spacing w:before="40" w:line="240" w:lineRule="atLeast"/>
      <w:outlineLvl w:val="6"/>
    </w:pPr>
    <w:rPr>
      <w:rFonts w:asciiTheme="majorHAnsi" w:eastAsiaTheme="majorEastAsia" w:hAnsiTheme="majorHAnsi" w:cstheme="majorBidi"/>
      <w:i/>
      <w:iCs/>
      <w:color w:val="1F3763" w:themeColor="accent1" w:themeShade="7F"/>
      <w:kern w:val="0"/>
      <w:lang w:val="en-GB" w:eastAsia="en-GB"/>
      <w14:ligatures w14:val="none"/>
    </w:rPr>
  </w:style>
  <w:style w:type="paragraph" w:styleId="Heading8">
    <w:name w:val="heading 8"/>
    <w:basedOn w:val="Normal"/>
    <w:next w:val="Normal"/>
    <w:link w:val="Heading8Char"/>
    <w:uiPriority w:val="9"/>
    <w:semiHidden/>
    <w:unhideWhenUsed/>
    <w:qFormat/>
    <w:rsid w:val="005560E6"/>
    <w:pPr>
      <w:keepNext/>
      <w:keepLines/>
      <w:numPr>
        <w:ilvl w:val="7"/>
        <w:numId w:val="3"/>
      </w:numPr>
      <w:spacing w:before="40" w:line="240" w:lineRule="atLeast"/>
      <w:outlineLvl w:val="7"/>
    </w:pPr>
    <w:rPr>
      <w:rFonts w:asciiTheme="majorHAnsi" w:eastAsiaTheme="majorEastAsia" w:hAnsiTheme="majorHAnsi" w:cstheme="majorBidi"/>
      <w:color w:val="272727" w:themeColor="text1" w:themeTint="D8"/>
      <w:kern w:val="0"/>
      <w:sz w:val="21"/>
      <w:szCs w:val="21"/>
      <w:lang w:val="en-GB" w:eastAsia="en-GB"/>
      <w14:ligatures w14:val="none"/>
    </w:rPr>
  </w:style>
  <w:style w:type="paragraph" w:styleId="Heading9">
    <w:name w:val="heading 9"/>
    <w:basedOn w:val="Normal"/>
    <w:next w:val="Normal"/>
    <w:link w:val="Heading9Char"/>
    <w:uiPriority w:val="9"/>
    <w:semiHidden/>
    <w:unhideWhenUsed/>
    <w:qFormat/>
    <w:rsid w:val="005560E6"/>
    <w:pPr>
      <w:keepNext/>
      <w:keepLines/>
      <w:numPr>
        <w:ilvl w:val="8"/>
        <w:numId w:val="3"/>
      </w:numPr>
      <w:spacing w:before="40" w:line="240" w:lineRule="atLeast"/>
      <w:outlineLvl w:val="8"/>
    </w:pPr>
    <w:rPr>
      <w:rFonts w:asciiTheme="majorHAnsi" w:eastAsiaTheme="majorEastAsia" w:hAnsiTheme="majorHAnsi" w:cstheme="majorBidi"/>
      <w:i/>
      <w:iCs/>
      <w:color w:val="272727" w:themeColor="text1" w:themeTint="D8"/>
      <w:kern w:val="0"/>
      <w:sz w:val="21"/>
      <w:szCs w:val="21"/>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3E1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953EF"/>
    <w:rPr>
      <w:b/>
      <w:bCs/>
    </w:rPr>
  </w:style>
  <w:style w:type="character" w:customStyle="1" w:styleId="apple-converted-space">
    <w:name w:val="apple-converted-space"/>
    <w:basedOn w:val="DefaultParagraphFont"/>
    <w:rsid w:val="002953EF"/>
  </w:style>
  <w:style w:type="character" w:styleId="Emphasis">
    <w:name w:val="Emphasis"/>
    <w:basedOn w:val="DefaultParagraphFont"/>
    <w:uiPriority w:val="20"/>
    <w:qFormat/>
    <w:rsid w:val="002953EF"/>
    <w:rPr>
      <w:i/>
      <w:iCs/>
    </w:rPr>
  </w:style>
  <w:style w:type="paragraph" w:styleId="ListParagraph">
    <w:name w:val="List Paragraph"/>
    <w:basedOn w:val="Normal"/>
    <w:uiPriority w:val="34"/>
    <w:qFormat/>
    <w:rsid w:val="00F63E81"/>
    <w:pPr>
      <w:ind w:left="720"/>
      <w:contextualSpacing/>
    </w:pPr>
  </w:style>
  <w:style w:type="character" w:customStyle="1" w:styleId="Heading1Char">
    <w:name w:val="Heading 1 Char"/>
    <w:basedOn w:val="DefaultParagraphFont"/>
    <w:link w:val="Heading1"/>
    <w:uiPriority w:val="9"/>
    <w:rsid w:val="005560E6"/>
    <w:rPr>
      <w:rFonts w:asciiTheme="majorHAnsi" w:eastAsiaTheme="majorEastAsia" w:hAnsiTheme="majorHAnsi" w:cs="Mangal"/>
      <w:color w:val="2F5496" w:themeColor="accent1" w:themeShade="BF"/>
      <w:sz w:val="32"/>
      <w:szCs w:val="29"/>
      <w:lang w:val="en-GB" w:eastAsia="zh-CN" w:bidi="hi-IN"/>
      <w14:ligatures w14:val="none"/>
    </w:rPr>
  </w:style>
  <w:style w:type="character" w:customStyle="1" w:styleId="Heading2Char">
    <w:name w:val="Heading 2 Char"/>
    <w:basedOn w:val="DefaultParagraphFont"/>
    <w:link w:val="Heading2"/>
    <w:uiPriority w:val="9"/>
    <w:rsid w:val="005560E6"/>
    <w:rPr>
      <w:rFonts w:asciiTheme="majorHAnsi" w:eastAsiaTheme="majorEastAsia" w:hAnsiTheme="majorHAnsi" w:cs="Mangal"/>
      <w:color w:val="2F5496" w:themeColor="accent1" w:themeShade="BF"/>
      <w:sz w:val="26"/>
      <w:szCs w:val="23"/>
      <w:lang w:val="en-GB" w:eastAsia="zh-CN" w:bidi="hi-IN"/>
      <w14:ligatures w14:val="none"/>
    </w:rPr>
  </w:style>
  <w:style w:type="character" w:customStyle="1" w:styleId="Heading3Char">
    <w:name w:val="Heading 3 Char"/>
    <w:basedOn w:val="DefaultParagraphFont"/>
    <w:link w:val="Heading3"/>
    <w:uiPriority w:val="9"/>
    <w:rsid w:val="005560E6"/>
    <w:rPr>
      <w:rFonts w:asciiTheme="majorHAnsi" w:eastAsiaTheme="majorEastAsia" w:hAnsiTheme="majorHAnsi" w:cs="Mangal"/>
      <w:color w:val="1F3763" w:themeColor="accent1" w:themeShade="7F"/>
      <w:szCs w:val="21"/>
      <w:lang w:val="en-GB" w:eastAsia="zh-CN" w:bidi="hi-IN"/>
      <w14:ligatures w14:val="none"/>
    </w:rPr>
  </w:style>
  <w:style w:type="character" w:customStyle="1" w:styleId="Heading4Char">
    <w:name w:val="Heading 4 Char"/>
    <w:basedOn w:val="DefaultParagraphFont"/>
    <w:link w:val="Heading4"/>
    <w:uiPriority w:val="9"/>
    <w:rsid w:val="005560E6"/>
    <w:rPr>
      <w:rFonts w:asciiTheme="majorHAnsi" w:eastAsiaTheme="majorEastAsia" w:hAnsiTheme="majorHAnsi" w:cs="Mangal"/>
      <w:i/>
      <w:iCs/>
      <w:color w:val="2F5496" w:themeColor="accent1" w:themeShade="BF"/>
      <w:szCs w:val="21"/>
      <w:lang w:val="en-GB" w:eastAsia="zh-CN" w:bidi="hi-IN"/>
      <w14:ligatures w14:val="none"/>
    </w:rPr>
  </w:style>
  <w:style w:type="character" w:customStyle="1" w:styleId="Heading5Char">
    <w:name w:val="Heading 5 Char"/>
    <w:basedOn w:val="DefaultParagraphFont"/>
    <w:link w:val="Heading5"/>
    <w:uiPriority w:val="9"/>
    <w:rsid w:val="005560E6"/>
    <w:rPr>
      <w:rFonts w:asciiTheme="majorHAnsi" w:eastAsiaTheme="majorEastAsia" w:hAnsiTheme="majorHAnsi" w:cs="Mangal"/>
      <w:color w:val="2F5496" w:themeColor="accent1" w:themeShade="BF"/>
      <w:szCs w:val="21"/>
      <w:lang w:val="en-GB" w:eastAsia="zh-CN" w:bidi="hi-IN"/>
      <w14:ligatures w14:val="none"/>
    </w:rPr>
  </w:style>
  <w:style w:type="character" w:customStyle="1" w:styleId="Heading6Char">
    <w:name w:val="Heading 6 Char"/>
    <w:basedOn w:val="DefaultParagraphFont"/>
    <w:link w:val="Heading6"/>
    <w:uiPriority w:val="9"/>
    <w:rsid w:val="005560E6"/>
    <w:rPr>
      <w:rFonts w:asciiTheme="majorHAnsi" w:eastAsiaTheme="majorEastAsia" w:hAnsiTheme="majorHAnsi" w:cstheme="majorBidi"/>
      <w:color w:val="1F3763" w:themeColor="accent1" w:themeShade="7F"/>
      <w:kern w:val="0"/>
      <w:lang w:val="en-GB" w:eastAsia="en-GB"/>
      <w14:ligatures w14:val="none"/>
    </w:rPr>
  </w:style>
  <w:style w:type="character" w:customStyle="1" w:styleId="Heading7Char">
    <w:name w:val="Heading 7 Char"/>
    <w:basedOn w:val="DefaultParagraphFont"/>
    <w:link w:val="Heading7"/>
    <w:uiPriority w:val="9"/>
    <w:semiHidden/>
    <w:rsid w:val="005560E6"/>
    <w:rPr>
      <w:rFonts w:asciiTheme="majorHAnsi" w:eastAsiaTheme="majorEastAsia" w:hAnsiTheme="majorHAnsi" w:cstheme="majorBidi"/>
      <w:i/>
      <w:iCs/>
      <w:color w:val="1F3763" w:themeColor="accent1" w:themeShade="7F"/>
      <w:kern w:val="0"/>
      <w:lang w:val="en-GB" w:eastAsia="en-GB"/>
      <w14:ligatures w14:val="none"/>
    </w:rPr>
  </w:style>
  <w:style w:type="character" w:customStyle="1" w:styleId="Heading8Char">
    <w:name w:val="Heading 8 Char"/>
    <w:basedOn w:val="DefaultParagraphFont"/>
    <w:link w:val="Heading8"/>
    <w:uiPriority w:val="9"/>
    <w:semiHidden/>
    <w:rsid w:val="005560E6"/>
    <w:rPr>
      <w:rFonts w:asciiTheme="majorHAnsi" w:eastAsiaTheme="majorEastAsia" w:hAnsiTheme="majorHAnsi" w:cstheme="majorBidi"/>
      <w:color w:val="272727" w:themeColor="text1" w:themeTint="D8"/>
      <w:kern w:val="0"/>
      <w:sz w:val="21"/>
      <w:szCs w:val="21"/>
      <w:lang w:val="en-GB" w:eastAsia="en-GB"/>
      <w14:ligatures w14:val="none"/>
    </w:rPr>
  </w:style>
  <w:style w:type="character" w:customStyle="1" w:styleId="Heading9Char">
    <w:name w:val="Heading 9 Char"/>
    <w:basedOn w:val="DefaultParagraphFont"/>
    <w:link w:val="Heading9"/>
    <w:uiPriority w:val="9"/>
    <w:semiHidden/>
    <w:rsid w:val="005560E6"/>
    <w:rPr>
      <w:rFonts w:asciiTheme="majorHAnsi" w:eastAsiaTheme="majorEastAsia" w:hAnsiTheme="majorHAnsi" w:cstheme="majorBidi"/>
      <w:i/>
      <w:iCs/>
      <w:color w:val="272727" w:themeColor="text1" w:themeTint="D8"/>
      <w:kern w:val="0"/>
      <w:sz w:val="21"/>
      <w:szCs w:val="21"/>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85">
      <w:bodyDiv w:val="1"/>
      <w:marLeft w:val="0"/>
      <w:marRight w:val="0"/>
      <w:marTop w:val="0"/>
      <w:marBottom w:val="0"/>
      <w:divBdr>
        <w:top w:val="none" w:sz="0" w:space="0" w:color="auto"/>
        <w:left w:val="none" w:sz="0" w:space="0" w:color="auto"/>
        <w:bottom w:val="none" w:sz="0" w:space="0" w:color="auto"/>
        <w:right w:val="none" w:sz="0" w:space="0" w:color="auto"/>
      </w:divBdr>
      <w:divsChild>
        <w:div w:id="1755545123">
          <w:marLeft w:val="0"/>
          <w:marRight w:val="0"/>
          <w:marTop w:val="0"/>
          <w:marBottom w:val="0"/>
          <w:divBdr>
            <w:top w:val="none" w:sz="0" w:space="0" w:color="auto"/>
            <w:left w:val="none" w:sz="0" w:space="0" w:color="auto"/>
            <w:bottom w:val="none" w:sz="0" w:space="0" w:color="auto"/>
            <w:right w:val="none" w:sz="0" w:space="0" w:color="auto"/>
          </w:divBdr>
          <w:divsChild>
            <w:div w:id="1432509776">
              <w:marLeft w:val="0"/>
              <w:marRight w:val="0"/>
              <w:marTop w:val="0"/>
              <w:marBottom w:val="0"/>
              <w:divBdr>
                <w:top w:val="none" w:sz="0" w:space="0" w:color="auto"/>
                <w:left w:val="none" w:sz="0" w:space="0" w:color="auto"/>
                <w:bottom w:val="none" w:sz="0" w:space="0" w:color="auto"/>
                <w:right w:val="none" w:sz="0" w:space="0" w:color="auto"/>
              </w:divBdr>
              <w:divsChild>
                <w:div w:id="164223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3780">
          <w:marLeft w:val="0"/>
          <w:marRight w:val="0"/>
          <w:marTop w:val="0"/>
          <w:marBottom w:val="0"/>
          <w:divBdr>
            <w:top w:val="none" w:sz="0" w:space="0" w:color="auto"/>
            <w:left w:val="none" w:sz="0" w:space="0" w:color="auto"/>
            <w:bottom w:val="none" w:sz="0" w:space="0" w:color="auto"/>
            <w:right w:val="none" w:sz="0" w:space="0" w:color="auto"/>
          </w:divBdr>
          <w:divsChild>
            <w:div w:id="423766178">
              <w:marLeft w:val="0"/>
              <w:marRight w:val="0"/>
              <w:marTop w:val="0"/>
              <w:marBottom w:val="0"/>
              <w:divBdr>
                <w:top w:val="none" w:sz="0" w:space="0" w:color="auto"/>
                <w:left w:val="none" w:sz="0" w:space="0" w:color="auto"/>
                <w:bottom w:val="none" w:sz="0" w:space="0" w:color="auto"/>
                <w:right w:val="none" w:sz="0" w:space="0" w:color="auto"/>
              </w:divBdr>
              <w:divsChild>
                <w:div w:id="79490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6858">
      <w:bodyDiv w:val="1"/>
      <w:marLeft w:val="0"/>
      <w:marRight w:val="0"/>
      <w:marTop w:val="0"/>
      <w:marBottom w:val="0"/>
      <w:divBdr>
        <w:top w:val="none" w:sz="0" w:space="0" w:color="auto"/>
        <w:left w:val="none" w:sz="0" w:space="0" w:color="auto"/>
        <w:bottom w:val="none" w:sz="0" w:space="0" w:color="auto"/>
        <w:right w:val="none" w:sz="0" w:space="0" w:color="auto"/>
      </w:divBdr>
      <w:divsChild>
        <w:div w:id="691689812">
          <w:marLeft w:val="0"/>
          <w:marRight w:val="0"/>
          <w:marTop w:val="0"/>
          <w:marBottom w:val="0"/>
          <w:divBdr>
            <w:top w:val="none" w:sz="0" w:space="0" w:color="auto"/>
            <w:left w:val="none" w:sz="0" w:space="0" w:color="auto"/>
            <w:bottom w:val="none" w:sz="0" w:space="0" w:color="auto"/>
            <w:right w:val="none" w:sz="0" w:space="0" w:color="auto"/>
          </w:divBdr>
          <w:divsChild>
            <w:div w:id="819885148">
              <w:marLeft w:val="0"/>
              <w:marRight w:val="0"/>
              <w:marTop w:val="0"/>
              <w:marBottom w:val="0"/>
              <w:divBdr>
                <w:top w:val="none" w:sz="0" w:space="0" w:color="auto"/>
                <w:left w:val="none" w:sz="0" w:space="0" w:color="auto"/>
                <w:bottom w:val="none" w:sz="0" w:space="0" w:color="auto"/>
                <w:right w:val="none" w:sz="0" w:space="0" w:color="auto"/>
              </w:divBdr>
              <w:divsChild>
                <w:div w:id="3672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13164">
      <w:bodyDiv w:val="1"/>
      <w:marLeft w:val="0"/>
      <w:marRight w:val="0"/>
      <w:marTop w:val="0"/>
      <w:marBottom w:val="0"/>
      <w:divBdr>
        <w:top w:val="none" w:sz="0" w:space="0" w:color="auto"/>
        <w:left w:val="none" w:sz="0" w:space="0" w:color="auto"/>
        <w:bottom w:val="none" w:sz="0" w:space="0" w:color="auto"/>
        <w:right w:val="none" w:sz="0" w:space="0" w:color="auto"/>
      </w:divBdr>
      <w:divsChild>
        <w:div w:id="2090033803">
          <w:marLeft w:val="0"/>
          <w:marRight w:val="0"/>
          <w:marTop w:val="0"/>
          <w:marBottom w:val="0"/>
          <w:divBdr>
            <w:top w:val="none" w:sz="0" w:space="0" w:color="auto"/>
            <w:left w:val="none" w:sz="0" w:space="0" w:color="auto"/>
            <w:bottom w:val="none" w:sz="0" w:space="0" w:color="auto"/>
            <w:right w:val="none" w:sz="0" w:space="0" w:color="auto"/>
          </w:divBdr>
          <w:divsChild>
            <w:div w:id="1940945081">
              <w:marLeft w:val="0"/>
              <w:marRight w:val="0"/>
              <w:marTop w:val="0"/>
              <w:marBottom w:val="0"/>
              <w:divBdr>
                <w:top w:val="none" w:sz="0" w:space="0" w:color="auto"/>
                <w:left w:val="none" w:sz="0" w:space="0" w:color="auto"/>
                <w:bottom w:val="none" w:sz="0" w:space="0" w:color="auto"/>
                <w:right w:val="none" w:sz="0" w:space="0" w:color="auto"/>
              </w:divBdr>
              <w:divsChild>
                <w:div w:id="18795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37481">
      <w:bodyDiv w:val="1"/>
      <w:marLeft w:val="0"/>
      <w:marRight w:val="0"/>
      <w:marTop w:val="0"/>
      <w:marBottom w:val="0"/>
      <w:divBdr>
        <w:top w:val="none" w:sz="0" w:space="0" w:color="auto"/>
        <w:left w:val="none" w:sz="0" w:space="0" w:color="auto"/>
        <w:bottom w:val="none" w:sz="0" w:space="0" w:color="auto"/>
        <w:right w:val="none" w:sz="0" w:space="0" w:color="auto"/>
      </w:divBdr>
      <w:divsChild>
        <w:div w:id="1042168486">
          <w:marLeft w:val="0"/>
          <w:marRight w:val="0"/>
          <w:marTop w:val="0"/>
          <w:marBottom w:val="0"/>
          <w:divBdr>
            <w:top w:val="none" w:sz="0" w:space="0" w:color="auto"/>
            <w:left w:val="none" w:sz="0" w:space="0" w:color="auto"/>
            <w:bottom w:val="none" w:sz="0" w:space="0" w:color="auto"/>
            <w:right w:val="none" w:sz="0" w:space="0" w:color="auto"/>
          </w:divBdr>
          <w:divsChild>
            <w:div w:id="1465002265">
              <w:marLeft w:val="0"/>
              <w:marRight w:val="0"/>
              <w:marTop w:val="0"/>
              <w:marBottom w:val="0"/>
              <w:divBdr>
                <w:top w:val="none" w:sz="0" w:space="0" w:color="auto"/>
                <w:left w:val="none" w:sz="0" w:space="0" w:color="auto"/>
                <w:bottom w:val="none" w:sz="0" w:space="0" w:color="auto"/>
                <w:right w:val="none" w:sz="0" w:space="0" w:color="auto"/>
              </w:divBdr>
              <w:divsChild>
                <w:div w:id="12142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6044">
      <w:bodyDiv w:val="1"/>
      <w:marLeft w:val="0"/>
      <w:marRight w:val="0"/>
      <w:marTop w:val="0"/>
      <w:marBottom w:val="0"/>
      <w:divBdr>
        <w:top w:val="none" w:sz="0" w:space="0" w:color="auto"/>
        <w:left w:val="none" w:sz="0" w:space="0" w:color="auto"/>
        <w:bottom w:val="none" w:sz="0" w:space="0" w:color="auto"/>
        <w:right w:val="none" w:sz="0" w:space="0" w:color="auto"/>
      </w:divBdr>
      <w:divsChild>
        <w:div w:id="211237072">
          <w:marLeft w:val="0"/>
          <w:marRight w:val="0"/>
          <w:marTop w:val="0"/>
          <w:marBottom w:val="0"/>
          <w:divBdr>
            <w:top w:val="none" w:sz="0" w:space="0" w:color="auto"/>
            <w:left w:val="none" w:sz="0" w:space="0" w:color="auto"/>
            <w:bottom w:val="none" w:sz="0" w:space="0" w:color="auto"/>
            <w:right w:val="none" w:sz="0" w:space="0" w:color="auto"/>
          </w:divBdr>
          <w:divsChild>
            <w:div w:id="2108037796">
              <w:marLeft w:val="0"/>
              <w:marRight w:val="0"/>
              <w:marTop w:val="0"/>
              <w:marBottom w:val="0"/>
              <w:divBdr>
                <w:top w:val="none" w:sz="0" w:space="0" w:color="auto"/>
                <w:left w:val="none" w:sz="0" w:space="0" w:color="auto"/>
                <w:bottom w:val="none" w:sz="0" w:space="0" w:color="auto"/>
                <w:right w:val="none" w:sz="0" w:space="0" w:color="auto"/>
              </w:divBdr>
              <w:divsChild>
                <w:div w:id="654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758990">
      <w:bodyDiv w:val="1"/>
      <w:marLeft w:val="0"/>
      <w:marRight w:val="0"/>
      <w:marTop w:val="0"/>
      <w:marBottom w:val="0"/>
      <w:divBdr>
        <w:top w:val="none" w:sz="0" w:space="0" w:color="auto"/>
        <w:left w:val="none" w:sz="0" w:space="0" w:color="auto"/>
        <w:bottom w:val="none" w:sz="0" w:space="0" w:color="auto"/>
        <w:right w:val="none" w:sz="0" w:space="0" w:color="auto"/>
      </w:divBdr>
      <w:divsChild>
        <w:div w:id="706488717">
          <w:marLeft w:val="0"/>
          <w:marRight w:val="0"/>
          <w:marTop w:val="0"/>
          <w:marBottom w:val="0"/>
          <w:divBdr>
            <w:top w:val="none" w:sz="0" w:space="0" w:color="auto"/>
            <w:left w:val="none" w:sz="0" w:space="0" w:color="auto"/>
            <w:bottom w:val="none" w:sz="0" w:space="0" w:color="auto"/>
            <w:right w:val="none" w:sz="0" w:space="0" w:color="auto"/>
          </w:divBdr>
          <w:divsChild>
            <w:div w:id="1358769823">
              <w:marLeft w:val="0"/>
              <w:marRight w:val="0"/>
              <w:marTop w:val="0"/>
              <w:marBottom w:val="0"/>
              <w:divBdr>
                <w:top w:val="none" w:sz="0" w:space="0" w:color="auto"/>
                <w:left w:val="none" w:sz="0" w:space="0" w:color="auto"/>
                <w:bottom w:val="none" w:sz="0" w:space="0" w:color="auto"/>
                <w:right w:val="none" w:sz="0" w:space="0" w:color="auto"/>
              </w:divBdr>
              <w:divsChild>
                <w:div w:id="154679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032339">
      <w:bodyDiv w:val="1"/>
      <w:marLeft w:val="0"/>
      <w:marRight w:val="0"/>
      <w:marTop w:val="0"/>
      <w:marBottom w:val="0"/>
      <w:divBdr>
        <w:top w:val="none" w:sz="0" w:space="0" w:color="auto"/>
        <w:left w:val="none" w:sz="0" w:space="0" w:color="auto"/>
        <w:bottom w:val="none" w:sz="0" w:space="0" w:color="auto"/>
        <w:right w:val="none" w:sz="0" w:space="0" w:color="auto"/>
      </w:divBdr>
      <w:divsChild>
        <w:div w:id="2084140247">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sChild>
                <w:div w:id="9014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19645">
      <w:bodyDiv w:val="1"/>
      <w:marLeft w:val="0"/>
      <w:marRight w:val="0"/>
      <w:marTop w:val="0"/>
      <w:marBottom w:val="0"/>
      <w:divBdr>
        <w:top w:val="none" w:sz="0" w:space="0" w:color="auto"/>
        <w:left w:val="none" w:sz="0" w:space="0" w:color="auto"/>
        <w:bottom w:val="none" w:sz="0" w:space="0" w:color="auto"/>
        <w:right w:val="none" w:sz="0" w:space="0" w:color="auto"/>
      </w:divBdr>
      <w:divsChild>
        <w:div w:id="1387415060">
          <w:marLeft w:val="0"/>
          <w:marRight w:val="0"/>
          <w:marTop w:val="0"/>
          <w:marBottom w:val="0"/>
          <w:divBdr>
            <w:top w:val="none" w:sz="0" w:space="0" w:color="auto"/>
            <w:left w:val="none" w:sz="0" w:space="0" w:color="auto"/>
            <w:bottom w:val="none" w:sz="0" w:space="0" w:color="auto"/>
            <w:right w:val="none" w:sz="0" w:space="0" w:color="auto"/>
          </w:divBdr>
          <w:divsChild>
            <w:div w:id="678195250">
              <w:marLeft w:val="0"/>
              <w:marRight w:val="0"/>
              <w:marTop w:val="0"/>
              <w:marBottom w:val="0"/>
              <w:divBdr>
                <w:top w:val="none" w:sz="0" w:space="0" w:color="auto"/>
                <w:left w:val="none" w:sz="0" w:space="0" w:color="auto"/>
                <w:bottom w:val="none" w:sz="0" w:space="0" w:color="auto"/>
                <w:right w:val="none" w:sz="0" w:space="0" w:color="auto"/>
              </w:divBdr>
              <w:divsChild>
                <w:div w:id="20649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828394">
      <w:bodyDiv w:val="1"/>
      <w:marLeft w:val="0"/>
      <w:marRight w:val="0"/>
      <w:marTop w:val="0"/>
      <w:marBottom w:val="0"/>
      <w:divBdr>
        <w:top w:val="none" w:sz="0" w:space="0" w:color="auto"/>
        <w:left w:val="none" w:sz="0" w:space="0" w:color="auto"/>
        <w:bottom w:val="none" w:sz="0" w:space="0" w:color="auto"/>
        <w:right w:val="none" w:sz="0" w:space="0" w:color="auto"/>
      </w:divBdr>
      <w:divsChild>
        <w:div w:id="96145116">
          <w:marLeft w:val="0"/>
          <w:marRight w:val="0"/>
          <w:marTop w:val="0"/>
          <w:marBottom w:val="0"/>
          <w:divBdr>
            <w:top w:val="none" w:sz="0" w:space="0" w:color="auto"/>
            <w:left w:val="none" w:sz="0" w:space="0" w:color="auto"/>
            <w:bottom w:val="none" w:sz="0" w:space="0" w:color="auto"/>
            <w:right w:val="none" w:sz="0" w:space="0" w:color="auto"/>
          </w:divBdr>
          <w:divsChild>
            <w:div w:id="1332022019">
              <w:marLeft w:val="0"/>
              <w:marRight w:val="0"/>
              <w:marTop w:val="0"/>
              <w:marBottom w:val="0"/>
              <w:divBdr>
                <w:top w:val="none" w:sz="0" w:space="0" w:color="auto"/>
                <w:left w:val="none" w:sz="0" w:space="0" w:color="auto"/>
                <w:bottom w:val="none" w:sz="0" w:space="0" w:color="auto"/>
                <w:right w:val="none" w:sz="0" w:space="0" w:color="auto"/>
              </w:divBdr>
              <w:divsChild>
                <w:div w:id="19408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110382">
      <w:bodyDiv w:val="1"/>
      <w:marLeft w:val="0"/>
      <w:marRight w:val="0"/>
      <w:marTop w:val="0"/>
      <w:marBottom w:val="0"/>
      <w:divBdr>
        <w:top w:val="none" w:sz="0" w:space="0" w:color="auto"/>
        <w:left w:val="none" w:sz="0" w:space="0" w:color="auto"/>
        <w:bottom w:val="none" w:sz="0" w:space="0" w:color="auto"/>
        <w:right w:val="none" w:sz="0" w:space="0" w:color="auto"/>
      </w:divBdr>
    </w:div>
    <w:div w:id="579488700">
      <w:bodyDiv w:val="1"/>
      <w:marLeft w:val="0"/>
      <w:marRight w:val="0"/>
      <w:marTop w:val="0"/>
      <w:marBottom w:val="0"/>
      <w:divBdr>
        <w:top w:val="none" w:sz="0" w:space="0" w:color="auto"/>
        <w:left w:val="none" w:sz="0" w:space="0" w:color="auto"/>
        <w:bottom w:val="none" w:sz="0" w:space="0" w:color="auto"/>
        <w:right w:val="none" w:sz="0" w:space="0" w:color="auto"/>
      </w:divBdr>
      <w:divsChild>
        <w:div w:id="400257103">
          <w:marLeft w:val="0"/>
          <w:marRight w:val="0"/>
          <w:marTop w:val="0"/>
          <w:marBottom w:val="0"/>
          <w:divBdr>
            <w:top w:val="none" w:sz="0" w:space="0" w:color="auto"/>
            <w:left w:val="none" w:sz="0" w:space="0" w:color="auto"/>
            <w:bottom w:val="none" w:sz="0" w:space="0" w:color="auto"/>
            <w:right w:val="none" w:sz="0" w:space="0" w:color="auto"/>
          </w:divBdr>
          <w:divsChild>
            <w:div w:id="1885867757">
              <w:marLeft w:val="0"/>
              <w:marRight w:val="0"/>
              <w:marTop w:val="0"/>
              <w:marBottom w:val="0"/>
              <w:divBdr>
                <w:top w:val="none" w:sz="0" w:space="0" w:color="auto"/>
                <w:left w:val="none" w:sz="0" w:space="0" w:color="auto"/>
                <w:bottom w:val="none" w:sz="0" w:space="0" w:color="auto"/>
                <w:right w:val="none" w:sz="0" w:space="0" w:color="auto"/>
              </w:divBdr>
              <w:divsChild>
                <w:div w:id="172255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0475">
      <w:bodyDiv w:val="1"/>
      <w:marLeft w:val="0"/>
      <w:marRight w:val="0"/>
      <w:marTop w:val="0"/>
      <w:marBottom w:val="0"/>
      <w:divBdr>
        <w:top w:val="none" w:sz="0" w:space="0" w:color="auto"/>
        <w:left w:val="none" w:sz="0" w:space="0" w:color="auto"/>
        <w:bottom w:val="none" w:sz="0" w:space="0" w:color="auto"/>
        <w:right w:val="none" w:sz="0" w:space="0" w:color="auto"/>
      </w:divBdr>
      <w:divsChild>
        <w:div w:id="1798646908">
          <w:marLeft w:val="0"/>
          <w:marRight w:val="0"/>
          <w:marTop w:val="0"/>
          <w:marBottom w:val="0"/>
          <w:divBdr>
            <w:top w:val="none" w:sz="0" w:space="0" w:color="auto"/>
            <w:left w:val="none" w:sz="0" w:space="0" w:color="auto"/>
            <w:bottom w:val="none" w:sz="0" w:space="0" w:color="auto"/>
            <w:right w:val="none" w:sz="0" w:space="0" w:color="auto"/>
          </w:divBdr>
          <w:divsChild>
            <w:div w:id="310791817">
              <w:marLeft w:val="0"/>
              <w:marRight w:val="0"/>
              <w:marTop w:val="0"/>
              <w:marBottom w:val="0"/>
              <w:divBdr>
                <w:top w:val="none" w:sz="0" w:space="0" w:color="auto"/>
                <w:left w:val="none" w:sz="0" w:space="0" w:color="auto"/>
                <w:bottom w:val="none" w:sz="0" w:space="0" w:color="auto"/>
                <w:right w:val="none" w:sz="0" w:space="0" w:color="auto"/>
              </w:divBdr>
              <w:divsChild>
                <w:div w:id="150662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20797">
      <w:bodyDiv w:val="1"/>
      <w:marLeft w:val="0"/>
      <w:marRight w:val="0"/>
      <w:marTop w:val="0"/>
      <w:marBottom w:val="0"/>
      <w:divBdr>
        <w:top w:val="none" w:sz="0" w:space="0" w:color="auto"/>
        <w:left w:val="none" w:sz="0" w:space="0" w:color="auto"/>
        <w:bottom w:val="none" w:sz="0" w:space="0" w:color="auto"/>
        <w:right w:val="none" w:sz="0" w:space="0" w:color="auto"/>
      </w:divBdr>
      <w:divsChild>
        <w:div w:id="1321081742">
          <w:marLeft w:val="0"/>
          <w:marRight w:val="0"/>
          <w:marTop w:val="0"/>
          <w:marBottom w:val="0"/>
          <w:divBdr>
            <w:top w:val="none" w:sz="0" w:space="0" w:color="auto"/>
            <w:left w:val="none" w:sz="0" w:space="0" w:color="auto"/>
            <w:bottom w:val="none" w:sz="0" w:space="0" w:color="auto"/>
            <w:right w:val="none" w:sz="0" w:space="0" w:color="auto"/>
          </w:divBdr>
          <w:divsChild>
            <w:div w:id="998920693">
              <w:marLeft w:val="0"/>
              <w:marRight w:val="0"/>
              <w:marTop w:val="0"/>
              <w:marBottom w:val="0"/>
              <w:divBdr>
                <w:top w:val="none" w:sz="0" w:space="0" w:color="auto"/>
                <w:left w:val="none" w:sz="0" w:space="0" w:color="auto"/>
                <w:bottom w:val="none" w:sz="0" w:space="0" w:color="auto"/>
                <w:right w:val="none" w:sz="0" w:space="0" w:color="auto"/>
              </w:divBdr>
              <w:divsChild>
                <w:div w:id="11961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21642">
      <w:bodyDiv w:val="1"/>
      <w:marLeft w:val="0"/>
      <w:marRight w:val="0"/>
      <w:marTop w:val="0"/>
      <w:marBottom w:val="0"/>
      <w:divBdr>
        <w:top w:val="none" w:sz="0" w:space="0" w:color="auto"/>
        <w:left w:val="none" w:sz="0" w:space="0" w:color="auto"/>
        <w:bottom w:val="none" w:sz="0" w:space="0" w:color="auto"/>
        <w:right w:val="none" w:sz="0" w:space="0" w:color="auto"/>
      </w:divBdr>
      <w:divsChild>
        <w:div w:id="610741626">
          <w:marLeft w:val="0"/>
          <w:marRight w:val="0"/>
          <w:marTop w:val="0"/>
          <w:marBottom w:val="0"/>
          <w:divBdr>
            <w:top w:val="none" w:sz="0" w:space="0" w:color="auto"/>
            <w:left w:val="none" w:sz="0" w:space="0" w:color="auto"/>
            <w:bottom w:val="none" w:sz="0" w:space="0" w:color="auto"/>
            <w:right w:val="none" w:sz="0" w:space="0" w:color="auto"/>
          </w:divBdr>
          <w:divsChild>
            <w:div w:id="2023046449">
              <w:marLeft w:val="0"/>
              <w:marRight w:val="0"/>
              <w:marTop w:val="0"/>
              <w:marBottom w:val="0"/>
              <w:divBdr>
                <w:top w:val="none" w:sz="0" w:space="0" w:color="auto"/>
                <w:left w:val="none" w:sz="0" w:space="0" w:color="auto"/>
                <w:bottom w:val="none" w:sz="0" w:space="0" w:color="auto"/>
                <w:right w:val="none" w:sz="0" w:space="0" w:color="auto"/>
              </w:divBdr>
              <w:divsChild>
                <w:div w:id="11454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11884">
      <w:bodyDiv w:val="1"/>
      <w:marLeft w:val="0"/>
      <w:marRight w:val="0"/>
      <w:marTop w:val="0"/>
      <w:marBottom w:val="0"/>
      <w:divBdr>
        <w:top w:val="none" w:sz="0" w:space="0" w:color="auto"/>
        <w:left w:val="none" w:sz="0" w:space="0" w:color="auto"/>
        <w:bottom w:val="none" w:sz="0" w:space="0" w:color="auto"/>
        <w:right w:val="none" w:sz="0" w:space="0" w:color="auto"/>
      </w:divBdr>
      <w:divsChild>
        <w:div w:id="624701485">
          <w:marLeft w:val="0"/>
          <w:marRight w:val="0"/>
          <w:marTop w:val="0"/>
          <w:marBottom w:val="0"/>
          <w:divBdr>
            <w:top w:val="none" w:sz="0" w:space="0" w:color="auto"/>
            <w:left w:val="none" w:sz="0" w:space="0" w:color="auto"/>
            <w:bottom w:val="none" w:sz="0" w:space="0" w:color="auto"/>
            <w:right w:val="none" w:sz="0" w:space="0" w:color="auto"/>
          </w:divBdr>
          <w:divsChild>
            <w:div w:id="928392239">
              <w:marLeft w:val="0"/>
              <w:marRight w:val="0"/>
              <w:marTop w:val="0"/>
              <w:marBottom w:val="0"/>
              <w:divBdr>
                <w:top w:val="none" w:sz="0" w:space="0" w:color="auto"/>
                <w:left w:val="none" w:sz="0" w:space="0" w:color="auto"/>
                <w:bottom w:val="none" w:sz="0" w:space="0" w:color="auto"/>
                <w:right w:val="none" w:sz="0" w:space="0" w:color="auto"/>
              </w:divBdr>
              <w:divsChild>
                <w:div w:id="75119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8326">
      <w:bodyDiv w:val="1"/>
      <w:marLeft w:val="0"/>
      <w:marRight w:val="0"/>
      <w:marTop w:val="0"/>
      <w:marBottom w:val="0"/>
      <w:divBdr>
        <w:top w:val="none" w:sz="0" w:space="0" w:color="auto"/>
        <w:left w:val="none" w:sz="0" w:space="0" w:color="auto"/>
        <w:bottom w:val="none" w:sz="0" w:space="0" w:color="auto"/>
        <w:right w:val="none" w:sz="0" w:space="0" w:color="auto"/>
      </w:divBdr>
      <w:divsChild>
        <w:div w:id="349793476">
          <w:marLeft w:val="0"/>
          <w:marRight w:val="0"/>
          <w:marTop w:val="0"/>
          <w:marBottom w:val="0"/>
          <w:divBdr>
            <w:top w:val="none" w:sz="0" w:space="0" w:color="auto"/>
            <w:left w:val="none" w:sz="0" w:space="0" w:color="auto"/>
            <w:bottom w:val="none" w:sz="0" w:space="0" w:color="auto"/>
            <w:right w:val="none" w:sz="0" w:space="0" w:color="auto"/>
          </w:divBdr>
          <w:divsChild>
            <w:div w:id="1691370808">
              <w:marLeft w:val="0"/>
              <w:marRight w:val="0"/>
              <w:marTop w:val="0"/>
              <w:marBottom w:val="0"/>
              <w:divBdr>
                <w:top w:val="none" w:sz="0" w:space="0" w:color="auto"/>
                <w:left w:val="none" w:sz="0" w:space="0" w:color="auto"/>
                <w:bottom w:val="none" w:sz="0" w:space="0" w:color="auto"/>
                <w:right w:val="none" w:sz="0" w:space="0" w:color="auto"/>
              </w:divBdr>
              <w:divsChild>
                <w:div w:id="178627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74212">
      <w:bodyDiv w:val="1"/>
      <w:marLeft w:val="0"/>
      <w:marRight w:val="0"/>
      <w:marTop w:val="0"/>
      <w:marBottom w:val="0"/>
      <w:divBdr>
        <w:top w:val="none" w:sz="0" w:space="0" w:color="auto"/>
        <w:left w:val="none" w:sz="0" w:space="0" w:color="auto"/>
        <w:bottom w:val="none" w:sz="0" w:space="0" w:color="auto"/>
        <w:right w:val="none" w:sz="0" w:space="0" w:color="auto"/>
      </w:divBdr>
    </w:div>
    <w:div w:id="1255288141">
      <w:bodyDiv w:val="1"/>
      <w:marLeft w:val="0"/>
      <w:marRight w:val="0"/>
      <w:marTop w:val="0"/>
      <w:marBottom w:val="0"/>
      <w:divBdr>
        <w:top w:val="none" w:sz="0" w:space="0" w:color="auto"/>
        <w:left w:val="none" w:sz="0" w:space="0" w:color="auto"/>
        <w:bottom w:val="none" w:sz="0" w:space="0" w:color="auto"/>
        <w:right w:val="none" w:sz="0" w:space="0" w:color="auto"/>
      </w:divBdr>
      <w:divsChild>
        <w:div w:id="74061684">
          <w:marLeft w:val="0"/>
          <w:marRight w:val="0"/>
          <w:marTop w:val="0"/>
          <w:marBottom w:val="0"/>
          <w:divBdr>
            <w:top w:val="none" w:sz="0" w:space="0" w:color="auto"/>
            <w:left w:val="none" w:sz="0" w:space="0" w:color="auto"/>
            <w:bottom w:val="none" w:sz="0" w:space="0" w:color="auto"/>
            <w:right w:val="none" w:sz="0" w:space="0" w:color="auto"/>
          </w:divBdr>
          <w:divsChild>
            <w:div w:id="526214992">
              <w:marLeft w:val="0"/>
              <w:marRight w:val="0"/>
              <w:marTop w:val="0"/>
              <w:marBottom w:val="0"/>
              <w:divBdr>
                <w:top w:val="none" w:sz="0" w:space="0" w:color="auto"/>
                <w:left w:val="none" w:sz="0" w:space="0" w:color="auto"/>
                <w:bottom w:val="none" w:sz="0" w:space="0" w:color="auto"/>
                <w:right w:val="none" w:sz="0" w:space="0" w:color="auto"/>
              </w:divBdr>
              <w:divsChild>
                <w:div w:id="79221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39672">
      <w:bodyDiv w:val="1"/>
      <w:marLeft w:val="0"/>
      <w:marRight w:val="0"/>
      <w:marTop w:val="0"/>
      <w:marBottom w:val="0"/>
      <w:divBdr>
        <w:top w:val="none" w:sz="0" w:space="0" w:color="auto"/>
        <w:left w:val="none" w:sz="0" w:space="0" w:color="auto"/>
        <w:bottom w:val="none" w:sz="0" w:space="0" w:color="auto"/>
        <w:right w:val="none" w:sz="0" w:space="0" w:color="auto"/>
      </w:divBdr>
      <w:divsChild>
        <w:div w:id="998119985">
          <w:marLeft w:val="0"/>
          <w:marRight w:val="0"/>
          <w:marTop w:val="0"/>
          <w:marBottom w:val="0"/>
          <w:divBdr>
            <w:top w:val="none" w:sz="0" w:space="0" w:color="auto"/>
            <w:left w:val="none" w:sz="0" w:space="0" w:color="auto"/>
            <w:bottom w:val="none" w:sz="0" w:space="0" w:color="auto"/>
            <w:right w:val="none" w:sz="0" w:space="0" w:color="auto"/>
          </w:divBdr>
          <w:divsChild>
            <w:div w:id="740253154">
              <w:marLeft w:val="0"/>
              <w:marRight w:val="0"/>
              <w:marTop w:val="0"/>
              <w:marBottom w:val="0"/>
              <w:divBdr>
                <w:top w:val="none" w:sz="0" w:space="0" w:color="auto"/>
                <w:left w:val="none" w:sz="0" w:space="0" w:color="auto"/>
                <w:bottom w:val="none" w:sz="0" w:space="0" w:color="auto"/>
                <w:right w:val="none" w:sz="0" w:space="0" w:color="auto"/>
              </w:divBdr>
              <w:divsChild>
                <w:div w:id="130412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812529">
      <w:bodyDiv w:val="1"/>
      <w:marLeft w:val="0"/>
      <w:marRight w:val="0"/>
      <w:marTop w:val="0"/>
      <w:marBottom w:val="0"/>
      <w:divBdr>
        <w:top w:val="none" w:sz="0" w:space="0" w:color="auto"/>
        <w:left w:val="none" w:sz="0" w:space="0" w:color="auto"/>
        <w:bottom w:val="none" w:sz="0" w:space="0" w:color="auto"/>
        <w:right w:val="none" w:sz="0" w:space="0" w:color="auto"/>
      </w:divBdr>
      <w:divsChild>
        <w:div w:id="1846820000">
          <w:marLeft w:val="0"/>
          <w:marRight w:val="0"/>
          <w:marTop w:val="0"/>
          <w:marBottom w:val="0"/>
          <w:divBdr>
            <w:top w:val="none" w:sz="0" w:space="0" w:color="auto"/>
            <w:left w:val="none" w:sz="0" w:space="0" w:color="auto"/>
            <w:bottom w:val="none" w:sz="0" w:space="0" w:color="auto"/>
            <w:right w:val="none" w:sz="0" w:space="0" w:color="auto"/>
          </w:divBdr>
          <w:divsChild>
            <w:div w:id="1259408237">
              <w:marLeft w:val="0"/>
              <w:marRight w:val="0"/>
              <w:marTop w:val="0"/>
              <w:marBottom w:val="0"/>
              <w:divBdr>
                <w:top w:val="none" w:sz="0" w:space="0" w:color="auto"/>
                <w:left w:val="none" w:sz="0" w:space="0" w:color="auto"/>
                <w:bottom w:val="none" w:sz="0" w:space="0" w:color="auto"/>
                <w:right w:val="none" w:sz="0" w:space="0" w:color="auto"/>
              </w:divBdr>
              <w:divsChild>
                <w:div w:id="1062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299408">
      <w:bodyDiv w:val="1"/>
      <w:marLeft w:val="0"/>
      <w:marRight w:val="0"/>
      <w:marTop w:val="0"/>
      <w:marBottom w:val="0"/>
      <w:divBdr>
        <w:top w:val="none" w:sz="0" w:space="0" w:color="auto"/>
        <w:left w:val="none" w:sz="0" w:space="0" w:color="auto"/>
        <w:bottom w:val="none" w:sz="0" w:space="0" w:color="auto"/>
        <w:right w:val="none" w:sz="0" w:space="0" w:color="auto"/>
      </w:divBdr>
    </w:div>
    <w:div w:id="1630626666">
      <w:bodyDiv w:val="1"/>
      <w:marLeft w:val="0"/>
      <w:marRight w:val="0"/>
      <w:marTop w:val="0"/>
      <w:marBottom w:val="0"/>
      <w:divBdr>
        <w:top w:val="none" w:sz="0" w:space="0" w:color="auto"/>
        <w:left w:val="none" w:sz="0" w:space="0" w:color="auto"/>
        <w:bottom w:val="none" w:sz="0" w:space="0" w:color="auto"/>
        <w:right w:val="none" w:sz="0" w:space="0" w:color="auto"/>
      </w:divBdr>
      <w:divsChild>
        <w:div w:id="1895197646">
          <w:marLeft w:val="0"/>
          <w:marRight w:val="0"/>
          <w:marTop w:val="0"/>
          <w:marBottom w:val="0"/>
          <w:divBdr>
            <w:top w:val="none" w:sz="0" w:space="0" w:color="auto"/>
            <w:left w:val="none" w:sz="0" w:space="0" w:color="auto"/>
            <w:bottom w:val="none" w:sz="0" w:space="0" w:color="auto"/>
            <w:right w:val="none" w:sz="0" w:space="0" w:color="auto"/>
          </w:divBdr>
          <w:divsChild>
            <w:div w:id="1194078992">
              <w:marLeft w:val="0"/>
              <w:marRight w:val="0"/>
              <w:marTop w:val="0"/>
              <w:marBottom w:val="0"/>
              <w:divBdr>
                <w:top w:val="none" w:sz="0" w:space="0" w:color="auto"/>
                <w:left w:val="none" w:sz="0" w:space="0" w:color="auto"/>
                <w:bottom w:val="none" w:sz="0" w:space="0" w:color="auto"/>
                <w:right w:val="none" w:sz="0" w:space="0" w:color="auto"/>
              </w:divBdr>
              <w:divsChild>
                <w:div w:id="100108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448404">
      <w:bodyDiv w:val="1"/>
      <w:marLeft w:val="0"/>
      <w:marRight w:val="0"/>
      <w:marTop w:val="0"/>
      <w:marBottom w:val="0"/>
      <w:divBdr>
        <w:top w:val="none" w:sz="0" w:space="0" w:color="auto"/>
        <w:left w:val="none" w:sz="0" w:space="0" w:color="auto"/>
        <w:bottom w:val="none" w:sz="0" w:space="0" w:color="auto"/>
        <w:right w:val="none" w:sz="0" w:space="0" w:color="auto"/>
      </w:divBdr>
    </w:div>
    <w:div w:id="1819152652">
      <w:bodyDiv w:val="1"/>
      <w:marLeft w:val="0"/>
      <w:marRight w:val="0"/>
      <w:marTop w:val="0"/>
      <w:marBottom w:val="0"/>
      <w:divBdr>
        <w:top w:val="none" w:sz="0" w:space="0" w:color="auto"/>
        <w:left w:val="none" w:sz="0" w:space="0" w:color="auto"/>
        <w:bottom w:val="none" w:sz="0" w:space="0" w:color="auto"/>
        <w:right w:val="none" w:sz="0" w:space="0" w:color="auto"/>
      </w:divBdr>
      <w:divsChild>
        <w:div w:id="463894306">
          <w:marLeft w:val="0"/>
          <w:marRight w:val="0"/>
          <w:marTop w:val="0"/>
          <w:marBottom w:val="0"/>
          <w:divBdr>
            <w:top w:val="none" w:sz="0" w:space="0" w:color="auto"/>
            <w:left w:val="none" w:sz="0" w:space="0" w:color="auto"/>
            <w:bottom w:val="none" w:sz="0" w:space="0" w:color="auto"/>
            <w:right w:val="none" w:sz="0" w:space="0" w:color="auto"/>
          </w:divBdr>
          <w:divsChild>
            <w:div w:id="304429437">
              <w:marLeft w:val="0"/>
              <w:marRight w:val="0"/>
              <w:marTop w:val="0"/>
              <w:marBottom w:val="0"/>
              <w:divBdr>
                <w:top w:val="none" w:sz="0" w:space="0" w:color="auto"/>
                <w:left w:val="none" w:sz="0" w:space="0" w:color="auto"/>
                <w:bottom w:val="none" w:sz="0" w:space="0" w:color="auto"/>
                <w:right w:val="none" w:sz="0" w:space="0" w:color="auto"/>
              </w:divBdr>
              <w:divsChild>
                <w:div w:id="14508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8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87E39-7632-4661-8770-8BEFB2E6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3845</Words>
  <Characters>21919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Nikolic</dc:creator>
  <cp:lastModifiedBy>User</cp:lastModifiedBy>
  <cp:revision>2</cp:revision>
  <dcterms:created xsi:type="dcterms:W3CDTF">2024-01-09T11:53:00Z</dcterms:created>
  <dcterms:modified xsi:type="dcterms:W3CDTF">2024-01-09T11:53:00Z</dcterms:modified>
</cp:coreProperties>
</file>