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B3A65A" w14:textId="77777777" w:rsidR="00220B8F" w:rsidRPr="00220B8F" w:rsidRDefault="00D0618C" w:rsidP="00220B8F">
      <w:pPr>
        <w:rPr>
          <w:rFonts w:ascii="Times New Roman" w:eastAsia="Calibri" w:hAnsi="Times New Roman" w:cs="Times New Roman"/>
          <w:b/>
          <w:sz w:val="24"/>
          <w:szCs w:val="24"/>
          <w:lang w:val="sr-Cyrl-CS"/>
        </w:rPr>
      </w:pPr>
      <w:bookmarkStart w:id="0" w:name="_GoBack"/>
      <w:bookmarkEnd w:id="0"/>
      <w:r w:rsidRPr="00220B8F">
        <w:rPr>
          <w:rFonts w:ascii="Times New Roman" w:hAnsi="Times New Roman" w:cs="Times New Roman"/>
          <w:b/>
          <w:sz w:val="24"/>
          <w:szCs w:val="24"/>
          <w:lang w:val="en-US"/>
        </w:rPr>
        <w:t xml:space="preserve"> </w:t>
      </w:r>
      <w:r w:rsidR="00220B8F" w:rsidRPr="00220B8F">
        <w:rPr>
          <w:rFonts w:ascii="Times New Roman" w:eastAsia="Calibri" w:hAnsi="Times New Roman" w:cs="Times New Roman"/>
          <w:b/>
          <w:sz w:val="24"/>
          <w:szCs w:val="24"/>
          <w:lang w:val="sr-Cyrl-CS"/>
        </w:rPr>
        <w:t>НАСТАВНО-НАУЧНОМ ВЕЋУ</w:t>
      </w:r>
    </w:p>
    <w:p w14:paraId="1601AD61" w14:textId="77777777" w:rsidR="00220B8F" w:rsidRPr="00220B8F" w:rsidRDefault="00220B8F" w:rsidP="00220B8F">
      <w:pPr>
        <w:rPr>
          <w:rFonts w:ascii="Times New Roman" w:eastAsia="Calibri" w:hAnsi="Times New Roman" w:cs="Times New Roman"/>
          <w:b/>
          <w:sz w:val="24"/>
          <w:szCs w:val="24"/>
          <w:lang w:val="sr-Cyrl-CS"/>
        </w:rPr>
      </w:pPr>
      <w:r w:rsidRPr="00220B8F">
        <w:rPr>
          <w:rFonts w:ascii="Times New Roman" w:eastAsia="Calibri" w:hAnsi="Times New Roman" w:cs="Times New Roman"/>
          <w:b/>
          <w:sz w:val="24"/>
          <w:szCs w:val="24"/>
          <w:lang w:val="sr-Cyrl-CS"/>
        </w:rPr>
        <w:t>ФИЛОЗОФСКОГ ФАКУЛТЕТА</w:t>
      </w:r>
    </w:p>
    <w:p w14:paraId="59651E2E" w14:textId="77777777" w:rsidR="00220B8F" w:rsidRDefault="00220B8F" w:rsidP="00220B8F">
      <w:pPr>
        <w:rPr>
          <w:rFonts w:ascii="Times New Roman" w:eastAsia="Calibri" w:hAnsi="Times New Roman" w:cs="Times New Roman"/>
          <w:b/>
          <w:sz w:val="24"/>
          <w:szCs w:val="24"/>
          <w:lang w:val="sr-Cyrl-CS"/>
        </w:rPr>
      </w:pPr>
      <w:r w:rsidRPr="00220B8F">
        <w:rPr>
          <w:rFonts w:ascii="Times New Roman" w:eastAsia="Calibri" w:hAnsi="Times New Roman" w:cs="Times New Roman"/>
          <w:b/>
          <w:sz w:val="24"/>
          <w:szCs w:val="24"/>
          <w:lang w:val="sr-Cyrl-CS"/>
        </w:rPr>
        <w:t>УНИВЕРЗИТЕТА У БЕОГРАДУ</w:t>
      </w:r>
    </w:p>
    <w:p w14:paraId="62CF0BB1" w14:textId="77777777" w:rsidR="00A53CD5" w:rsidRPr="00220B8F" w:rsidRDefault="00A53CD5" w:rsidP="00220B8F">
      <w:pPr>
        <w:rPr>
          <w:rFonts w:ascii="Times New Roman" w:eastAsia="Calibri" w:hAnsi="Times New Roman" w:cs="Times New Roman"/>
          <w:b/>
          <w:sz w:val="24"/>
          <w:szCs w:val="24"/>
          <w:lang w:val="sr-Latn-CS"/>
        </w:rPr>
      </w:pPr>
    </w:p>
    <w:p w14:paraId="1743B08B" w14:textId="77777777" w:rsidR="00220B8F" w:rsidRPr="00220B8F" w:rsidRDefault="00220B8F" w:rsidP="00220B8F">
      <w:pPr>
        <w:spacing w:line="360" w:lineRule="auto"/>
        <w:rPr>
          <w:rFonts w:ascii="Times New Roman" w:eastAsia="Calibri" w:hAnsi="Times New Roman" w:cs="Times New Roman"/>
          <w:sz w:val="24"/>
          <w:szCs w:val="24"/>
          <w:lang w:val="sr-Latn-CS"/>
        </w:rPr>
      </w:pPr>
    </w:p>
    <w:p w14:paraId="1AD87234" w14:textId="77777777" w:rsidR="00220B8F" w:rsidRDefault="00220B8F" w:rsidP="00DD2647">
      <w:pPr>
        <w:autoSpaceDE w:val="0"/>
        <w:autoSpaceDN w:val="0"/>
        <w:adjustRightInd w:val="0"/>
        <w:spacing w:after="120" w:line="320" w:lineRule="exact"/>
        <w:jc w:val="center"/>
        <w:rPr>
          <w:rFonts w:ascii="Times New Roman" w:eastAsia="Calibri" w:hAnsi="Times New Roman" w:cs="Times New Roman"/>
          <w:b/>
          <w:bCs/>
          <w:sz w:val="24"/>
          <w:szCs w:val="24"/>
          <w:lang w:val="sr-Cyrl-CS" w:eastAsia="en-GB"/>
        </w:rPr>
      </w:pPr>
      <w:r w:rsidRPr="007848A1">
        <w:rPr>
          <w:rFonts w:ascii="Times New Roman" w:eastAsia="Calibri" w:hAnsi="Times New Roman" w:cs="Times New Roman"/>
          <w:b/>
          <w:bCs/>
          <w:sz w:val="24"/>
          <w:szCs w:val="24"/>
          <w:lang w:eastAsia="en-GB"/>
        </w:rPr>
        <w:t>РЕФЕРАТ</w:t>
      </w:r>
      <w:r w:rsidRPr="00186B43">
        <w:rPr>
          <w:rFonts w:ascii="Times New Roman" w:eastAsia="Calibri" w:hAnsi="Times New Roman" w:cs="Times New Roman"/>
          <w:b/>
          <w:bCs/>
          <w:sz w:val="24"/>
          <w:szCs w:val="24"/>
          <w:lang w:val="sr-Latn-CS" w:eastAsia="en-GB"/>
        </w:rPr>
        <w:t xml:space="preserve"> </w:t>
      </w:r>
      <w:r w:rsidRPr="007848A1">
        <w:rPr>
          <w:rFonts w:ascii="Times New Roman" w:eastAsia="Calibri" w:hAnsi="Times New Roman" w:cs="Times New Roman"/>
          <w:b/>
          <w:bCs/>
          <w:sz w:val="24"/>
          <w:szCs w:val="24"/>
          <w:lang w:eastAsia="en-GB"/>
        </w:rPr>
        <w:t>О</w:t>
      </w:r>
      <w:r w:rsidRPr="00186B43">
        <w:rPr>
          <w:rFonts w:ascii="Times New Roman" w:eastAsia="Calibri" w:hAnsi="Times New Roman" w:cs="Times New Roman"/>
          <w:b/>
          <w:bCs/>
          <w:sz w:val="24"/>
          <w:szCs w:val="24"/>
          <w:lang w:val="sr-Latn-CS" w:eastAsia="en-GB"/>
        </w:rPr>
        <w:t xml:space="preserve"> </w:t>
      </w:r>
      <w:r w:rsidRPr="007848A1">
        <w:rPr>
          <w:rFonts w:ascii="Times New Roman" w:eastAsia="Calibri" w:hAnsi="Times New Roman" w:cs="Times New Roman"/>
          <w:b/>
          <w:bCs/>
          <w:sz w:val="24"/>
          <w:szCs w:val="24"/>
          <w:lang w:eastAsia="en-GB"/>
        </w:rPr>
        <w:t>ЗАВРШЕНОЈ</w:t>
      </w:r>
      <w:r w:rsidRPr="00186B43">
        <w:rPr>
          <w:rFonts w:ascii="Times New Roman" w:eastAsia="Calibri" w:hAnsi="Times New Roman" w:cs="Times New Roman"/>
          <w:b/>
          <w:bCs/>
          <w:sz w:val="24"/>
          <w:szCs w:val="24"/>
          <w:lang w:val="sr-Latn-CS" w:eastAsia="en-GB"/>
        </w:rPr>
        <w:t xml:space="preserve"> </w:t>
      </w:r>
      <w:r w:rsidRPr="007848A1">
        <w:rPr>
          <w:rFonts w:ascii="Times New Roman" w:eastAsia="Calibri" w:hAnsi="Times New Roman" w:cs="Times New Roman"/>
          <w:b/>
          <w:bCs/>
          <w:sz w:val="24"/>
          <w:szCs w:val="24"/>
          <w:lang w:eastAsia="en-GB"/>
        </w:rPr>
        <w:t>ДОКТОРСКОЈ</w:t>
      </w:r>
      <w:r w:rsidRPr="00186B43">
        <w:rPr>
          <w:rFonts w:ascii="Times New Roman" w:eastAsia="Calibri" w:hAnsi="Times New Roman" w:cs="Times New Roman"/>
          <w:b/>
          <w:bCs/>
          <w:sz w:val="24"/>
          <w:szCs w:val="24"/>
          <w:lang w:val="sr-Latn-CS" w:eastAsia="en-GB"/>
        </w:rPr>
        <w:t xml:space="preserve"> </w:t>
      </w:r>
      <w:r w:rsidRPr="007848A1">
        <w:rPr>
          <w:rFonts w:ascii="Times New Roman" w:eastAsia="Calibri" w:hAnsi="Times New Roman" w:cs="Times New Roman"/>
          <w:b/>
          <w:bCs/>
          <w:sz w:val="24"/>
          <w:szCs w:val="24"/>
          <w:lang w:eastAsia="en-GB"/>
        </w:rPr>
        <w:t>ДИСЕРТАЦИЈ</w:t>
      </w:r>
      <w:r>
        <w:rPr>
          <w:rFonts w:ascii="Times New Roman" w:eastAsia="Calibri" w:hAnsi="Times New Roman" w:cs="Times New Roman"/>
          <w:b/>
          <w:bCs/>
          <w:sz w:val="24"/>
          <w:szCs w:val="24"/>
          <w:lang w:eastAsia="en-GB"/>
        </w:rPr>
        <w:t>И</w:t>
      </w:r>
    </w:p>
    <w:p w14:paraId="7CA20715" w14:textId="77777777" w:rsidR="00DD2647" w:rsidRDefault="00DD2647" w:rsidP="00DD2647">
      <w:pPr>
        <w:autoSpaceDE w:val="0"/>
        <w:autoSpaceDN w:val="0"/>
        <w:adjustRightInd w:val="0"/>
        <w:spacing w:after="120" w:line="320" w:lineRule="exact"/>
        <w:jc w:val="center"/>
        <w:rPr>
          <w:rFonts w:ascii="Times New Roman" w:eastAsia="Calibri" w:hAnsi="Times New Roman" w:cs="Times New Roman"/>
          <w:b/>
          <w:bCs/>
          <w:sz w:val="24"/>
          <w:szCs w:val="24"/>
          <w:lang w:val="sr-Cyrl-CS" w:eastAsia="en-GB"/>
        </w:rPr>
      </w:pPr>
    </w:p>
    <w:p w14:paraId="78B5B290" w14:textId="77777777" w:rsidR="00A53CD5" w:rsidRPr="00DD2647" w:rsidRDefault="00A53CD5" w:rsidP="00DD2647">
      <w:pPr>
        <w:autoSpaceDE w:val="0"/>
        <w:autoSpaceDN w:val="0"/>
        <w:adjustRightInd w:val="0"/>
        <w:spacing w:after="120" w:line="320" w:lineRule="exact"/>
        <w:jc w:val="center"/>
        <w:rPr>
          <w:rFonts w:ascii="Times New Roman" w:eastAsia="Calibri" w:hAnsi="Times New Roman" w:cs="Times New Roman"/>
          <w:b/>
          <w:bCs/>
          <w:sz w:val="24"/>
          <w:szCs w:val="24"/>
          <w:lang w:val="sr-Cyrl-CS" w:eastAsia="en-GB"/>
        </w:rPr>
      </w:pPr>
    </w:p>
    <w:p w14:paraId="6EF6BACB" w14:textId="6EF74DA1" w:rsidR="00220B8F" w:rsidRDefault="00220B8F" w:rsidP="00220B8F">
      <w:pPr>
        <w:autoSpaceDE w:val="0"/>
        <w:autoSpaceDN w:val="0"/>
        <w:adjustRightInd w:val="0"/>
        <w:spacing w:after="120" w:line="276" w:lineRule="auto"/>
        <w:jc w:val="both"/>
        <w:rPr>
          <w:rFonts w:ascii="Times New Roman" w:hAnsi="Times New Roman"/>
          <w:sz w:val="24"/>
          <w:szCs w:val="24"/>
          <w:lang w:val="sr-Cyrl-CS" w:eastAsia="en-GB"/>
        </w:rPr>
      </w:pPr>
      <w:r>
        <w:rPr>
          <w:rFonts w:ascii="Times New Roman" w:hAnsi="Times New Roman" w:cs="Times New Roman"/>
          <w:sz w:val="24"/>
          <w:szCs w:val="24"/>
          <w:lang w:val="sr-Cyrl-CS"/>
        </w:rPr>
        <w:t>Наставно-научно веће</w:t>
      </w:r>
      <w:r w:rsidRPr="00220B8F">
        <w:rPr>
          <w:rFonts w:ascii="Times New Roman" w:eastAsia="Calibri" w:hAnsi="Times New Roman" w:cs="Times New Roman"/>
          <w:sz w:val="24"/>
          <w:szCs w:val="24"/>
          <w:lang w:val="sr-Cyrl-CS"/>
        </w:rPr>
        <w:t xml:space="preserve"> Филозофског факултета у Београду, </w:t>
      </w:r>
      <w:r>
        <w:rPr>
          <w:rFonts w:ascii="Times New Roman" w:hAnsi="Times New Roman" w:cs="Times New Roman"/>
          <w:sz w:val="24"/>
          <w:szCs w:val="24"/>
          <w:lang w:val="sr-Cyrl-CS"/>
        </w:rPr>
        <w:t xml:space="preserve">на седници </w:t>
      </w:r>
      <w:r w:rsidRPr="00220B8F">
        <w:rPr>
          <w:rFonts w:ascii="Times New Roman" w:eastAsia="Calibri" w:hAnsi="Times New Roman" w:cs="Times New Roman"/>
          <w:sz w:val="24"/>
          <w:szCs w:val="24"/>
          <w:lang w:val="sr-Cyrl-CS"/>
        </w:rPr>
        <w:t xml:space="preserve">одржаној </w:t>
      </w:r>
      <w:r w:rsidR="00CD42D7" w:rsidRPr="00DD2647">
        <w:rPr>
          <w:rFonts w:ascii="Times New Roman" w:eastAsia="Calibri" w:hAnsi="Times New Roman" w:cs="Times New Roman"/>
          <w:sz w:val="24"/>
          <w:szCs w:val="24"/>
          <w:lang w:val="sr-Cyrl-CS"/>
        </w:rPr>
        <w:t>2</w:t>
      </w:r>
      <w:r w:rsidR="00FD2DC4">
        <w:rPr>
          <w:rFonts w:ascii="Times New Roman" w:eastAsia="Calibri" w:hAnsi="Times New Roman" w:cs="Times New Roman"/>
          <w:sz w:val="24"/>
          <w:szCs w:val="24"/>
          <w:lang w:val="sr-Cyrl-CS"/>
        </w:rPr>
        <w:t>1</w:t>
      </w:r>
      <w:r w:rsidRPr="00DD2647">
        <w:rPr>
          <w:rFonts w:ascii="Times New Roman" w:eastAsia="Calibri" w:hAnsi="Times New Roman" w:cs="Times New Roman"/>
          <w:sz w:val="24"/>
          <w:szCs w:val="24"/>
          <w:lang w:val="sr-Cyrl-CS"/>
        </w:rPr>
        <w:t xml:space="preserve">. </w:t>
      </w:r>
      <w:r w:rsidRPr="00DD2647">
        <w:rPr>
          <w:rFonts w:ascii="Times New Roman" w:hAnsi="Times New Roman" w:cs="Times New Roman"/>
          <w:sz w:val="24"/>
          <w:szCs w:val="24"/>
          <w:lang w:val="sr-Cyrl-CS"/>
        </w:rPr>
        <w:t>децембра 20</w:t>
      </w:r>
      <w:r w:rsidR="00FD2DC4">
        <w:rPr>
          <w:rFonts w:ascii="Times New Roman" w:hAnsi="Times New Roman" w:cs="Times New Roman"/>
          <w:sz w:val="24"/>
          <w:szCs w:val="24"/>
          <w:lang w:val="sr-Cyrl-CS"/>
        </w:rPr>
        <w:t>23</w:t>
      </w:r>
      <w:r w:rsidR="00DD2647">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године, изабрало нас је</w:t>
      </w:r>
      <w:r w:rsidRPr="00220B8F">
        <w:rPr>
          <w:rFonts w:ascii="Times New Roman" w:eastAsia="Calibri" w:hAnsi="Times New Roman" w:cs="Times New Roman"/>
          <w:sz w:val="24"/>
          <w:szCs w:val="24"/>
          <w:lang w:val="sr-Cyrl-CS"/>
        </w:rPr>
        <w:t xml:space="preserve"> </w:t>
      </w:r>
      <w:r>
        <w:rPr>
          <w:rFonts w:ascii="Times New Roman" w:hAnsi="Times New Roman" w:cs="Times New Roman"/>
          <w:sz w:val="24"/>
          <w:szCs w:val="24"/>
          <w:lang w:val="sr-Cyrl-CS"/>
        </w:rPr>
        <w:t>у К</w:t>
      </w:r>
      <w:r w:rsidRPr="00220B8F">
        <w:rPr>
          <w:rFonts w:ascii="Times New Roman" w:eastAsia="Calibri" w:hAnsi="Times New Roman" w:cs="Times New Roman"/>
          <w:sz w:val="24"/>
          <w:szCs w:val="24"/>
          <w:lang w:val="sr-Cyrl-CS"/>
        </w:rPr>
        <w:t>омисију за оцену и одбрану докторске дисертације м</w:t>
      </w:r>
      <w:r w:rsidR="00FD2DC4">
        <w:rPr>
          <w:rFonts w:ascii="Times New Roman" w:eastAsia="Calibri" w:hAnsi="Times New Roman" w:cs="Times New Roman"/>
          <w:sz w:val="24"/>
          <w:szCs w:val="24"/>
          <w:lang w:val="sr-Cyrl-CS"/>
        </w:rPr>
        <w:t>астера андрагогије</w:t>
      </w:r>
      <w:r w:rsidRPr="00220B8F">
        <w:rPr>
          <w:rFonts w:ascii="Times New Roman" w:eastAsia="Calibri" w:hAnsi="Times New Roman" w:cs="Times New Roman"/>
          <w:sz w:val="24"/>
          <w:szCs w:val="24"/>
          <w:lang w:val="sr-Cyrl-CS"/>
        </w:rPr>
        <w:t xml:space="preserve"> </w:t>
      </w:r>
      <w:r w:rsidR="00FD2DC4">
        <w:rPr>
          <w:rFonts w:ascii="Times New Roman" w:hAnsi="Times New Roman" w:cs="Times New Roman"/>
          <w:sz w:val="24"/>
          <w:szCs w:val="24"/>
          <w:lang w:val="sr-Cyrl-CS"/>
        </w:rPr>
        <w:t>Јелене Марјановић</w:t>
      </w:r>
      <w:r w:rsidRPr="00220B8F">
        <w:rPr>
          <w:rFonts w:ascii="Times New Roman" w:eastAsia="Calibri" w:hAnsi="Times New Roman" w:cs="Times New Roman"/>
          <w:sz w:val="24"/>
          <w:szCs w:val="24"/>
          <w:lang w:val="sr-Cyrl-CS"/>
        </w:rPr>
        <w:t xml:space="preserve"> под називом</w:t>
      </w:r>
      <w:r>
        <w:rPr>
          <w:rFonts w:ascii="Times New Roman" w:hAnsi="Times New Roman" w:cs="Times New Roman"/>
          <w:sz w:val="24"/>
          <w:szCs w:val="24"/>
          <w:lang w:val="sr-Cyrl-CS"/>
        </w:rPr>
        <w:t xml:space="preserve"> </w:t>
      </w:r>
      <w:r w:rsidRPr="00220B8F">
        <w:rPr>
          <w:rFonts w:ascii="Times New Roman" w:hAnsi="Times New Roman" w:cs="Times New Roman"/>
          <w:b/>
          <w:sz w:val="24"/>
          <w:szCs w:val="24"/>
          <w:lang w:val="sr-Cyrl-CS"/>
        </w:rPr>
        <w:t>„</w:t>
      </w:r>
      <w:r w:rsidR="00FD2DC4" w:rsidRPr="00504339">
        <w:rPr>
          <w:rFonts w:ascii="Times New Roman" w:hAnsi="Times New Roman" w:cs="Times New Roman"/>
          <w:b/>
          <w:i/>
          <w:iCs/>
          <w:sz w:val="24"/>
          <w:szCs w:val="24"/>
          <w:lang w:val="sr-Cyrl-CS"/>
        </w:rPr>
        <w:t>Брендирање у високом образовању</w:t>
      </w:r>
      <w:r w:rsidRPr="00220B8F">
        <w:rPr>
          <w:rFonts w:ascii="Times New Roman" w:hAnsi="Times New Roman" w:cs="Times New Roman"/>
          <w:b/>
          <w:sz w:val="24"/>
          <w:szCs w:val="24"/>
          <w:lang w:val="sr-Cyrl-CS"/>
        </w:rPr>
        <w:t>“</w:t>
      </w:r>
      <w:r w:rsidRPr="00220B8F">
        <w:rPr>
          <w:rFonts w:ascii="Times New Roman" w:eastAsia="Calibri" w:hAnsi="Times New Roman" w:cs="Times New Roman"/>
          <w:sz w:val="24"/>
          <w:szCs w:val="24"/>
          <w:lang w:val="sr-Cyrl-CS"/>
        </w:rPr>
        <w:t xml:space="preserve">. </w:t>
      </w:r>
      <w:r w:rsidRPr="00220B8F">
        <w:rPr>
          <w:rFonts w:ascii="Times New Roman" w:eastAsia="Calibri" w:hAnsi="Times New Roman" w:cs="Times New Roman"/>
          <w:sz w:val="24"/>
          <w:szCs w:val="24"/>
          <w:lang w:val="sr-Cyrl-CS" w:eastAsia="en-GB"/>
        </w:rPr>
        <w:t xml:space="preserve">Након проучавања </w:t>
      </w:r>
      <w:r>
        <w:rPr>
          <w:rFonts w:ascii="Times New Roman" w:hAnsi="Times New Roman"/>
          <w:sz w:val="24"/>
          <w:szCs w:val="24"/>
          <w:lang w:val="sr-Cyrl-CS" w:eastAsia="en-GB"/>
        </w:rPr>
        <w:t>и оцењивања</w:t>
      </w:r>
      <w:r w:rsidRPr="00186B43">
        <w:rPr>
          <w:rFonts w:ascii="Times New Roman" w:eastAsia="Calibri" w:hAnsi="Times New Roman" w:cs="Times New Roman"/>
          <w:sz w:val="24"/>
          <w:szCs w:val="24"/>
          <w:lang w:val="sr-Cyrl-CS" w:eastAsia="en-GB"/>
        </w:rPr>
        <w:t xml:space="preserve"> </w:t>
      </w:r>
      <w:r w:rsidRPr="00220B8F">
        <w:rPr>
          <w:rFonts w:ascii="Times New Roman" w:eastAsia="Calibri" w:hAnsi="Times New Roman" w:cs="Times New Roman"/>
          <w:sz w:val="24"/>
          <w:szCs w:val="24"/>
          <w:lang w:val="sr-Cyrl-CS" w:eastAsia="en-GB"/>
        </w:rPr>
        <w:t>дисертације, подносимо Наставно-научном већу следећи</w:t>
      </w:r>
    </w:p>
    <w:p w14:paraId="0A68FBDB" w14:textId="77777777" w:rsidR="002438C4" w:rsidRDefault="002438C4" w:rsidP="00220B8F">
      <w:pPr>
        <w:autoSpaceDE w:val="0"/>
        <w:autoSpaceDN w:val="0"/>
        <w:adjustRightInd w:val="0"/>
        <w:spacing w:after="120" w:line="276" w:lineRule="auto"/>
        <w:jc w:val="both"/>
        <w:rPr>
          <w:rFonts w:ascii="Times New Roman" w:eastAsia="Calibri" w:hAnsi="Times New Roman" w:cs="Times New Roman"/>
          <w:sz w:val="24"/>
          <w:szCs w:val="24"/>
          <w:lang w:val="sr-Cyrl-CS" w:eastAsia="en-GB"/>
        </w:rPr>
      </w:pPr>
    </w:p>
    <w:p w14:paraId="2F1689DB" w14:textId="77777777" w:rsidR="00A53CD5" w:rsidRPr="00220B8F" w:rsidRDefault="00A53CD5" w:rsidP="00220B8F">
      <w:pPr>
        <w:autoSpaceDE w:val="0"/>
        <w:autoSpaceDN w:val="0"/>
        <w:adjustRightInd w:val="0"/>
        <w:spacing w:after="120" w:line="276" w:lineRule="auto"/>
        <w:jc w:val="both"/>
        <w:rPr>
          <w:rFonts w:ascii="Times New Roman" w:eastAsia="Calibri" w:hAnsi="Times New Roman" w:cs="Times New Roman"/>
          <w:sz w:val="24"/>
          <w:szCs w:val="24"/>
          <w:lang w:val="sr-Cyrl-CS" w:eastAsia="en-GB"/>
        </w:rPr>
      </w:pPr>
    </w:p>
    <w:p w14:paraId="7892A8A4" w14:textId="77777777" w:rsidR="002438C4" w:rsidRDefault="002438C4" w:rsidP="002438C4">
      <w:pPr>
        <w:spacing w:line="360" w:lineRule="auto"/>
        <w:jc w:val="center"/>
        <w:rPr>
          <w:rFonts w:ascii="Times New Roman" w:eastAsia="Calibri" w:hAnsi="Times New Roman" w:cs="Times New Roman"/>
          <w:b/>
          <w:sz w:val="24"/>
          <w:szCs w:val="24"/>
          <w:lang w:val="sr-Cyrl-CS"/>
        </w:rPr>
      </w:pPr>
      <w:r w:rsidRPr="002438C4">
        <w:rPr>
          <w:rFonts w:ascii="Times New Roman" w:eastAsia="Calibri" w:hAnsi="Times New Roman" w:cs="Times New Roman"/>
          <w:b/>
          <w:sz w:val="24"/>
          <w:szCs w:val="24"/>
          <w:lang w:val="sr-Cyrl-CS"/>
        </w:rPr>
        <w:t>ИЗВЕШТАЈ</w:t>
      </w:r>
    </w:p>
    <w:p w14:paraId="4E8224BE" w14:textId="77777777" w:rsidR="00A53CD5" w:rsidRPr="002438C4" w:rsidRDefault="00A53CD5" w:rsidP="002438C4">
      <w:pPr>
        <w:spacing w:line="360" w:lineRule="auto"/>
        <w:jc w:val="center"/>
        <w:rPr>
          <w:rFonts w:ascii="Times New Roman" w:eastAsia="Calibri" w:hAnsi="Times New Roman" w:cs="Times New Roman"/>
          <w:sz w:val="24"/>
          <w:szCs w:val="24"/>
          <w:lang w:val="sr-Cyrl-CS"/>
        </w:rPr>
      </w:pPr>
    </w:p>
    <w:p w14:paraId="2D5CA29A" w14:textId="77777777" w:rsidR="002438C4" w:rsidRPr="00B33C72" w:rsidRDefault="002438C4" w:rsidP="002438C4">
      <w:pPr>
        <w:pStyle w:val="ListParagraph"/>
        <w:numPr>
          <w:ilvl w:val="0"/>
          <w:numId w:val="4"/>
        </w:numPr>
        <w:spacing w:line="360" w:lineRule="auto"/>
        <w:jc w:val="both"/>
        <w:rPr>
          <w:rFonts w:ascii="Times New Roman" w:hAnsi="Times New Roman" w:cs="Times New Roman"/>
          <w:b/>
          <w:sz w:val="24"/>
          <w:szCs w:val="24"/>
          <w:lang w:val="sr-Cyrl-CS"/>
        </w:rPr>
      </w:pPr>
      <w:r w:rsidRPr="002438C4">
        <w:rPr>
          <w:rFonts w:ascii="Times New Roman" w:eastAsia="Calibri" w:hAnsi="Times New Roman" w:cs="Times New Roman"/>
          <w:b/>
          <w:sz w:val="24"/>
          <w:szCs w:val="24"/>
          <w:lang w:val="sr-Cyrl-CS"/>
        </w:rPr>
        <w:t>Основни подаци о кандидату и дисертацији</w:t>
      </w:r>
    </w:p>
    <w:p w14:paraId="596E3CEA" w14:textId="77777777" w:rsidR="00B33C72" w:rsidRDefault="00B33C72" w:rsidP="00B33C72">
      <w:pPr>
        <w:pStyle w:val="ListParagraph"/>
        <w:spacing w:line="360" w:lineRule="auto"/>
        <w:jc w:val="both"/>
        <w:rPr>
          <w:rFonts w:ascii="Times New Roman" w:hAnsi="Times New Roman" w:cs="Times New Roman"/>
          <w:b/>
          <w:sz w:val="24"/>
          <w:szCs w:val="24"/>
          <w:lang w:val="sr-Cyrl-CS"/>
        </w:rPr>
      </w:pPr>
    </w:p>
    <w:p w14:paraId="300DECF7" w14:textId="7523C5C1" w:rsidR="00B41B13" w:rsidRPr="00B41B13" w:rsidRDefault="00B41B13" w:rsidP="00B33C72">
      <w:pPr>
        <w:spacing w:after="120" w:line="276" w:lineRule="auto"/>
        <w:jc w:val="both"/>
        <w:rPr>
          <w:rFonts w:ascii="Times New Roman" w:hAnsi="Times New Roman" w:cs="Times New Roman"/>
          <w:sz w:val="24"/>
          <w:szCs w:val="24"/>
          <w:lang w:val="sr-Cyrl-RS"/>
        </w:rPr>
      </w:pPr>
      <w:r w:rsidRPr="00B41B13">
        <w:rPr>
          <w:rFonts w:ascii="Times New Roman" w:hAnsi="Times New Roman" w:cs="Times New Roman"/>
          <w:sz w:val="24"/>
          <w:szCs w:val="24"/>
          <w:lang w:val="sr-Cyrl-RS"/>
        </w:rPr>
        <w:t>Јелена Марјановић (девојачко Грујић) је рођена у Смедереву 1994. године. Основну школу „Доктор Јован Цвијић“ завршила је у Смедереву 2009. године, а након тога Гимназију 2013. године. Основне студије андрагогије на Филозофском факултету Универзитета у Београду је уписала школске 2013/2014 године. Као студенткиња основних студија андрагогије, волонтирала је у школама за основно образовање одраслих „Бранко Пешић“ и „Браћа Стаменковић“ где је учествовала у креирању радионица за њихове полазнике. На завршној години студија је постала ментор млађим волонтерима и координисала њихов рад. Завршетком основних студија, 2017. године, са просечном оценом 9.21, стекла је звање дипломирани андрагог. Мастер академске студије андрагогије уписала је исте године. Ове студије завршила је наредне године, са просечном оценом 9.83, одбранивши мастер рад „</w:t>
      </w:r>
      <w:r w:rsidRPr="00504339">
        <w:rPr>
          <w:rFonts w:ascii="Times New Roman" w:hAnsi="Times New Roman" w:cs="Times New Roman"/>
          <w:i/>
          <w:iCs/>
          <w:sz w:val="24"/>
          <w:szCs w:val="24"/>
          <w:lang w:val="sr-Cyrl-RS"/>
        </w:rPr>
        <w:t>Образовање као вредност у организационој култури образовне институције</w:t>
      </w:r>
      <w:r w:rsidRPr="00B41B13">
        <w:rPr>
          <w:rFonts w:ascii="Times New Roman" w:hAnsi="Times New Roman" w:cs="Times New Roman"/>
          <w:sz w:val="24"/>
          <w:szCs w:val="24"/>
          <w:lang w:val="sr-Cyrl-RS"/>
        </w:rPr>
        <w:t>“ под менторством проф. др Јована Миљковића. Докторске студије андрагогије на Филозофском факултету Универзитета у Београду уписала је 2019. године. Положила је све испите са просечном оценом 10 и одбранила предлог теме докторске дисертације „</w:t>
      </w:r>
      <w:r w:rsidRPr="00504339">
        <w:rPr>
          <w:rFonts w:ascii="Times New Roman" w:hAnsi="Times New Roman" w:cs="Times New Roman"/>
          <w:i/>
          <w:iCs/>
          <w:sz w:val="24"/>
          <w:szCs w:val="24"/>
          <w:lang w:val="sr-Cyrl-RS"/>
        </w:rPr>
        <w:t>Брендирање у високом образовању</w:t>
      </w:r>
      <w:r w:rsidRPr="00B41B13">
        <w:rPr>
          <w:rFonts w:ascii="Times New Roman" w:hAnsi="Times New Roman" w:cs="Times New Roman"/>
          <w:sz w:val="24"/>
          <w:szCs w:val="24"/>
          <w:lang w:val="sr-Cyrl-RS"/>
        </w:rPr>
        <w:t xml:space="preserve">“ 25. децембра 2020. године. </w:t>
      </w:r>
    </w:p>
    <w:p w14:paraId="78FECA4B" w14:textId="78667AC4" w:rsidR="00B41B13" w:rsidRPr="00B41B13" w:rsidRDefault="00B41B13" w:rsidP="00B33C72">
      <w:pPr>
        <w:spacing w:after="120" w:line="276" w:lineRule="auto"/>
        <w:jc w:val="both"/>
        <w:rPr>
          <w:rFonts w:ascii="Times New Roman" w:hAnsi="Times New Roman" w:cs="Times New Roman"/>
          <w:sz w:val="24"/>
          <w:szCs w:val="24"/>
          <w:lang w:val="sr-Cyrl-RS"/>
        </w:rPr>
      </w:pPr>
      <w:r w:rsidRPr="00B41B13">
        <w:rPr>
          <w:rFonts w:ascii="Times New Roman" w:hAnsi="Times New Roman" w:cs="Times New Roman"/>
          <w:sz w:val="24"/>
          <w:szCs w:val="24"/>
          <w:lang w:val="sr-Cyrl-RS"/>
        </w:rPr>
        <w:lastRenderedPageBreak/>
        <w:tab/>
        <w:t>Од 2019. године, Јелена Марјановић је запослена у Националној академији за јавну управу, централној институцији за стручно усавршавање државних службеника у Републици Србији на радном месту за процену утврђивања потреба за стручним усавршавањем. Јелена Марјановић је учествовала у праћењу и евидентирању стања у области административних капацитета јавне управе и пружала стручну и организациону подршку у припреми и спровођењу примењених истраживања у вези са утврђеним значајним проблемима у јавној управи, у сарадњи са органима јавне управе и научно-истраживачким институцијама. Од 2020. године, Јелена Марјановић је на позицији саветника за стручну и техничку подршку посебним стручним телима Националне академије за јавну управу и осим претходно наведених активности, организује и координира седнице Програмског савета Академије и сталних програмских комисија.</w:t>
      </w:r>
    </w:p>
    <w:p w14:paraId="61A3A4B1" w14:textId="77777777" w:rsidR="00B41B13" w:rsidRPr="00B41B13" w:rsidRDefault="00B41B13" w:rsidP="00B33C72">
      <w:pPr>
        <w:spacing w:after="120" w:line="276" w:lineRule="auto"/>
        <w:jc w:val="both"/>
        <w:rPr>
          <w:rFonts w:ascii="Times New Roman" w:hAnsi="Times New Roman" w:cs="Times New Roman"/>
          <w:sz w:val="24"/>
          <w:szCs w:val="24"/>
          <w:lang w:val="sr-Cyrl-RS"/>
        </w:rPr>
      </w:pPr>
      <w:r w:rsidRPr="00B41B13">
        <w:rPr>
          <w:rFonts w:ascii="Times New Roman" w:hAnsi="Times New Roman" w:cs="Times New Roman"/>
          <w:sz w:val="24"/>
          <w:szCs w:val="24"/>
          <w:lang w:val="sr-Cyrl-RS"/>
        </w:rPr>
        <w:tab/>
        <w:t xml:space="preserve">У периоду од октобра до новембра 2018. године, кандидаткиња Јелена Марјановић је била саветник током имплементације анализе образовних потреба на пројекту „Обука за државну службу за 21. век у Републици Србији“. Учествовала је у организацији и раду стручне регионалне конференције „Градимо мостове у образовању одраслих“, која је одржана од 21. до 23. септембра 2019. године у Београду, а коју су организовали Институт за педагогију и андрагогију Филозофског факултета у Београду, Друштво андрагога Србије и Друштво за образовање одраслих. У марту 2020. године у склопу пројекта „Управљање људским ресурсима у локалној самоуправи - фаза 2“ кандидаткиња је била тренер на радионицама у склопу конференције „Заједно на истом задатку“. У јуну исте године, Јелена Марјановић је била члан тима Националне академије за јавну управу на </w:t>
      </w:r>
      <w:r w:rsidRPr="00B41B13">
        <w:rPr>
          <w:rFonts w:ascii="Times New Roman" w:hAnsi="Times New Roman" w:cs="Times New Roman"/>
          <w:i/>
          <w:sz w:val="24"/>
          <w:szCs w:val="24"/>
          <w:lang w:val="sr-Cyrl-RS"/>
        </w:rPr>
        <w:t>South East Europe CXA ’20</w:t>
      </w:r>
      <w:r w:rsidRPr="00B41B13">
        <w:rPr>
          <w:rFonts w:ascii="Times New Roman" w:hAnsi="Times New Roman" w:cs="Times New Roman"/>
          <w:sz w:val="24"/>
          <w:szCs w:val="24"/>
          <w:lang w:val="sr-Cyrl-RS"/>
        </w:rPr>
        <w:t xml:space="preserve"> фестивалу на коме су представили своју платформу за онлајн учење (</w:t>
      </w:r>
      <w:r w:rsidRPr="00B41B13">
        <w:rPr>
          <w:rFonts w:ascii="Times New Roman" w:hAnsi="Times New Roman" w:cs="Times New Roman"/>
          <w:i/>
          <w:sz w:val="24"/>
          <w:szCs w:val="24"/>
          <w:lang w:val="sr-Cyrl-RS"/>
        </w:rPr>
        <w:t>Learning Management System</w:t>
      </w:r>
      <w:r w:rsidRPr="00B41B13">
        <w:rPr>
          <w:rFonts w:ascii="Times New Roman" w:hAnsi="Times New Roman" w:cs="Times New Roman"/>
          <w:sz w:val="24"/>
          <w:szCs w:val="24"/>
          <w:lang w:val="sr-Cyrl-RS"/>
        </w:rPr>
        <w:t>) у категорији јавна управа и освојили прво место.</w:t>
      </w:r>
    </w:p>
    <w:p w14:paraId="5DF20778" w14:textId="77777777" w:rsidR="00B41B13" w:rsidRPr="00B41B13" w:rsidRDefault="00B41B13" w:rsidP="00B33C72">
      <w:pPr>
        <w:spacing w:after="120" w:line="276" w:lineRule="auto"/>
        <w:jc w:val="both"/>
        <w:rPr>
          <w:rFonts w:ascii="Times New Roman" w:hAnsi="Times New Roman" w:cs="Times New Roman"/>
          <w:sz w:val="24"/>
          <w:szCs w:val="24"/>
          <w:lang w:val="sr-Cyrl-RS"/>
        </w:rPr>
      </w:pPr>
    </w:p>
    <w:p w14:paraId="29157963" w14:textId="7FEFF808" w:rsidR="00B41B13" w:rsidRPr="00B41B13" w:rsidRDefault="00B41B13" w:rsidP="00B33C72">
      <w:pPr>
        <w:spacing w:after="120" w:line="276" w:lineRule="auto"/>
        <w:jc w:val="both"/>
        <w:rPr>
          <w:rFonts w:ascii="Times New Roman" w:hAnsi="Times New Roman" w:cs="Times New Roman"/>
          <w:sz w:val="24"/>
          <w:szCs w:val="24"/>
          <w:lang w:val="sr-Cyrl-RS"/>
        </w:rPr>
      </w:pPr>
      <w:r w:rsidRPr="00B41B13">
        <w:rPr>
          <w:rFonts w:ascii="Times New Roman" w:hAnsi="Times New Roman" w:cs="Times New Roman"/>
          <w:sz w:val="24"/>
          <w:szCs w:val="24"/>
          <w:lang w:val="sr-Cyrl-RS"/>
        </w:rPr>
        <w:tab/>
        <w:t>До сада, кандидаткиња је</w:t>
      </w:r>
      <w:r w:rsidR="004A3A2A">
        <w:rPr>
          <w:rFonts w:ascii="Times New Roman" w:hAnsi="Times New Roman" w:cs="Times New Roman"/>
          <w:sz w:val="24"/>
          <w:szCs w:val="24"/>
          <w:lang w:val="sr-Cyrl-RS"/>
        </w:rPr>
        <w:t xml:space="preserve"> у коауторству</w:t>
      </w:r>
      <w:r w:rsidRPr="00B41B13">
        <w:rPr>
          <w:rFonts w:ascii="Times New Roman" w:hAnsi="Times New Roman" w:cs="Times New Roman"/>
          <w:sz w:val="24"/>
          <w:szCs w:val="24"/>
          <w:lang w:val="sr-Cyrl-RS"/>
        </w:rPr>
        <w:t xml:space="preserve"> објавила два рада:</w:t>
      </w:r>
    </w:p>
    <w:p w14:paraId="37DE88EE" w14:textId="77777777" w:rsidR="00B41B13" w:rsidRPr="00B41B13" w:rsidRDefault="00B41B13" w:rsidP="00B33C72">
      <w:pPr>
        <w:pStyle w:val="ListParagraph"/>
        <w:numPr>
          <w:ilvl w:val="0"/>
          <w:numId w:val="7"/>
        </w:numPr>
        <w:spacing w:after="120" w:line="276" w:lineRule="auto"/>
        <w:rPr>
          <w:rFonts w:ascii="Times New Roman" w:hAnsi="Times New Roman" w:cs="Times New Roman"/>
          <w:sz w:val="24"/>
          <w:szCs w:val="24"/>
          <w:lang w:val="sr-Cyrl-RS"/>
        </w:rPr>
      </w:pPr>
      <w:r w:rsidRPr="00B41B13">
        <w:rPr>
          <w:rFonts w:ascii="Times New Roman" w:hAnsi="Times New Roman" w:cs="Times New Roman"/>
          <w:sz w:val="24"/>
          <w:szCs w:val="24"/>
          <w:lang w:val="sr-Cyrl-RS"/>
        </w:rPr>
        <w:t xml:space="preserve">Марјановић, J., Домазет, И., &amp; Миљковић, J. (2023). Higher Education Branding through Instrumental Values. </w:t>
      </w:r>
      <w:r w:rsidRPr="00B41B13">
        <w:rPr>
          <w:rFonts w:ascii="Times New Roman" w:hAnsi="Times New Roman" w:cs="Times New Roman"/>
          <w:i/>
          <w:sz w:val="24"/>
          <w:szCs w:val="24"/>
          <w:lang w:val="sr-Cyrl-RS"/>
        </w:rPr>
        <w:t>JWEE</w:t>
      </w:r>
      <w:r w:rsidRPr="00B41B13">
        <w:rPr>
          <w:rFonts w:ascii="Times New Roman" w:hAnsi="Times New Roman" w:cs="Times New Roman"/>
          <w:sz w:val="24"/>
          <w:szCs w:val="24"/>
          <w:lang w:val="sr-Cyrl-RS"/>
        </w:rPr>
        <w:t>, (3/4), 75-94.</w:t>
      </w:r>
    </w:p>
    <w:p w14:paraId="6F37F49D" w14:textId="77777777" w:rsidR="00B41B13" w:rsidRPr="00B41B13" w:rsidRDefault="00B41B13" w:rsidP="00B33C72">
      <w:pPr>
        <w:pStyle w:val="ListParagraph"/>
        <w:numPr>
          <w:ilvl w:val="0"/>
          <w:numId w:val="7"/>
        </w:numPr>
        <w:spacing w:after="120" w:line="276" w:lineRule="auto"/>
        <w:rPr>
          <w:rFonts w:ascii="Times New Roman" w:hAnsi="Times New Roman" w:cs="Times New Roman"/>
          <w:sz w:val="24"/>
          <w:szCs w:val="24"/>
          <w:lang w:val="sr-Cyrl-RS"/>
        </w:rPr>
      </w:pPr>
      <w:r w:rsidRPr="00B41B13">
        <w:rPr>
          <w:rFonts w:ascii="Times New Roman" w:hAnsi="Times New Roman" w:cs="Times New Roman"/>
          <w:sz w:val="24"/>
          <w:szCs w:val="24"/>
          <w:lang w:val="sr-Cyrl-RS"/>
        </w:rPr>
        <w:t xml:space="preserve">Миљковић, Ј. &amp; Грујић, Ј. (2019). Образовање као вредност у култури школе. </w:t>
      </w:r>
      <w:r w:rsidRPr="00B41B13">
        <w:rPr>
          <w:rFonts w:ascii="Times New Roman" w:hAnsi="Times New Roman" w:cs="Times New Roman"/>
          <w:i/>
          <w:sz w:val="24"/>
          <w:szCs w:val="24"/>
          <w:lang w:val="sr-Cyrl-RS"/>
        </w:rPr>
        <w:t>Настава и васпитање</w:t>
      </w:r>
      <w:r w:rsidRPr="00B41B13">
        <w:rPr>
          <w:rFonts w:ascii="Times New Roman" w:hAnsi="Times New Roman" w:cs="Times New Roman"/>
          <w:sz w:val="24"/>
          <w:szCs w:val="24"/>
          <w:lang w:val="sr-Cyrl-RS"/>
        </w:rPr>
        <w:t xml:space="preserve">, 68 (1), 21-34. </w:t>
      </w:r>
    </w:p>
    <w:p w14:paraId="50B0294A" w14:textId="77777777" w:rsidR="00B41B13" w:rsidRPr="00B41B13" w:rsidRDefault="00B41B13" w:rsidP="00B33C72">
      <w:pPr>
        <w:pStyle w:val="ListParagraph"/>
        <w:spacing w:after="120" w:line="276" w:lineRule="auto"/>
        <w:jc w:val="both"/>
        <w:rPr>
          <w:rFonts w:ascii="Times New Roman" w:hAnsi="Times New Roman" w:cs="Times New Roman"/>
          <w:sz w:val="24"/>
          <w:szCs w:val="24"/>
          <w:lang w:val="sr-Cyrl-RS"/>
        </w:rPr>
      </w:pPr>
    </w:p>
    <w:p w14:paraId="631166C0" w14:textId="77777777" w:rsidR="00B41B13" w:rsidRPr="00B41B13" w:rsidRDefault="00B41B13" w:rsidP="00B33C72">
      <w:pPr>
        <w:autoSpaceDE w:val="0"/>
        <w:spacing w:after="120" w:line="276" w:lineRule="auto"/>
        <w:jc w:val="both"/>
        <w:rPr>
          <w:rFonts w:ascii="Times New Roman" w:hAnsi="Times New Roman" w:cs="Times New Roman"/>
          <w:sz w:val="24"/>
          <w:szCs w:val="24"/>
          <w:lang w:val="sr-Cyrl-RS"/>
        </w:rPr>
      </w:pPr>
      <w:r w:rsidRPr="00B41B13">
        <w:rPr>
          <w:rFonts w:ascii="Times New Roman" w:hAnsi="Times New Roman" w:cs="Times New Roman"/>
          <w:sz w:val="24"/>
          <w:szCs w:val="24"/>
          <w:lang w:val="sr-Cyrl-RS"/>
        </w:rPr>
        <w:tab/>
        <w:t>У својој досадашњој професионалној андрагошкој каријери Јелена Марјановић се бавила широким спектром проблема везаних за образовање и учење одраслих. Међу њима су: образовне потребе одраслих, стручно усавршавање одраслих, маркетинг у образовању, организациона култура образовних институција, брендирање образовних институција као и други проблеми везани за менаџмент и маркетинг у образовању одраслих. Ипак, кандидаткиња своје доминантно интересовање ставља на феномен вредности у образовним институцијама, што се види у мастер раду, па отуда и њена жеља да у том смеру настави кроз истраживање сличних проблема у докторској дисертацији.</w:t>
      </w:r>
    </w:p>
    <w:p w14:paraId="0F8D1C19" w14:textId="77777777" w:rsidR="00504339" w:rsidRDefault="00FB503D" w:rsidP="00B41B13">
      <w:pPr>
        <w:autoSpaceDE w:val="0"/>
        <w:spacing w:after="120" w:line="320" w:lineRule="exact"/>
        <w:jc w:val="both"/>
        <w:rPr>
          <w:rFonts w:ascii="Times New Roman" w:eastAsia="Calibri" w:hAnsi="Times New Roman" w:cs="Times New Roman"/>
          <w:sz w:val="24"/>
          <w:szCs w:val="24"/>
          <w:lang w:val="sr-Cyrl-CS"/>
        </w:rPr>
      </w:pPr>
      <w:r w:rsidRPr="00FB503D">
        <w:rPr>
          <w:rFonts w:ascii="Times New Roman" w:eastAsia="Calibri" w:hAnsi="Times New Roman" w:cs="Times New Roman"/>
          <w:sz w:val="24"/>
          <w:szCs w:val="24"/>
          <w:lang w:val="sr-Cyrl-CS"/>
        </w:rPr>
        <w:lastRenderedPageBreak/>
        <w:t xml:space="preserve">Докторска дисертација </w:t>
      </w:r>
      <w:r>
        <w:rPr>
          <w:rFonts w:ascii="Times New Roman" w:hAnsi="Times New Roman"/>
          <w:sz w:val="24"/>
          <w:szCs w:val="24"/>
          <w:lang w:val="sr-Cyrl-CS"/>
        </w:rPr>
        <w:t>м</w:t>
      </w:r>
      <w:r w:rsidR="00FD2258">
        <w:rPr>
          <w:rFonts w:ascii="Times New Roman" w:hAnsi="Times New Roman"/>
          <w:sz w:val="24"/>
          <w:szCs w:val="24"/>
          <w:lang w:val="sr-Cyrl-CS"/>
        </w:rPr>
        <w:t>астера андрагогије</w:t>
      </w:r>
      <w:r>
        <w:rPr>
          <w:rFonts w:ascii="Times New Roman" w:hAnsi="Times New Roman"/>
          <w:sz w:val="24"/>
          <w:szCs w:val="24"/>
          <w:lang w:val="sr-Cyrl-CS"/>
        </w:rPr>
        <w:t xml:space="preserve"> Ј</w:t>
      </w:r>
      <w:r w:rsidR="00FD2258">
        <w:rPr>
          <w:rFonts w:ascii="Times New Roman" w:hAnsi="Times New Roman"/>
          <w:sz w:val="24"/>
          <w:szCs w:val="24"/>
          <w:lang w:val="sr-Cyrl-CS"/>
        </w:rPr>
        <w:t>елене Марјановић</w:t>
      </w:r>
      <w:r w:rsidRPr="00FB503D">
        <w:rPr>
          <w:rFonts w:ascii="Times New Roman" w:eastAsia="Calibri" w:hAnsi="Times New Roman" w:cs="Times New Roman"/>
          <w:sz w:val="24"/>
          <w:szCs w:val="24"/>
          <w:lang w:val="sr-Cyrl-CS"/>
        </w:rPr>
        <w:t xml:space="preserve"> </w:t>
      </w:r>
      <w:r w:rsidR="00F224ED" w:rsidRPr="00220B8F">
        <w:rPr>
          <w:rFonts w:ascii="Times New Roman" w:hAnsi="Times New Roman" w:cs="Times New Roman"/>
          <w:b/>
          <w:sz w:val="24"/>
          <w:szCs w:val="24"/>
          <w:lang w:val="sr-Cyrl-CS"/>
        </w:rPr>
        <w:t>„</w:t>
      </w:r>
      <w:r w:rsidR="00FD2258" w:rsidRPr="0035746E">
        <w:rPr>
          <w:rFonts w:ascii="Times New Roman" w:hAnsi="Times New Roman" w:cs="Times New Roman"/>
          <w:b/>
          <w:i/>
          <w:iCs/>
          <w:sz w:val="24"/>
          <w:szCs w:val="24"/>
          <w:lang w:val="sr-Cyrl-CS"/>
        </w:rPr>
        <w:t>Брендирање у високом образовању</w:t>
      </w:r>
      <w:r w:rsidR="00F224ED" w:rsidRPr="00220B8F">
        <w:rPr>
          <w:rFonts w:ascii="Times New Roman" w:hAnsi="Times New Roman" w:cs="Times New Roman"/>
          <w:b/>
          <w:sz w:val="24"/>
          <w:szCs w:val="24"/>
          <w:lang w:val="sr-Cyrl-CS"/>
        </w:rPr>
        <w:t>“</w:t>
      </w:r>
      <w:r w:rsidR="00F224ED" w:rsidRPr="00FB503D">
        <w:rPr>
          <w:rFonts w:ascii="Times New Roman" w:hAnsi="Times New Roman"/>
          <w:sz w:val="24"/>
          <w:szCs w:val="24"/>
          <w:lang w:val="sr-Cyrl-CS"/>
        </w:rPr>
        <w:t xml:space="preserve"> </w:t>
      </w:r>
      <w:r w:rsidRPr="00FB503D">
        <w:rPr>
          <w:rFonts w:ascii="Times New Roman" w:eastAsia="Calibri" w:hAnsi="Times New Roman" w:cs="Times New Roman"/>
          <w:sz w:val="24"/>
          <w:szCs w:val="24"/>
          <w:lang w:val="sr-Cyrl-CS"/>
        </w:rPr>
        <w:t xml:space="preserve">написана је на </w:t>
      </w:r>
      <w:r w:rsidR="008D4A53">
        <w:rPr>
          <w:rFonts w:ascii="Times New Roman" w:hAnsi="Times New Roman"/>
          <w:sz w:val="24"/>
          <w:szCs w:val="24"/>
          <w:lang w:val="sr-Cyrl-CS"/>
        </w:rPr>
        <w:t>244</w:t>
      </w:r>
      <w:r w:rsidRPr="00FB503D">
        <w:rPr>
          <w:rFonts w:ascii="Times New Roman" w:eastAsia="Calibri" w:hAnsi="Times New Roman" w:cs="Times New Roman"/>
          <w:sz w:val="24"/>
          <w:szCs w:val="24"/>
          <w:lang w:val="sr-Cyrl-CS"/>
        </w:rPr>
        <w:t xml:space="preserve"> страна </w:t>
      </w:r>
      <w:r w:rsidR="00F224ED">
        <w:rPr>
          <w:rFonts w:ascii="Times New Roman" w:hAnsi="Times New Roman"/>
          <w:sz w:val="24"/>
          <w:szCs w:val="24"/>
          <w:lang w:val="sr-Cyrl-CS"/>
        </w:rPr>
        <w:t xml:space="preserve">основног </w:t>
      </w:r>
      <w:r w:rsidRPr="00FB503D">
        <w:rPr>
          <w:rFonts w:ascii="Times New Roman" w:eastAsia="Calibri" w:hAnsi="Times New Roman" w:cs="Times New Roman"/>
          <w:sz w:val="24"/>
          <w:szCs w:val="24"/>
          <w:lang w:val="sr-Cyrl-CS"/>
        </w:rPr>
        <w:t>текста</w:t>
      </w:r>
      <w:r w:rsidR="00F224ED">
        <w:rPr>
          <w:rFonts w:ascii="Times New Roman" w:hAnsi="Times New Roman"/>
          <w:sz w:val="24"/>
          <w:szCs w:val="24"/>
          <w:lang w:val="sr-Cyrl-CS"/>
        </w:rPr>
        <w:t>,</w:t>
      </w:r>
      <w:r w:rsidRPr="00FB503D">
        <w:rPr>
          <w:rFonts w:ascii="Times New Roman" w:eastAsia="Calibri" w:hAnsi="Times New Roman" w:cs="Times New Roman"/>
          <w:sz w:val="24"/>
          <w:szCs w:val="24"/>
          <w:lang w:val="sr-Cyrl-CS"/>
        </w:rPr>
        <w:t xml:space="preserve"> </w:t>
      </w:r>
      <w:r w:rsidR="00F224ED">
        <w:rPr>
          <w:rFonts w:ascii="Times New Roman" w:hAnsi="Times New Roman"/>
          <w:sz w:val="24"/>
          <w:szCs w:val="24"/>
          <w:lang w:val="sr-Cyrl-CS"/>
        </w:rPr>
        <w:t>1</w:t>
      </w:r>
      <w:r w:rsidR="008D4A53">
        <w:rPr>
          <w:rFonts w:ascii="Times New Roman" w:hAnsi="Times New Roman"/>
          <w:sz w:val="24"/>
          <w:szCs w:val="24"/>
          <w:lang w:val="sr-Cyrl-CS"/>
        </w:rPr>
        <w:t>5</w:t>
      </w:r>
      <w:r w:rsidR="00F224ED">
        <w:rPr>
          <w:rFonts w:ascii="Times New Roman" w:hAnsi="Times New Roman"/>
          <w:sz w:val="24"/>
          <w:szCs w:val="24"/>
          <w:lang w:val="sr-Cyrl-CS"/>
        </w:rPr>
        <w:t xml:space="preserve"> страна литературе са </w:t>
      </w:r>
      <w:r w:rsidR="008D4A53">
        <w:rPr>
          <w:rFonts w:ascii="Times New Roman" w:hAnsi="Times New Roman"/>
          <w:sz w:val="24"/>
          <w:szCs w:val="24"/>
          <w:lang w:val="sr-Cyrl-CS"/>
        </w:rPr>
        <w:t>357</w:t>
      </w:r>
      <w:r w:rsidR="00F224ED">
        <w:rPr>
          <w:rFonts w:ascii="Times New Roman" w:hAnsi="Times New Roman"/>
          <w:sz w:val="24"/>
          <w:szCs w:val="24"/>
          <w:lang w:val="sr-Cyrl-CS"/>
        </w:rPr>
        <w:t xml:space="preserve"> библиографских јединица и </w:t>
      </w:r>
      <w:r w:rsidR="008D4A53">
        <w:rPr>
          <w:rFonts w:ascii="Times New Roman" w:hAnsi="Times New Roman"/>
          <w:sz w:val="24"/>
          <w:szCs w:val="24"/>
          <w:lang w:val="sr-Cyrl-CS"/>
        </w:rPr>
        <w:t>11</w:t>
      </w:r>
      <w:r w:rsidR="00F224ED">
        <w:rPr>
          <w:rFonts w:ascii="Times New Roman" w:hAnsi="Times New Roman"/>
          <w:sz w:val="24"/>
          <w:szCs w:val="24"/>
          <w:lang w:val="sr-Cyrl-CS"/>
        </w:rPr>
        <w:t xml:space="preserve"> страна прилога</w:t>
      </w:r>
      <w:r w:rsidR="008139CD">
        <w:rPr>
          <w:rFonts w:ascii="Times New Roman" w:hAnsi="Times New Roman"/>
          <w:sz w:val="24"/>
          <w:szCs w:val="24"/>
          <w:lang w:val="sr-Cyrl-CS"/>
        </w:rPr>
        <w:t>. Структуру основног текста чин</w:t>
      </w:r>
      <w:r w:rsidR="009734DF">
        <w:rPr>
          <w:rFonts w:ascii="Times New Roman" w:hAnsi="Times New Roman"/>
          <w:sz w:val="24"/>
          <w:szCs w:val="24"/>
          <w:lang w:val="sr-Cyrl-CS"/>
        </w:rPr>
        <w:t>и</w:t>
      </w:r>
      <w:r w:rsidR="008139CD">
        <w:rPr>
          <w:rFonts w:ascii="Times New Roman" w:hAnsi="Times New Roman"/>
          <w:sz w:val="24"/>
          <w:szCs w:val="24"/>
          <w:lang w:val="sr-Cyrl-CS"/>
        </w:rPr>
        <w:t xml:space="preserve"> </w:t>
      </w:r>
      <w:r w:rsidR="009734DF">
        <w:rPr>
          <w:rFonts w:ascii="Times New Roman" w:hAnsi="Times New Roman"/>
          <w:sz w:val="24"/>
          <w:szCs w:val="24"/>
          <w:lang w:val="sr-Cyrl-CS"/>
        </w:rPr>
        <w:t>пет</w:t>
      </w:r>
      <w:r w:rsidR="008139CD">
        <w:rPr>
          <w:rFonts w:ascii="Times New Roman" w:hAnsi="Times New Roman"/>
          <w:sz w:val="24"/>
          <w:szCs w:val="24"/>
          <w:lang w:val="sr-Cyrl-CS"/>
        </w:rPr>
        <w:t xml:space="preserve"> </w:t>
      </w:r>
      <w:r w:rsidRPr="00FB503D">
        <w:rPr>
          <w:rFonts w:ascii="Times New Roman" w:eastAsia="Calibri" w:hAnsi="Times New Roman" w:cs="Times New Roman"/>
          <w:sz w:val="24"/>
          <w:szCs w:val="24"/>
          <w:lang w:val="sr-Cyrl-CS"/>
        </w:rPr>
        <w:t xml:space="preserve">поглавља: </w:t>
      </w:r>
    </w:p>
    <w:p w14:paraId="271475EB" w14:textId="77777777" w:rsidR="00504339" w:rsidRDefault="008139CD" w:rsidP="00B41B13">
      <w:pPr>
        <w:autoSpaceDE w:val="0"/>
        <w:spacing w:after="120" w:line="320" w:lineRule="exact"/>
        <w:jc w:val="both"/>
        <w:rPr>
          <w:rFonts w:ascii="Times New Roman" w:hAnsi="Times New Roman"/>
          <w:sz w:val="24"/>
          <w:szCs w:val="24"/>
          <w:lang w:val="sr-Latn-CS"/>
        </w:rPr>
      </w:pPr>
      <w:r>
        <w:rPr>
          <w:rFonts w:ascii="Times New Roman" w:hAnsi="Times New Roman"/>
          <w:sz w:val="24"/>
          <w:szCs w:val="24"/>
          <w:lang w:val="sr-Latn-CS"/>
        </w:rPr>
        <w:t xml:space="preserve">I </w:t>
      </w:r>
      <w:r w:rsidR="00F2093D" w:rsidRPr="008139CD">
        <w:rPr>
          <w:rFonts w:ascii="Times New Roman" w:hAnsi="Times New Roman"/>
          <w:i/>
          <w:sz w:val="24"/>
          <w:szCs w:val="24"/>
          <w:lang w:val="sr-Cyrl-CS"/>
        </w:rPr>
        <w:t xml:space="preserve">Увод </w:t>
      </w:r>
      <w:r w:rsidR="00F2093D">
        <w:rPr>
          <w:rFonts w:ascii="Times New Roman" w:hAnsi="Times New Roman"/>
          <w:sz w:val="24"/>
          <w:szCs w:val="24"/>
          <w:lang w:val="sr-Cyrl-CS"/>
        </w:rPr>
        <w:t>(1-</w:t>
      </w:r>
      <w:r w:rsidR="008D4A53">
        <w:rPr>
          <w:rFonts w:ascii="Times New Roman" w:hAnsi="Times New Roman"/>
          <w:sz w:val="24"/>
          <w:szCs w:val="24"/>
          <w:lang w:val="sr-Cyrl-CS"/>
        </w:rPr>
        <w:t>2</w:t>
      </w:r>
      <w:r w:rsidR="00F2093D">
        <w:rPr>
          <w:rFonts w:ascii="Times New Roman" w:hAnsi="Times New Roman"/>
          <w:sz w:val="24"/>
          <w:szCs w:val="24"/>
          <w:lang w:val="sr-Cyrl-CS"/>
        </w:rPr>
        <w:t xml:space="preserve">); </w:t>
      </w:r>
      <w:r>
        <w:rPr>
          <w:rFonts w:ascii="Times New Roman" w:hAnsi="Times New Roman"/>
          <w:sz w:val="24"/>
          <w:szCs w:val="24"/>
          <w:lang w:val="sr-Latn-CS"/>
        </w:rPr>
        <w:t xml:space="preserve"> </w:t>
      </w:r>
    </w:p>
    <w:p w14:paraId="2FC492D9" w14:textId="77777777" w:rsidR="00504339" w:rsidRDefault="008139CD" w:rsidP="00B41B13">
      <w:pPr>
        <w:autoSpaceDE w:val="0"/>
        <w:spacing w:after="120" w:line="320" w:lineRule="exact"/>
        <w:jc w:val="both"/>
        <w:rPr>
          <w:rFonts w:ascii="Times New Roman" w:hAnsi="Times New Roman"/>
          <w:sz w:val="24"/>
          <w:szCs w:val="24"/>
          <w:lang w:val="sr-Latn-CS"/>
        </w:rPr>
      </w:pPr>
      <w:r>
        <w:rPr>
          <w:rFonts w:ascii="Times New Roman" w:hAnsi="Times New Roman"/>
          <w:sz w:val="24"/>
          <w:szCs w:val="24"/>
          <w:lang w:val="sr-Latn-CS"/>
        </w:rPr>
        <w:t xml:space="preserve">II </w:t>
      </w:r>
      <w:r w:rsidR="00F2093D" w:rsidRPr="008139CD">
        <w:rPr>
          <w:rFonts w:ascii="Times New Roman" w:hAnsi="Times New Roman"/>
          <w:i/>
          <w:sz w:val="24"/>
          <w:szCs w:val="24"/>
          <w:lang w:val="sr-Cyrl-CS"/>
        </w:rPr>
        <w:t xml:space="preserve">Теоријски оквир истраживања </w:t>
      </w:r>
      <w:r w:rsidR="00F2093D" w:rsidRPr="008139CD">
        <w:rPr>
          <w:rFonts w:ascii="Times New Roman" w:hAnsi="Times New Roman"/>
          <w:sz w:val="24"/>
          <w:szCs w:val="24"/>
          <w:lang w:val="sr-Cyrl-CS"/>
        </w:rPr>
        <w:t>са одељцима</w:t>
      </w:r>
      <w:r w:rsidR="00F2093D" w:rsidRPr="008139CD">
        <w:rPr>
          <w:rFonts w:ascii="Times New Roman" w:hAnsi="Times New Roman"/>
          <w:i/>
          <w:sz w:val="24"/>
          <w:szCs w:val="24"/>
          <w:lang w:val="sr-Cyrl-CS"/>
        </w:rPr>
        <w:t>:</w:t>
      </w:r>
      <w:r w:rsidR="00F2093D">
        <w:rPr>
          <w:rFonts w:ascii="Times New Roman" w:hAnsi="Times New Roman"/>
          <w:sz w:val="24"/>
          <w:szCs w:val="24"/>
          <w:lang w:val="sr-Cyrl-CS"/>
        </w:rPr>
        <w:t xml:space="preserve"> </w:t>
      </w:r>
      <w:r w:rsidR="00EE06CC">
        <w:rPr>
          <w:rFonts w:ascii="Times New Roman" w:hAnsi="Times New Roman"/>
          <w:sz w:val="24"/>
          <w:szCs w:val="24"/>
          <w:lang w:val="sr-Cyrl-CS"/>
        </w:rPr>
        <w:t>Високообразовне институције пред изазовом конкурентности</w:t>
      </w:r>
      <w:r w:rsidR="00F2093D">
        <w:rPr>
          <w:rFonts w:ascii="Times New Roman" w:hAnsi="Times New Roman"/>
          <w:sz w:val="24"/>
          <w:szCs w:val="24"/>
          <w:lang w:val="sr-Cyrl-CS"/>
        </w:rPr>
        <w:t xml:space="preserve">, </w:t>
      </w:r>
      <w:r w:rsidR="00EE06CC">
        <w:rPr>
          <w:rFonts w:ascii="Times New Roman" w:hAnsi="Times New Roman"/>
          <w:sz w:val="24"/>
          <w:szCs w:val="24"/>
          <w:lang w:val="sr-Cyrl-CS"/>
        </w:rPr>
        <w:t>Одређивање појма бренд и брендирање</w:t>
      </w:r>
      <w:r w:rsidR="00F2093D">
        <w:rPr>
          <w:rFonts w:ascii="Times New Roman" w:hAnsi="Times New Roman"/>
          <w:sz w:val="24"/>
          <w:szCs w:val="24"/>
          <w:lang w:val="sr-Cyrl-CS"/>
        </w:rPr>
        <w:t xml:space="preserve">, </w:t>
      </w:r>
      <w:r w:rsidR="00EE06CC">
        <w:rPr>
          <w:rFonts w:ascii="Times New Roman" w:hAnsi="Times New Roman"/>
          <w:sz w:val="24"/>
          <w:szCs w:val="24"/>
          <w:lang w:val="sr-Cyrl-CS"/>
        </w:rPr>
        <w:t xml:space="preserve">Карактеристике бренда, Вредности факултета, Управљање </w:t>
      </w:r>
      <w:r w:rsidR="009734DF">
        <w:rPr>
          <w:rFonts w:ascii="Times New Roman" w:hAnsi="Times New Roman"/>
          <w:sz w:val="24"/>
          <w:szCs w:val="24"/>
          <w:lang w:val="sr-Cyrl-CS"/>
        </w:rPr>
        <w:t xml:space="preserve">процесом брендирања у високом образовању, Преглед сродних истраживања </w:t>
      </w:r>
      <w:r w:rsidR="00F2093D">
        <w:rPr>
          <w:rFonts w:ascii="Times New Roman" w:hAnsi="Times New Roman"/>
          <w:sz w:val="24"/>
          <w:szCs w:val="24"/>
          <w:lang w:val="sr-Cyrl-CS"/>
        </w:rPr>
        <w:t xml:space="preserve"> (</w:t>
      </w:r>
      <w:r w:rsidR="008D4A53">
        <w:rPr>
          <w:rFonts w:ascii="Times New Roman" w:hAnsi="Times New Roman"/>
          <w:sz w:val="24"/>
          <w:szCs w:val="24"/>
          <w:lang w:val="sr-Cyrl-CS"/>
        </w:rPr>
        <w:t>3</w:t>
      </w:r>
      <w:r w:rsidR="00F2093D">
        <w:rPr>
          <w:rFonts w:ascii="Times New Roman" w:hAnsi="Times New Roman"/>
          <w:sz w:val="24"/>
          <w:szCs w:val="24"/>
          <w:lang w:val="sr-Cyrl-CS"/>
        </w:rPr>
        <w:t>-</w:t>
      </w:r>
      <w:r w:rsidR="00EE06CC">
        <w:rPr>
          <w:rFonts w:ascii="Times New Roman" w:hAnsi="Times New Roman"/>
          <w:sz w:val="24"/>
          <w:szCs w:val="24"/>
          <w:lang w:val="sr-Cyrl-CS"/>
        </w:rPr>
        <w:t>142</w:t>
      </w:r>
      <w:r w:rsidR="00F2093D">
        <w:rPr>
          <w:rFonts w:ascii="Times New Roman" w:hAnsi="Times New Roman"/>
          <w:sz w:val="24"/>
          <w:szCs w:val="24"/>
          <w:lang w:val="sr-Cyrl-CS"/>
        </w:rPr>
        <w:t xml:space="preserve">); </w:t>
      </w:r>
      <w:r>
        <w:rPr>
          <w:rFonts w:ascii="Times New Roman" w:hAnsi="Times New Roman"/>
          <w:sz w:val="24"/>
          <w:szCs w:val="24"/>
          <w:lang w:val="sr-Latn-CS"/>
        </w:rPr>
        <w:t xml:space="preserve"> </w:t>
      </w:r>
    </w:p>
    <w:p w14:paraId="411BD52E" w14:textId="77777777" w:rsidR="00504339" w:rsidRDefault="008139CD" w:rsidP="00B41B13">
      <w:pPr>
        <w:autoSpaceDE w:val="0"/>
        <w:spacing w:after="120" w:line="320" w:lineRule="exact"/>
        <w:jc w:val="both"/>
        <w:rPr>
          <w:rFonts w:ascii="Times New Roman" w:hAnsi="Times New Roman"/>
          <w:sz w:val="24"/>
          <w:szCs w:val="24"/>
          <w:lang w:val="sr-Latn-CS"/>
        </w:rPr>
      </w:pPr>
      <w:r>
        <w:rPr>
          <w:rFonts w:ascii="Times New Roman" w:hAnsi="Times New Roman"/>
          <w:sz w:val="24"/>
          <w:szCs w:val="24"/>
          <w:lang w:val="sr-Latn-CS"/>
        </w:rPr>
        <w:t xml:space="preserve">III </w:t>
      </w:r>
      <w:r w:rsidR="00F2093D" w:rsidRPr="008139CD">
        <w:rPr>
          <w:rFonts w:ascii="Times New Roman" w:hAnsi="Times New Roman"/>
          <w:i/>
          <w:sz w:val="24"/>
          <w:szCs w:val="24"/>
          <w:lang w:val="sr-Cyrl-CS"/>
        </w:rPr>
        <w:t>Методолошки оквир истраживања</w:t>
      </w:r>
      <w:r w:rsidR="00F2093D">
        <w:rPr>
          <w:rFonts w:ascii="Times New Roman" w:hAnsi="Times New Roman"/>
          <w:sz w:val="24"/>
          <w:szCs w:val="24"/>
          <w:lang w:val="sr-Cyrl-CS"/>
        </w:rPr>
        <w:t xml:space="preserve"> (</w:t>
      </w:r>
      <w:r w:rsidR="009734DF">
        <w:rPr>
          <w:rFonts w:ascii="Times New Roman" w:hAnsi="Times New Roman"/>
          <w:sz w:val="24"/>
          <w:szCs w:val="24"/>
          <w:lang w:val="sr-Cyrl-CS"/>
        </w:rPr>
        <w:t>143</w:t>
      </w:r>
      <w:r w:rsidR="00F2093D">
        <w:rPr>
          <w:rFonts w:ascii="Times New Roman" w:hAnsi="Times New Roman"/>
          <w:sz w:val="24"/>
          <w:szCs w:val="24"/>
          <w:lang w:val="sr-Cyrl-CS"/>
        </w:rPr>
        <w:t>-</w:t>
      </w:r>
      <w:r w:rsidR="009734DF">
        <w:rPr>
          <w:rFonts w:ascii="Times New Roman" w:hAnsi="Times New Roman"/>
          <w:sz w:val="24"/>
          <w:szCs w:val="24"/>
          <w:lang w:val="sr-Cyrl-CS"/>
        </w:rPr>
        <w:t>155</w:t>
      </w:r>
      <w:r w:rsidR="00251C0A">
        <w:rPr>
          <w:rFonts w:ascii="Times New Roman" w:hAnsi="Times New Roman"/>
          <w:sz w:val="24"/>
          <w:szCs w:val="24"/>
          <w:lang w:val="sr-Cyrl-CS"/>
        </w:rPr>
        <w:t xml:space="preserve">); </w:t>
      </w:r>
      <w:r>
        <w:rPr>
          <w:rFonts w:ascii="Times New Roman" w:hAnsi="Times New Roman"/>
          <w:sz w:val="24"/>
          <w:szCs w:val="24"/>
          <w:lang w:val="sr-Latn-CS"/>
        </w:rPr>
        <w:t xml:space="preserve"> </w:t>
      </w:r>
    </w:p>
    <w:p w14:paraId="75CB33D3" w14:textId="77777777" w:rsidR="00504339" w:rsidRDefault="008139CD" w:rsidP="00B41B13">
      <w:pPr>
        <w:autoSpaceDE w:val="0"/>
        <w:spacing w:after="120" w:line="320" w:lineRule="exact"/>
        <w:jc w:val="both"/>
        <w:rPr>
          <w:rFonts w:ascii="Times New Roman" w:hAnsi="Times New Roman"/>
          <w:sz w:val="24"/>
          <w:szCs w:val="24"/>
          <w:lang w:val="sr-Cyrl-CS"/>
        </w:rPr>
      </w:pPr>
      <w:r>
        <w:rPr>
          <w:rFonts w:ascii="Times New Roman" w:hAnsi="Times New Roman"/>
          <w:sz w:val="24"/>
          <w:szCs w:val="24"/>
          <w:lang w:val="sr-Latn-CS"/>
        </w:rPr>
        <w:t xml:space="preserve">IV </w:t>
      </w:r>
      <w:r w:rsidR="009734DF">
        <w:rPr>
          <w:rFonts w:ascii="Times New Roman" w:hAnsi="Times New Roman"/>
          <w:i/>
          <w:sz w:val="24"/>
          <w:szCs w:val="24"/>
          <w:lang w:val="sr-Cyrl-CS"/>
        </w:rPr>
        <w:t>А</w:t>
      </w:r>
      <w:r w:rsidR="00251C0A" w:rsidRPr="008139CD">
        <w:rPr>
          <w:rFonts w:ascii="Times New Roman" w:hAnsi="Times New Roman"/>
          <w:i/>
          <w:sz w:val="24"/>
          <w:szCs w:val="24"/>
          <w:lang w:val="sr-Cyrl-CS"/>
        </w:rPr>
        <w:t>нализа и интерпретација</w:t>
      </w:r>
      <w:r w:rsidR="009734DF">
        <w:rPr>
          <w:rFonts w:ascii="Times New Roman" w:hAnsi="Times New Roman"/>
          <w:i/>
          <w:sz w:val="24"/>
          <w:szCs w:val="24"/>
          <w:lang w:val="sr-Cyrl-CS"/>
        </w:rPr>
        <w:t xml:space="preserve"> истраживања</w:t>
      </w:r>
      <w:r w:rsidR="00251C0A">
        <w:rPr>
          <w:rFonts w:ascii="Times New Roman" w:hAnsi="Times New Roman"/>
          <w:sz w:val="24"/>
          <w:szCs w:val="24"/>
          <w:lang w:val="sr-Cyrl-CS"/>
        </w:rPr>
        <w:t xml:space="preserve"> са одељцима</w:t>
      </w:r>
      <w:r w:rsidR="009734DF">
        <w:rPr>
          <w:rFonts w:ascii="Times New Roman" w:hAnsi="Times New Roman"/>
          <w:sz w:val="24"/>
          <w:szCs w:val="24"/>
          <w:lang w:val="sr-Cyrl-CS"/>
        </w:rPr>
        <w:t>:</w:t>
      </w:r>
      <w:r w:rsidR="00251C0A">
        <w:rPr>
          <w:rFonts w:ascii="Times New Roman" w:hAnsi="Times New Roman"/>
          <w:sz w:val="24"/>
          <w:szCs w:val="24"/>
          <w:lang w:val="sr-Cyrl-CS"/>
        </w:rPr>
        <w:t xml:space="preserve"> </w:t>
      </w:r>
      <w:r w:rsidR="009734DF">
        <w:rPr>
          <w:rFonts w:ascii="Times New Roman" w:hAnsi="Times New Roman"/>
          <w:sz w:val="24"/>
          <w:szCs w:val="24"/>
          <w:lang w:val="sr-Cyrl-CS"/>
        </w:rPr>
        <w:t>Мишљење студената о пожељним вредностима високообразовне институције, Мишљење студената о међусобном односу вредности и осталих карактеристика</w:t>
      </w:r>
      <w:r w:rsidR="00C14115">
        <w:rPr>
          <w:rFonts w:ascii="Times New Roman" w:hAnsi="Times New Roman"/>
          <w:sz w:val="24"/>
          <w:szCs w:val="24"/>
          <w:lang w:val="sr-Cyrl-CS"/>
        </w:rPr>
        <w:t xml:space="preserve"> бренда</w:t>
      </w:r>
      <w:r w:rsidR="009734DF">
        <w:rPr>
          <w:rFonts w:ascii="Times New Roman" w:hAnsi="Times New Roman"/>
          <w:sz w:val="24"/>
          <w:szCs w:val="24"/>
          <w:lang w:val="sr-Cyrl-CS"/>
        </w:rPr>
        <w:t xml:space="preserve"> високообразовне институције</w:t>
      </w:r>
      <w:r w:rsidR="00C14115">
        <w:rPr>
          <w:rFonts w:ascii="Times New Roman" w:hAnsi="Times New Roman"/>
          <w:sz w:val="24"/>
          <w:szCs w:val="24"/>
          <w:lang w:val="sr-Cyrl-CS"/>
        </w:rPr>
        <w:t>, Представљање бренда вискообразовне институције на основу добијених резултата, Мишљење чланова управе факултета задужене за маркетинг о степену удела активности оперативних менаџмент модела у процесу брендирања, Представљање модела брендирања високообразовних институција</w:t>
      </w:r>
      <w:r w:rsidR="009734DF">
        <w:rPr>
          <w:rFonts w:ascii="Times New Roman" w:hAnsi="Times New Roman"/>
          <w:sz w:val="24"/>
          <w:szCs w:val="24"/>
          <w:lang w:val="sr-Cyrl-CS"/>
        </w:rPr>
        <w:t xml:space="preserve"> </w:t>
      </w:r>
      <w:r w:rsidR="00F2093D" w:rsidRPr="008139CD">
        <w:rPr>
          <w:rFonts w:ascii="Times New Roman" w:hAnsi="Times New Roman"/>
          <w:sz w:val="24"/>
          <w:szCs w:val="24"/>
          <w:lang w:val="sr-Cyrl-CS"/>
        </w:rPr>
        <w:t>(</w:t>
      </w:r>
      <w:r w:rsidR="009734DF">
        <w:rPr>
          <w:rFonts w:ascii="Times New Roman" w:hAnsi="Times New Roman"/>
          <w:sz w:val="24"/>
          <w:szCs w:val="24"/>
          <w:lang w:val="sr-Cyrl-CS"/>
        </w:rPr>
        <w:t>156</w:t>
      </w:r>
      <w:r w:rsidR="00F2093D" w:rsidRPr="008139CD">
        <w:rPr>
          <w:rFonts w:ascii="Times New Roman" w:hAnsi="Times New Roman"/>
          <w:sz w:val="24"/>
          <w:szCs w:val="24"/>
          <w:lang w:val="sr-Cyrl-CS"/>
        </w:rPr>
        <w:t>-</w:t>
      </w:r>
      <w:r w:rsidR="009734DF">
        <w:rPr>
          <w:rFonts w:ascii="Times New Roman" w:hAnsi="Times New Roman"/>
          <w:sz w:val="24"/>
          <w:szCs w:val="24"/>
          <w:lang w:val="sr-Cyrl-CS"/>
        </w:rPr>
        <w:t>232</w:t>
      </w:r>
      <w:r w:rsidR="00251C0A" w:rsidRPr="008139CD">
        <w:rPr>
          <w:rFonts w:ascii="Times New Roman" w:hAnsi="Times New Roman"/>
          <w:sz w:val="24"/>
          <w:szCs w:val="24"/>
          <w:lang w:val="sr-Cyrl-CS"/>
        </w:rPr>
        <w:t>)</w:t>
      </w:r>
      <w:r w:rsidR="00C14115">
        <w:rPr>
          <w:rFonts w:ascii="Times New Roman" w:hAnsi="Times New Roman"/>
          <w:sz w:val="24"/>
          <w:szCs w:val="24"/>
          <w:lang w:val="sr-Cyrl-CS"/>
        </w:rPr>
        <w:t>;</w:t>
      </w:r>
      <w:r w:rsidR="009734DF" w:rsidRPr="009734DF">
        <w:rPr>
          <w:rFonts w:ascii="Times New Roman" w:hAnsi="Times New Roman"/>
          <w:sz w:val="24"/>
          <w:szCs w:val="24"/>
          <w:lang w:val="sr-Cyrl-CS"/>
        </w:rPr>
        <w:t xml:space="preserve"> </w:t>
      </w:r>
    </w:p>
    <w:p w14:paraId="6135DCBD" w14:textId="63CE20BF" w:rsidR="002438C4" w:rsidRDefault="00C14115" w:rsidP="00B41B13">
      <w:pPr>
        <w:autoSpaceDE w:val="0"/>
        <w:spacing w:after="120" w:line="320" w:lineRule="exact"/>
        <w:jc w:val="both"/>
        <w:rPr>
          <w:rFonts w:ascii="Times New Roman" w:eastAsia="Calibri" w:hAnsi="Times New Roman" w:cs="Times New Roman"/>
          <w:sz w:val="24"/>
          <w:szCs w:val="24"/>
          <w:lang w:val="sr-Cyrl-CS"/>
        </w:rPr>
      </w:pPr>
      <w:r>
        <w:rPr>
          <w:rFonts w:ascii="Times New Roman" w:hAnsi="Times New Roman"/>
          <w:sz w:val="24"/>
          <w:szCs w:val="24"/>
          <w:lang w:val="sr-Latn-RS"/>
        </w:rPr>
        <w:t xml:space="preserve">V </w:t>
      </w:r>
      <w:r w:rsidR="009734DF" w:rsidRPr="009734DF">
        <w:rPr>
          <w:rFonts w:ascii="Times New Roman" w:hAnsi="Times New Roman"/>
          <w:i/>
          <w:iCs/>
          <w:sz w:val="24"/>
          <w:szCs w:val="24"/>
          <w:lang w:val="sr-Cyrl-CS"/>
        </w:rPr>
        <w:t>Закључна разматрања</w:t>
      </w:r>
      <w:r w:rsidR="009734DF">
        <w:rPr>
          <w:rFonts w:ascii="Times New Roman" w:hAnsi="Times New Roman"/>
          <w:sz w:val="24"/>
          <w:szCs w:val="24"/>
          <w:lang w:val="sr-Cyrl-CS"/>
        </w:rPr>
        <w:t xml:space="preserve"> са издвојеним </w:t>
      </w:r>
      <w:r w:rsidR="009734DF" w:rsidRPr="009734DF">
        <w:rPr>
          <w:rFonts w:ascii="Times New Roman" w:hAnsi="Times New Roman"/>
          <w:i/>
          <w:iCs/>
          <w:sz w:val="24"/>
          <w:szCs w:val="24"/>
          <w:lang w:val="sr-Cyrl-CS"/>
        </w:rPr>
        <w:t>Закључком</w:t>
      </w:r>
      <w:r w:rsidR="009734DF">
        <w:rPr>
          <w:rFonts w:ascii="Times New Roman" w:hAnsi="Times New Roman"/>
          <w:sz w:val="24"/>
          <w:szCs w:val="24"/>
          <w:lang w:val="sr-Cyrl-CS"/>
        </w:rPr>
        <w:t xml:space="preserve"> (233-244)</w:t>
      </w:r>
      <w:r w:rsidR="008139CD" w:rsidRPr="008139CD">
        <w:rPr>
          <w:rFonts w:ascii="Times New Roman" w:hAnsi="Times New Roman"/>
          <w:sz w:val="24"/>
          <w:szCs w:val="24"/>
          <w:lang w:val="sr-Cyrl-CS"/>
        </w:rPr>
        <w:t>.</w:t>
      </w:r>
    </w:p>
    <w:p w14:paraId="6A6223F6" w14:textId="77777777" w:rsidR="001E737A" w:rsidRPr="001E737A" w:rsidRDefault="001E737A" w:rsidP="001E737A">
      <w:pPr>
        <w:autoSpaceDE w:val="0"/>
        <w:spacing w:after="120" w:line="320" w:lineRule="exact"/>
        <w:jc w:val="both"/>
        <w:rPr>
          <w:rFonts w:ascii="Times New Roman" w:eastAsia="Calibri" w:hAnsi="Times New Roman" w:cs="Times New Roman"/>
          <w:sz w:val="24"/>
          <w:szCs w:val="24"/>
          <w:lang w:val="sr-Cyrl-CS"/>
        </w:rPr>
      </w:pPr>
    </w:p>
    <w:p w14:paraId="520A8462" w14:textId="77777777" w:rsidR="002438C4" w:rsidRPr="004A3A2A" w:rsidRDefault="002438C4" w:rsidP="00F54D6D">
      <w:pPr>
        <w:pStyle w:val="ListParagraph"/>
        <w:numPr>
          <w:ilvl w:val="0"/>
          <w:numId w:val="4"/>
        </w:numPr>
        <w:jc w:val="both"/>
        <w:rPr>
          <w:rFonts w:ascii="Times New Roman" w:eastAsia="Calibri" w:hAnsi="Times New Roman" w:cs="Times New Roman"/>
          <w:b/>
          <w:sz w:val="24"/>
          <w:szCs w:val="24"/>
          <w:lang w:val="sr-Latn-CS"/>
        </w:rPr>
      </w:pPr>
      <w:r w:rsidRPr="00F54D6D">
        <w:rPr>
          <w:rFonts w:ascii="Times New Roman" w:eastAsia="Calibri" w:hAnsi="Times New Roman" w:cs="Times New Roman"/>
          <w:b/>
          <w:sz w:val="24"/>
          <w:szCs w:val="24"/>
          <w:lang w:val="sr-Cyrl-CS"/>
        </w:rPr>
        <w:t>Предмет и циљ дисертације</w:t>
      </w:r>
    </w:p>
    <w:p w14:paraId="31F0F00A" w14:textId="77777777" w:rsidR="004A3A2A" w:rsidRPr="00F54D6D" w:rsidRDefault="004A3A2A" w:rsidP="004A3A2A">
      <w:pPr>
        <w:pStyle w:val="ListParagraph"/>
        <w:jc w:val="both"/>
        <w:rPr>
          <w:rFonts w:ascii="Times New Roman" w:eastAsia="Calibri" w:hAnsi="Times New Roman" w:cs="Times New Roman"/>
          <w:b/>
          <w:sz w:val="24"/>
          <w:szCs w:val="24"/>
          <w:lang w:val="sr-Latn-CS"/>
        </w:rPr>
      </w:pPr>
    </w:p>
    <w:p w14:paraId="788592A4" w14:textId="2F56E18E" w:rsidR="00F54D6D" w:rsidRPr="0028499F" w:rsidRDefault="00942FD3" w:rsidP="003627F1">
      <w:pPr>
        <w:ind w:firstLine="708"/>
        <w:jc w:val="both"/>
        <w:rPr>
          <w:rFonts w:ascii="Times New Roman" w:eastAsia="Calibri" w:hAnsi="Times New Roman" w:cs="Times New Roman"/>
          <w:sz w:val="24"/>
          <w:szCs w:val="24"/>
          <w:lang w:val="sr-Cyrl-CS"/>
        </w:rPr>
      </w:pPr>
      <w:r w:rsidRPr="00047C0C">
        <w:rPr>
          <w:rFonts w:ascii="Times New Roman" w:eastAsia="Calibri" w:hAnsi="Times New Roman" w:cs="Times New Roman"/>
          <w:sz w:val="24"/>
          <w:szCs w:val="24"/>
          <w:lang w:val="sr-Cyrl-CS"/>
        </w:rPr>
        <w:t>Контекстуално полазиште избора предмета дисертације био је п</w:t>
      </w:r>
      <w:r w:rsidR="004B1A7B">
        <w:rPr>
          <w:rFonts w:ascii="Times New Roman" w:eastAsia="Calibri" w:hAnsi="Times New Roman" w:cs="Times New Roman"/>
          <w:sz w:val="24"/>
          <w:szCs w:val="24"/>
          <w:lang w:val="sr-Cyrl-CS"/>
        </w:rPr>
        <w:t>лурализам који влада на тржишту високог образовања на којем се факултети надмећу да привуку будуће студенте и да задрже актуелне, а са друге стране значај који одлука о упису на високошколску институцију има, како за појединце које улазе у свет високог образовања, тако и за државу која има посебни стратешки интерес да повећа број грађана са високим образовањем како би задовољила своје многоструке потр</w:t>
      </w:r>
      <w:r w:rsidR="00BD1C1E">
        <w:rPr>
          <w:rFonts w:ascii="Times New Roman" w:eastAsia="Calibri" w:hAnsi="Times New Roman" w:cs="Times New Roman"/>
          <w:sz w:val="24"/>
          <w:szCs w:val="24"/>
          <w:lang w:val="sr-Cyrl-CS"/>
        </w:rPr>
        <w:t>е</w:t>
      </w:r>
      <w:r w:rsidR="004B1A7B">
        <w:rPr>
          <w:rFonts w:ascii="Times New Roman" w:eastAsia="Calibri" w:hAnsi="Times New Roman" w:cs="Times New Roman"/>
          <w:sz w:val="24"/>
          <w:szCs w:val="24"/>
          <w:lang w:val="sr-Cyrl-CS"/>
        </w:rPr>
        <w:t>бе за вискоквалитетном радном снагом, али и повећала демократски пот</w:t>
      </w:r>
      <w:r w:rsidR="004A3A2A">
        <w:rPr>
          <w:rFonts w:ascii="Times New Roman" w:eastAsia="Calibri" w:hAnsi="Times New Roman" w:cs="Times New Roman"/>
          <w:sz w:val="24"/>
          <w:szCs w:val="24"/>
          <w:lang w:val="sr-Cyrl-CS"/>
        </w:rPr>
        <w:t>е</w:t>
      </w:r>
      <w:r w:rsidR="004B1A7B">
        <w:rPr>
          <w:rFonts w:ascii="Times New Roman" w:eastAsia="Calibri" w:hAnsi="Times New Roman" w:cs="Times New Roman"/>
          <w:sz w:val="24"/>
          <w:szCs w:val="24"/>
          <w:lang w:val="sr-Cyrl-CS"/>
        </w:rPr>
        <w:t>нцијал својег грађанства.</w:t>
      </w:r>
      <w:r w:rsidRPr="00047C0C">
        <w:rPr>
          <w:rFonts w:ascii="Times New Roman" w:eastAsia="Calibri" w:hAnsi="Times New Roman" w:cs="Times New Roman"/>
          <w:sz w:val="24"/>
          <w:szCs w:val="24"/>
          <w:lang w:val="sr-Cyrl-CS"/>
        </w:rPr>
        <w:t xml:space="preserve"> </w:t>
      </w:r>
      <w:r w:rsidR="004B1A7B">
        <w:rPr>
          <w:rFonts w:ascii="Times New Roman" w:eastAsia="Calibri" w:hAnsi="Times New Roman" w:cs="Times New Roman"/>
          <w:sz w:val="24"/>
          <w:szCs w:val="24"/>
          <w:lang w:val="sr-Cyrl-CS"/>
        </w:rPr>
        <w:t>У овом континураном процесу, маркетинг игра велику улогу у помоћи будућим студентима да донесу врло значајну одлуку, а брендирање високообразовне институције постаје све чешћа стратегија којој факултети прибегавају</w:t>
      </w:r>
      <w:r w:rsidR="00BD1C1E">
        <w:rPr>
          <w:rFonts w:ascii="Times New Roman" w:eastAsia="Calibri" w:hAnsi="Times New Roman" w:cs="Times New Roman"/>
          <w:sz w:val="24"/>
          <w:szCs w:val="24"/>
          <w:lang w:val="sr-Cyrl-CS"/>
        </w:rPr>
        <w:t xml:space="preserve"> како би се боље позиционарал</w:t>
      </w:r>
      <w:r w:rsidR="00C509CF">
        <w:rPr>
          <w:rFonts w:ascii="Times New Roman" w:eastAsia="Calibri" w:hAnsi="Times New Roman" w:cs="Times New Roman"/>
          <w:sz w:val="24"/>
          <w:szCs w:val="24"/>
          <w:lang w:val="sr-Cyrl-CS"/>
        </w:rPr>
        <w:t>и</w:t>
      </w:r>
      <w:r w:rsidR="00BD1C1E">
        <w:rPr>
          <w:rFonts w:ascii="Times New Roman" w:eastAsia="Calibri" w:hAnsi="Times New Roman" w:cs="Times New Roman"/>
          <w:sz w:val="24"/>
          <w:szCs w:val="24"/>
          <w:lang w:val="sr-Cyrl-CS"/>
        </w:rPr>
        <w:t xml:space="preserve"> у односу на конкуренцију</w:t>
      </w:r>
      <w:r w:rsidR="004B1A7B">
        <w:rPr>
          <w:rFonts w:ascii="Times New Roman" w:eastAsia="Calibri" w:hAnsi="Times New Roman" w:cs="Times New Roman"/>
          <w:sz w:val="24"/>
          <w:szCs w:val="24"/>
          <w:lang w:val="sr-Cyrl-CS"/>
        </w:rPr>
        <w:t>. Брендирање</w:t>
      </w:r>
      <w:r w:rsidR="00BD1C1E">
        <w:rPr>
          <w:rFonts w:ascii="Times New Roman" w:eastAsia="Calibri" w:hAnsi="Times New Roman" w:cs="Times New Roman"/>
          <w:sz w:val="24"/>
          <w:szCs w:val="24"/>
          <w:lang w:val="sr-Cyrl-CS"/>
        </w:rPr>
        <w:t xml:space="preserve"> високообразовне институције, као уосталом и маркетин</w:t>
      </w:r>
      <w:r w:rsidR="00C509CF">
        <w:rPr>
          <w:rFonts w:ascii="Times New Roman" w:eastAsia="Calibri" w:hAnsi="Times New Roman" w:cs="Times New Roman"/>
          <w:sz w:val="24"/>
          <w:szCs w:val="24"/>
          <w:lang w:val="sr-Cyrl-CS"/>
        </w:rPr>
        <w:t>г</w:t>
      </w:r>
      <w:r w:rsidR="00BD1C1E">
        <w:rPr>
          <w:rFonts w:ascii="Times New Roman" w:eastAsia="Calibri" w:hAnsi="Times New Roman" w:cs="Times New Roman"/>
          <w:sz w:val="24"/>
          <w:szCs w:val="24"/>
          <w:lang w:val="sr-Cyrl-CS"/>
        </w:rPr>
        <w:t>шке активности у другим областима образовања, има своје специфиности у односу на бранд</w:t>
      </w:r>
      <w:r w:rsidR="004A3A2A">
        <w:rPr>
          <w:rFonts w:ascii="Times New Roman" w:eastAsia="Calibri" w:hAnsi="Times New Roman" w:cs="Times New Roman"/>
          <w:sz w:val="24"/>
          <w:szCs w:val="24"/>
          <w:lang w:val="sr-Cyrl-CS"/>
        </w:rPr>
        <w:t>и</w:t>
      </w:r>
      <w:r w:rsidR="00BD1C1E">
        <w:rPr>
          <w:rFonts w:ascii="Times New Roman" w:eastAsia="Calibri" w:hAnsi="Times New Roman" w:cs="Times New Roman"/>
          <w:sz w:val="24"/>
          <w:szCs w:val="24"/>
          <w:lang w:val="sr-Cyrl-CS"/>
        </w:rPr>
        <w:t xml:space="preserve">рање у другим </w:t>
      </w:r>
      <w:r w:rsidR="00BD1C1E" w:rsidRPr="0028499F">
        <w:rPr>
          <w:rFonts w:ascii="Times New Roman" w:eastAsia="Calibri" w:hAnsi="Times New Roman" w:cs="Times New Roman"/>
          <w:sz w:val="24"/>
          <w:szCs w:val="24"/>
          <w:lang w:val="sr-Cyrl-CS"/>
        </w:rPr>
        <w:t xml:space="preserve">сегментима </w:t>
      </w:r>
      <w:r w:rsidR="004B1A7B" w:rsidRPr="0028499F">
        <w:rPr>
          <w:rFonts w:ascii="Times New Roman" w:eastAsia="Calibri" w:hAnsi="Times New Roman" w:cs="Times New Roman"/>
          <w:sz w:val="24"/>
          <w:szCs w:val="24"/>
          <w:lang w:val="sr-Cyrl-CS"/>
        </w:rPr>
        <w:t xml:space="preserve"> </w:t>
      </w:r>
      <w:r w:rsidR="00BD1C1E" w:rsidRPr="0028499F">
        <w:rPr>
          <w:rFonts w:ascii="Times New Roman" w:eastAsia="Calibri" w:hAnsi="Times New Roman" w:cs="Times New Roman"/>
          <w:sz w:val="24"/>
          <w:szCs w:val="24"/>
          <w:lang w:val="sr-Cyrl-CS"/>
        </w:rPr>
        <w:t xml:space="preserve">људског живљења. Оно не нуди робу или обичну услугу, оно нуди могућност образовања, које је само по себи вредност, и помаже у доношењу значајне одлуке која ће имати импликације на будући начин живота, систем вредности, поглед на свет. Како би бацила ново светло на брендирање у високом образовању, и понудила нове моделе креирања и реализације овог процеса, докторандкиња је као предмет </w:t>
      </w:r>
      <w:r w:rsidR="00BD1C1E" w:rsidRPr="0028499F">
        <w:rPr>
          <w:rFonts w:ascii="Times New Roman" w:eastAsia="Calibri" w:hAnsi="Times New Roman" w:cs="Times New Roman"/>
          <w:sz w:val="24"/>
          <w:szCs w:val="24"/>
          <w:lang w:val="sr-Cyrl-CS"/>
        </w:rPr>
        <w:lastRenderedPageBreak/>
        <w:t xml:space="preserve">истраживања одредила специфичности бренда високообразовне институције и улогу </w:t>
      </w:r>
      <w:r w:rsidR="0075650D" w:rsidRPr="0028499F">
        <w:rPr>
          <w:rFonts w:ascii="Times New Roman" w:eastAsia="Calibri" w:hAnsi="Times New Roman" w:cs="Times New Roman"/>
          <w:sz w:val="24"/>
          <w:szCs w:val="24"/>
          <w:lang w:val="sr-Cyrl-CS"/>
        </w:rPr>
        <w:t>коју оперативни модели менаџмента имају у упра</w:t>
      </w:r>
      <w:r w:rsidR="007A3E38" w:rsidRPr="0028499F">
        <w:rPr>
          <w:rFonts w:ascii="Times New Roman" w:eastAsia="Calibri" w:hAnsi="Times New Roman" w:cs="Times New Roman"/>
          <w:sz w:val="24"/>
          <w:szCs w:val="24"/>
          <w:lang w:val="sr-Cyrl-RS"/>
        </w:rPr>
        <w:t>в</w:t>
      </w:r>
      <w:r w:rsidR="0075650D" w:rsidRPr="0028499F">
        <w:rPr>
          <w:rFonts w:ascii="Times New Roman" w:eastAsia="Calibri" w:hAnsi="Times New Roman" w:cs="Times New Roman"/>
          <w:sz w:val="24"/>
          <w:szCs w:val="24"/>
          <w:lang w:val="sr-Cyrl-CS"/>
        </w:rPr>
        <w:t>љању брендом.</w:t>
      </w:r>
    </w:p>
    <w:p w14:paraId="31A8AF6B" w14:textId="5C3F4317" w:rsidR="007A3E38" w:rsidRPr="0028499F" w:rsidRDefault="007A3E38" w:rsidP="007A3E38">
      <w:pPr>
        <w:spacing w:line="240" w:lineRule="auto"/>
        <w:ind w:firstLine="708"/>
        <w:jc w:val="both"/>
        <w:rPr>
          <w:rFonts w:ascii="Times New Roman" w:hAnsi="Times New Roman" w:cs="Times New Roman"/>
          <w:sz w:val="24"/>
          <w:lang w:val="fr-FR"/>
        </w:rPr>
      </w:pPr>
      <w:r w:rsidRPr="0028499F">
        <w:rPr>
          <w:rFonts w:ascii="Times New Roman" w:hAnsi="Times New Roman" w:cs="Times New Roman"/>
          <w:sz w:val="24"/>
          <w:szCs w:val="24"/>
          <w:lang w:val="sr-Cyrl-CS"/>
        </w:rPr>
        <w:t>У контексту предмета истраживања, постављен</w:t>
      </w:r>
      <w:r w:rsidR="00047C0C" w:rsidRPr="0028499F">
        <w:rPr>
          <w:rFonts w:ascii="Times New Roman" w:hAnsi="Times New Roman" w:cs="Times New Roman"/>
          <w:sz w:val="24"/>
          <w:szCs w:val="24"/>
          <w:lang w:val="sr-Cyrl-CS"/>
        </w:rPr>
        <w:t xml:space="preserve"> је о</w:t>
      </w:r>
      <w:r w:rsidR="00F54D6D" w:rsidRPr="0028499F">
        <w:rPr>
          <w:rFonts w:ascii="Times New Roman" w:eastAsia="Calibri" w:hAnsi="Times New Roman" w:cs="Times New Roman"/>
          <w:sz w:val="24"/>
          <w:szCs w:val="24"/>
          <w:lang w:val="sr-Cyrl-CS"/>
        </w:rPr>
        <w:t>пшти циљ дисертације</w:t>
      </w:r>
      <w:r w:rsidR="00B41B13" w:rsidRPr="0028499F">
        <w:rPr>
          <w:rFonts w:ascii="Times New Roman" w:eastAsia="Calibri" w:hAnsi="Times New Roman" w:cs="Times New Roman"/>
          <w:sz w:val="24"/>
          <w:szCs w:val="24"/>
          <w:lang w:val="sr-Cyrl-CS"/>
        </w:rPr>
        <w:t>, а то је утврђивање специфичности бренда у високом образовању и креирање модела брендирања прилагођеног високообразовним институцијама.</w:t>
      </w:r>
      <w:r w:rsidR="00CF61AC" w:rsidRPr="0028499F">
        <w:rPr>
          <w:rFonts w:ascii="Times New Roman" w:eastAsia="Calibri" w:hAnsi="Times New Roman" w:cs="Times New Roman"/>
          <w:sz w:val="24"/>
          <w:szCs w:val="24"/>
          <w:lang w:val="sr-Cyrl-CS"/>
        </w:rPr>
        <w:t xml:space="preserve"> Основу </w:t>
      </w:r>
      <w:r w:rsidR="00C509CF">
        <w:rPr>
          <w:rFonts w:ascii="Times New Roman" w:eastAsia="Calibri" w:hAnsi="Times New Roman" w:cs="Times New Roman"/>
          <w:sz w:val="24"/>
          <w:szCs w:val="24"/>
          <w:lang w:val="sr-Cyrl-CS"/>
        </w:rPr>
        <w:t xml:space="preserve">утврђивања </w:t>
      </w:r>
      <w:r w:rsidR="00CF61AC" w:rsidRPr="0028499F">
        <w:rPr>
          <w:rFonts w:ascii="Times New Roman" w:eastAsia="Calibri" w:hAnsi="Times New Roman" w:cs="Times New Roman"/>
          <w:sz w:val="24"/>
          <w:szCs w:val="24"/>
          <w:lang w:val="sr-Cyrl-CS"/>
        </w:rPr>
        <w:t>специфичности бренда високообразовне институције чини мишљење студента, мишљење чланова управа факултета задужених за његов маркетинг и резултати теоријске анализе феномена бренда. Како би истраживање резулт</w:t>
      </w:r>
      <w:r w:rsidR="004A3A2A">
        <w:rPr>
          <w:rFonts w:ascii="Times New Roman" w:eastAsia="Calibri" w:hAnsi="Times New Roman" w:cs="Times New Roman"/>
          <w:sz w:val="24"/>
          <w:szCs w:val="24"/>
          <w:lang w:val="sr-Cyrl-CS"/>
        </w:rPr>
        <w:t>и</w:t>
      </w:r>
      <w:r w:rsidR="00CF61AC" w:rsidRPr="0028499F">
        <w:rPr>
          <w:rFonts w:ascii="Times New Roman" w:eastAsia="Calibri" w:hAnsi="Times New Roman" w:cs="Times New Roman"/>
          <w:sz w:val="24"/>
          <w:szCs w:val="24"/>
          <w:lang w:val="sr-Cyrl-CS"/>
        </w:rPr>
        <w:t xml:space="preserve">рало креирањем </w:t>
      </w:r>
      <w:r w:rsidR="003627F1" w:rsidRPr="0028499F">
        <w:rPr>
          <w:rFonts w:ascii="Times New Roman" w:eastAsia="Calibri" w:hAnsi="Times New Roman" w:cs="Times New Roman"/>
          <w:sz w:val="24"/>
          <w:szCs w:val="24"/>
          <w:lang w:val="sr-Cyrl-CS"/>
        </w:rPr>
        <w:t xml:space="preserve">једног или више модела брендирања високообразовних институција, чију структуру сачињавају активности оперативних менаџмент модела применљивих у образовању, наведени циљ је операционализован кроз квантитативан и квалитативан део истраживања. </w:t>
      </w:r>
      <w:r w:rsidR="00CF61AC" w:rsidRPr="0028499F">
        <w:rPr>
          <w:rFonts w:ascii="Times New Roman" w:eastAsia="Calibri" w:hAnsi="Times New Roman" w:cs="Times New Roman"/>
          <w:sz w:val="24"/>
          <w:szCs w:val="24"/>
          <w:lang w:val="sr-Cyrl-CS"/>
        </w:rPr>
        <w:t xml:space="preserve"> </w:t>
      </w:r>
    </w:p>
    <w:p w14:paraId="3757A520" w14:textId="2F5E75F0" w:rsidR="00F54D6D" w:rsidRPr="0028499F" w:rsidRDefault="00F54D6D" w:rsidP="00CF18B4">
      <w:pPr>
        <w:jc w:val="both"/>
        <w:rPr>
          <w:rFonts w:ascii="Times New Roman" w:eastAsia="Calibri" w:hAnsi="Times New Roman" w:cs="Times New Roman"/>
          <w:sz w:val="24"/>
          <w:szCs w:val="24"/>
          <w:lang w:val="sr-Cyrl-CS"/>
        </w:rPr>
      </w:pPr>
    </w:p>
    <w:p w14:paraId="386686BB" w14:textId="5BFA773E" w:rsidR="002438C4" w:rsidRPr="004A3A2A" w:rsidRDefault="002438C4" w:rsidP="004A3A2A">
      <w:pPr>
        <w:pStyle w:val="ListParagraph"/>
        <w:numPr>
          <w:ilvl w:val="0"/>
          <w:numId w:val="4"/>
        </w:numPr>
        <w:jc w:val="both"/>
        <w:rPr>
          <w:rFonts w:ascii="Times New Roman" w:eastAsia="Calibri" w:hAnsi="Times New Roman" w:cs="Times New Roman"/>
          <w:b/>
          <w:sz w:val="24"/>
          <w:szCs w:val="24"/>
          <w:lang w:val="sr-Cyrl-CS"/>
        </w:rPr>
      </w:pPr>
      <w:r w:rsidRPr="004A3A2A">
        <w:rPr>
          <w:rFonts w:ascii="Times New Roman" w:eastAsia="Calibri" w:hAnsi="Times New Roman" w:cs="Times New Roman"/>
          <w:b/>
          <w:sz w:val="24"/>
          <w:szCs w:val="24"/>
          <w:lang w:val="sr-Cyrl-CS"/>
        </w:rPr>
        <w:t>Основне хипотезе од којих се полазило у истраживању</w:t>
      </w:r>
    </w:p>
    <w:p w14:paraId="3FE8AB25" w14:textId="77777777" w:rsidR="004A3A2A" w:rsidRPr="004A3A2A" w:rsidRDefault="004A3A2A" w:rsidP="004A3A2A">
      <w:pPr>
        <w:pStyle w:val="ListParagraph"/>
        <w:jc w:val="both"/>
        <w:rPr>
          <w:rFonts w:ascii="Times New Roman" w:eastAsia="Calibri" w:hAnsi="Times New Roman" w:cs="Times New Roman"/>
          <w:b/>
          <w:i/>
          <w:sz w:val="24"/>
          <w:szCs w:val="24"/>
          <w:lang w:val="sr-Cyrl-CS"/>
        </w:rPr>
      </w:pPr>
    </w:p>
    <w:p w14:paraId="23D604AD" w14:textId="77777777" w:rsidR="00504339" w:rsidRDefault="0090020C" w:rsidP="0028499F">
      <w:pPr>
        <w:spacing w:line="240" w:lineRule="auto"/>
        <w:jc w:val="both"/>
        <w:rPr>
          <w:rFonts w:ascii="Times New Roman" w:eastAsia="Calibri" w:hAnsi="Times New Roman" w:cs="Times New Roman"/>
          <w:sz w:val="24"/>
          <w:szCs w:val="24"/>
          <w:lang w:val="sr-Cyrl-CS"/>
        </w:rPr>
      </w:pPr>
      <w:r w:rsidRPr="0028499F">
        <w:rPr>
          <w:rFonts w:ascii="Times New Roman" w:hAnsi="Times New Roman" w:cs="Times New Roman"/>
          <w:sz w:val="24"/>
          <w:szCs w:val="24"/>
          <w:lang w:val="sr-Cyrl-CS"/>
        </w:rPr>
        <w:t>У складу са</w:t>
      </w:r>
      <w:r w:rsidRPr="0028499F">
        <w:rPr>
          <w:rFonts w:ascii="Times New Roman" w:eastAsia="Calibri" w:hAnsi="Times New Roman" w:cs="Times New Roman"/>
          <w:sz w:val="24"/>
          <w:szCs w:val="24"/>
          <w:lang w:val="sr-Cyrl-CS"/>
        </w:rPr>
        <w:t xml:space="preserve"> истраживачким моделом и методолошким </w:t>
      </w:r>
      <w:r w:rsidR="00101955" w:rsidRPr="0028499F">
        <w:rPr>
          <w:rFonts w:ascii="Times New Roman" w:eastAsia="Calibri" w:hAnsi="Times New Roman" w:cs="Times New Roman"/>
          <w:sz w:val="24"/>
          <w:szCs w:val="24"/>
          <w:lang w:val="sr-Cyrl-CS"/>
        </w:rPr>
        <w:t>оквиром</w:t>
      </w:r>
      <w:r w:rsidRPr="0028499F">
        <w:rPr>
          <w:rFonts w:ascii="Times New Roman" w:eastAsia="Calibri" w:hAnsi="Times New Roman" w:cs="Times New Roman"/>
          <w:sz w:val="24"/>
          <w:szCs w:val="24"/>
          <w:lang w:val="sr-Cyrl-CS"/>
        </w:rPr>
        <w:t xml:space="preserve"> који </w:t>
      </w:r>
      <w:r w:rsidR="00101955" w:rsidRPr="0028499F">
        <w:rPr>
          <w:rFonts w:ascii="Times New Roman" w:eastAsia="Calibri" w:hAnsi="Times New Roman" w:cs="Times New Roman"/>
          <w:sz w:val="24"/>
          <w:szCs w:val="24"/>
          <w:lang w:val="sr-Cyrl-RS"/>
        </w:rPr>
        <w:t>карактерише примена мешовитог истраживачког приступа</w:t>
      </w:r>
      <w:r w:rsidRPr="0028499F">
        <w:rPr>
          <w:rFonts w:ascii="Times New Roman" w:eastAsia="Calibri" w:hAnsi="Times New Roman" w:cs="Times New Roman"/>
          <w:sz w:val="24"/>
          <w:szCs w:val="24"/>
          <w:lang w:val="sr-Cyrl-CS"/>
        </w:rPr>
        <w:t xml:space="preserve">, </w:t>
      </w:r>
      <w:r w:rsidR="00101955" w:rsidRPr="0028499F">
        <w:rPr>
          <w:rFonts w:ascii="Times New Roman" w:eastAsia="Calibri" w:hAnsi="Times New Roman" w:cs="Times New Roman"/>
          <w:sz w:val="24"/>
          <w:szCs w:val="24"/>
          <w:lang w:val="sr-Cyrl-CS"/>
        </w:rPr>
        <w:t xml:space="preserve">за квалитативни део истраживања </w:t>
      </w:r>
      <w:r w:rsidRPr="0028499F">
        <w:rPr>
          <w:rFonts w:ascii="Times New Roman" w:eastAsia="Calibri" w:hAnsi="Times New Roman" w:cs="Times New Roman"/>
          <w:sz w:val="24"/>
          <w:szCs w:val="24"/>
          <w:lang w:val="sr-Cyrl-CS"/>
        </w:rPr>
        <w:t xml:space="preserve">формулисана </w:t>
      </w:r>
      <w:r w:rsidR="00101955" w:rsidRPr="0028499F">
        <w:rPr>
          <w:rFonts w:ascii="Times New Roman" w:eastAsia="Calibri" w:hAnsi="Times New Roman" w:cs="Times New Roman"/>
          <w:sz w:val="24"/>
          <w:szCs w:val="24"/>
          <w:lang w:val="sr-Cyrl-CS"/>
        </w:rPr>
        <w:t xml:space="preserve">су истраживачка питања, док су за квантитативни део истраживања формулисане три хипотезе: </w:t>
      </w:r>
    </w:p>
    <w:p w14:paraId="55DB4EEF" w14:textId="77777777" w:rsidR="00504339" w:rsidRDefault="00101955" w:rsidP="0028499F">
      <w:pPr>
        <w:spacing w:line="240" w:lineRule="auto"/>
        <w:jc w:val="both"/>
        <w:rPr>
          <w:rFonts w:ascii="Times New Roman" w:eastAsia="Calibri" w:hAnsi="Times New Roman" w:cs="Times New Roman"/>
          <w:sz w:val="24"/>
          <w:szCs w:val="24"/>
          <w:lang w:val="sr-Cyrl-CS"/>
        </w:rPr>
      </w:pPr>
      <w:r w:rsidRPr="0028499F">
        <w:rPr>
          <w:rFonts w:ascii="Times New Roman" w:eastAsia="Calibri" w:hAnsi="Times New Roman" w:cs="Times New Roman"/>
          <w:sz w:val="24"/>
          <w:szCs w:val="24"/>
          <w:lang w:val="sr-Cyrl-CS"/>
        </w:rPr>
        <w:t xml:space="preserve">1) Брендирана високобразовна институција поседује све испитане врсте вредности (инструменталне, интринзичке (селф), друштвено-одговорне и додатне), али се њихова заступљеност разликује у односу на </w:t>
      </w:r>
      <w:r w:rsidR="00173A08" w:rsidRPr="0028499F">
        <w:rPr>
          <w:rFonts w:ascii="Times New Roman" w:eastAsia="Calibri" w:hAnsi="Times New Roman" w:cs="Times New Roman"/>
          <w:sz w:val="24"/>
          <w:szCs w:val="24"/>
          <w:lang w:val="sr-Cyrl-CS"/>
        </w:rPr>
        <w:t xml:space="preserve">својински статус високообразовне институције (државни или приватни факултет); </w:t>
      </w:r>
    </w:p>
    <w:p w14:paraId="38B0ED1D" w14:textId="77777777" w:rsidR="00504339" w:rsidRDefault="00173A08" w:rsidP="0028499F">
      <w:pPr>
        <w:spacing w:line="240" w:lineRule="auto"/>
        <w:jc w:val="both"/>
        <w:rPr>
          <w:rFonts w:ascii="Times New Roman" w:eastAsia="Calibri" w:hAnsi="Times New Roman" w:cs="Times New Roman"/>
          <w:sz w:val="24"/>
          <w:szCs w:val="24"/>
          <w:lang w:val="sr-Cyrl-CS"/>
        </w:rPr>
      </w:pPr>
      <w:r w:rsidRPr="0028499F">
        <w:rPr>
          <w:rFonts w:ascii="Times New Roman" w:eastAsia="Calibri" w:hAnsi="Times New Roman" w:cs="Times New Roman"/>
          <w:sz w:val="24"/>
          <w:szCs w:val="24"/>
          <w:lang w:val="sr-Cyrl-CS"/>
        </w:rPr>
        <w:t xml:space="preserve">2) Типичне карактеристике бренда високообразовне институције (идентитет, препознатљивост и лојалност) се заједно развијају и произилазе из вредности високообразовне институције која је бренд; </w:t>
      </w:r>
    </w:p>
    <w:p w14:paraId="504B800F" w14:textId="596FFFB0" w:rsidR="0090020C" w:rsidRPr="0028499F" w:rsidRDefault="00173A08" w:rsidP="0028499F">
      <w:pPr>
        <w:spacing w:line="240" w:lineRule="auto"/>
        <w:jc w:val="both"/>
        <w:rPr>
          <w:rFonts w:ascii="Times New Roman" w:eastAsia="Calibri" w:hAnsi="Times New Roman" w:cs="Times New Roman"/>
          <w:sz w:val="24"/>
          <w:szCs w:val="24"/>
          <w:lang w:val="sr-Cyrl-CS"/>
        </w:rPr>
      </w:pPr>
      <w:r w:rsidRPr="0028499F">
        <w:rPr>
          <w:rFonts w:ascii="Times New Roman" w:eastAsia="Calibri" w:hAnsi="Times New Roman" w:cs="Times New Roman"/>
          <w:sz w:val="24"/>
          <w:szCs w:val="24"/>
          <w:lang w:val="sr-Cyrl-CS"/>
        </w:rPr>
        <w:t>3) Студенти бренд високообразовне институц</w:t>
      </w:r>
      <w:r w:rsidR="004A3A2A">
        <w:rPr>
          <w:rFonts w:ascii="Times New Roman" w:eastAsia="Calibri" w:hAnsi="Times New Roman" w:cs="Times New Roman"/>
          <w:sz w:val="24"/>
          <w:szCs w:val="24"/>
          <w:lang w:val="sr-Cyrl-CS"/>
        </w:rPr>
        <w:t>и</w:t>
      </w:r>
      <w:r w:rsidRPr="0028499F">
        <w:rPr>
          <w:rFonts w:ascii="Times New Roman" w:eastAsia="Calibri" w:hAnsi="Times New Roman" w:cs="Times New Roman"/>
          <w:sz w:val="24"/>
          <w:szCs w:val="24"/>
          <w:lang w:val="sr-Cyrl-CS"/>
        </w:rPr>
        <w:t>је виде првенствено кроз инструменталне и интри</w:t>
      </w:r>
      <w:r w:rsidR="004A3A2A">
        <w:rPr>
          <w:rFonts w:ascii="Times New Roman" w:eastAsia="Calibri" w:hAnsi="Times New Roman" w:cs="Times New Roman"/>
          <w:sz w:val="24"/>
          <w:szCs w:val="24"/>
          <w:lang w:val="sr-Cyrl-CS"/>
        </w:rPr>
        <w:t>нз</w:t>
      </w:r>
      <w:r w:rsidRPr="0028499F">
        <w:rPr>
          <w:rFonts w:ascii="Times New Roman" w:eastAsia="Calibri" w:hAnsi="Times New Roman" w:cs="Times New Roman"/>
          <w:sz w:val="24"/>
          <w:szCs w:val="24"/>
          <w:lang w:val="sr-Cyrl-CS"/>
        </w:rPr>
        <w:t>ичке вредности које су заступљене и у преосталим карактеристикама бренда (идентитет, препознатљивост и лојалност).</w:t>
      </w:r>
    </w:p>
    <w:p w14:paraId="7B7CAE44" w14:textId="25325358" w:rsidR="0090020C" w:rsidRPr="0028499F" w:rsidRDefault="0090020C" w:rsidP="00897FA7">
      <w:pPr>
        <w:spacing w:line="276" w:lineRule="auto"/>
        <w:jc w:val="both"/>
        <w:rPr>
          <w:rFonts w:ascii="Times New Roman" w:eastAsia="Calibri" w:hAnsi="Times New Roman" w:cs="Times New Roman"/>
          <w:sz w:val="24"/>
          <w:szCs w:val="24"/>
          <w:lang w:val="sr-Cyrl-CS"/>
        </w:rPr>
      </w:pPr>
      <w:r w:rsidRPr="0028499F">
        <w:rPr>
          <w:rFonts w:ascii="Times New Roman" w:hAnsi="Times New Roman" w:cs="Times New Roman"/>
          <w:sz w:val="24"/>
          <w:szCs w:val="24"/>
          <w:lang w:val="sr-Cyrl-CS"/>
        </w:rPr>
        <w:t>Истраживачки напори</w:t>
      </w:r>
      <w:r w:rsidRPr="0028499F">
        <w:rPr>
          <w:rFonts w:ascii="Times New Roman" w:eastAsia="Calibri" w:hAnsi="Times New Roman" w:cs="Times New Roman"/>
          <w:sz w:val="24"/>
          <w:szCs w:val="24"/>
          <w:lang w:val="sr-Cyrl-CS"/>
        </w:rPr>
        <w:t xml:space="preserve"> усмерени на прикупљање података, њихову</w:t>
      </w:r>
      <w:r w:rsidR="00C509CF">
        <w:rPr>
          <w:rFonts w:ascii="Times New Roman" w:eastAsia="Calibri" w:hAnsi="Times New Roman" w:cs="Times New Roman"/>
          <w:sz w:val="24"/>
          <w:szCs w:val="24"/>
          <w:lang w:val="sr-Cyrl-CS"/>
        </w:rPr>
        <w:t xml:space="preserve"> обраду,</w:t>
      </w:r>
      <w:r w:rsidRPr="0028499F">
        <w:rPr>
          <w:rFonts w:ascii="Times New Roman" w:eastAsia="Calibri" w:hAnsi="Times New Roman" w:cs="Times New Roman"/>
          <w:sz w:val="24"/>
          <w:szCs w:val="24"/>
          <w:lang w:val="sr-Cyrl-CS"/>
        </w:rPr>
        <w:t xml:space="preserve"> класификацију и интерпретацију, </w:t>
      </w:r>
      <w:r w:rsidRPr="0028499F">
        <w:rPr>
          <w:rFonts w:ascii="Times New Roman" w:hAnsi="Times New Roman" w:cs="Times New Roman"/>
          <w:sz w:val="24"/>
          <w:szCs w:val="24"/>
          <w:lang w:val="sr-Cyrl-CS"/>
        </w:rPr>
        <w:t>довели су до потврђивања</w:t>
      </w:r>
      <w:r w:rsidR="00C548DD" w:rsidRPr="0028499F">
        <w:rPr>
          <w:rFonts w:ascii="Times New Roman" w:hAnsi="Times New Roman" w:cs="Times New Roman"/>
          <w:sz w:val="24"/>
          <w:szCs w:val="24"/>
          <w:lang w:val="sr-Cyrl-CS"/>
        </w:rPr>
        <w:t xml:space="preserve"> све три</w:t>
      </w:r>
      <w:r w:rsidRPr="0028499F">
        <w:rPr>
          <w:rFonts w:ascii="Times New Roman" w:hAnsi="Times New Roman" w:cs="Times New Roman"/>
          <w:sz w:val="24"/>
          <w:szCs w:val="24"/>
          <w:lang w:val="sr-Cyrl-CS"/>
        </w:rPr>
        <w:t xml:space="preserve"> по</w:t>
      </w:r>
      <w:r w:rsidRPr="0028499F">
        <w:rPr>
          <w:rFonts w:ascii="Times New Roman" w:eastAsia="Calibri" w:hAnsi="Times New Roman" w:cs="Times New Roman"/>
          <w:sz w:val="24"/>
          <w:szCs w:val="24"/>
          <w:lang w:val="sr-Cyrl-CS"/>
        </w:rPr>
        <w:t xml:space="preserve">стављене хипотезе. </w:t>
      </w:r>
    </w:p>
    <w:p w14:paraId="78AE00BE" w14:textId="2D138CEC" w:rsidR="00C548DD" w:rsidRPr="0028499F" w:rsidRDefault="00C548DD" w:rsidP="00897FA7">
      <w:pPr>
        <w:spacing w:line="276" w:lineRule="auto"/>
        <w:jc w:val="both"/>
        <w:rPr>
          <w:rFonts w:ascii="Times New Roman" w:eastAsia="Calibri" w:hAnsi="Times New Roman" w:cs="Times New Roman"/>
          <w:sz w:val="24"/>
          <w:szCs w:val="24"/>
          <w:lang w:val="sr-Cyrl-CS"/>
        </w:rPr>
      </w:pPr>
      <w:r w:rsidRPr="0028499F">
        <w:rPr>
          <w:rFonts w:ascii="Times New Roman" w:hAnsi="Times New Roman" w:cs="Times New Roman"/>
          <w:sz w:val="24"/>
          <w:lang w:val="sr-Cyrl-RS"/>
        </w:rPr>
        <w:t>Наиме, испитаници су истакли да иако факултети имају релативно исте циљеве у погледу образовања младих,</w:t>
      </w:r>
      <w:r w:rsidR="007904F7" w:rsidRPr="0028499F">
        <w:rPr>
          <w:rFonts w:ascii="Times New Roman" w:hAnsi="Times New Roman" w:cs="Times New Roman"/>
          <w:sz w:val="24"/>
          <w:lang w:val="sr-Latn-RS"/>
        </w:rPr>
        <w:t xml:space="preserve"> </w:t>
      </w:r>
      <w:r w:rsidR="007904F7" w:rsidRPr="0028499F">
        <w:rPr>
          <w:rFonts w:ascii="Times New Roman" w:hAnsi="Times New Roman" w:cs="Times New Roman"/>
          <w:sz w:val="24"/>
          <w:lang w:val="sr-Cyrl-RS"/>
        </w:rPr>
        <w:t>процес њиховог брендирања би требало да се разликује. Приватни факултети се суочавају са изазовом привлачења мањег броја студената и немају наставни кадар као државни факултети, па се од њих очекује директнији контакт са студентима. Студенти примећују да приватни факултети често примењују агресивнији маркетинг и дају не</w:t>
      </w:r>
      <w:r w:rsidR="00DF236A" w:rsidRPr="0028499F">
        <w:rPr>
          <w:rFonts w:ascii="Times New Roman" w:hAnsi="Times New Roman" w:cs="Times New Roman"/>
          <w:sz w:val="24"/>
          <w:lang w:val="sr-Cyrl-RS"/>
        </w:rPr>
        <w:t>реална обећања студентима, док државни факултети истичу своју традицију, репутацију и квалитет образовања. Закључује се да ће приватни и државни факултети користити различите приступе и стратегије како би развили свој бренд</w:t>
      </w:r>
      <w:r w:rsidR="0028499F" w:rsidRPr="0028499F">
        <w:rPr>
          <w:rFonts w:ascii="Times New Roman" w:hAnsi="Times New Roman" w:cs="Times New Roman"/>
          <w:sz w:val="24"/>
          <w:lang w:val="sr-Cyrl-RS"/>
        </w:rPr>
        <w:t xml:space="preserve">, што је и очекивано с обзиром на њихове специфичности у власништву, финансијским циљевима и мисијама. </w:t>
      </w:r>
    </w:p>
    <w:p w14:paraId="506D3676" w14:textId="7856D7FB" w:rsidR="00CC7432" w:rsidRDefault="00CC7432" w:rsidP="00897FA7">
      <w:pPr>
        <w:spacing w:line="276" w:lineRule="auto"/>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lastRenderedPageBreak/>
        <w:t>Друга хипотеза</w:t>
      </w:r>
      <w:r w:rsidR="00CB1D4A">
        <w:rPr>
          <w:rFonts w:ascii="Times New Roman" w:eastAsia="Calibri" w:hAnsi="Times New Roman" w:cs="Times New Roman"/>
          <w:sz w:val="24"/>
          <w:szCs w:val="24"/>
          <w:lang w:val="sr-Cyrl-CS"/>
        </w:rPr>
        <w:t xml:space="preserve"> се може сматрати потврђеном, односно, вредности као карактеристика бренда су у високом образовању хијерархијски доминантније од његових осталих карактеристика.</w:t>
      </w:r>
    </w:p>
    <w:p w14:paraId="71C0204D" w14:textId="0EBFFA39" w:rsidR="00980C90" w:rsidRDefault="00980C90" w:rsidP="00897FA7">
      <w:pPr>
        <w:spacing w:line="276" w:lineRule="auto"/>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 xml:space="preserve">Што се тиче треће хипотезе, </w:t>
      </w:r>
      <w:r w:rsidR="0028499F">
        <w:rPr>
          <w:rFonts w:ascii="Times New Roman" w:eastAsia="Calibri" w:hAnsi="Times New Roman" w:cs="Times New Roman"/>
          <w:sz w:val="24"/>
          <w:szCs w:val="24"/>
          <w:lang w:val="sr-Cyrl-CS"/>
        </w:rPr>
        <w:t xml:space="preserve">и </w:t>
      </w:r>
      <w:r>
        <w:rPr>
          <w:rFonts w:ascii="Times New Roman" w:eastAsia="Calibri" w:hAnsi="Times New Roman" w:cs="Times New Roman"/>
          <w:sz w:val="24"/>
          <w:szCs w:val="24"/>
          <w:lang w:val="sr-Cyrl-CS"/>
        </w:rPr>
        <w:t>она је у потпуности потврђена: студенти високо цене инструменталне, интри</w:t>
      </w:r>
      <w:r w:rsidR="006B3E57">
        <w:rPr>
          <w:rFonts w:ascii="Times New Roman" w:eastAsia="Calibri" w:hAnsi="Times New Roman" w:cs="Times New Roman"/>
          <w:sz w:val="24"/>
          <w:szCs w:val="24"/>
          <w:lang w:val="sr-Cyrl-CS"/>
        </w:rPr>
        <w:t>нз</w:t>
      </w:r>
      <w:r>
        <w:rPr>
          <w:rFonts w:ascii="Times New Roman" w:eastAsia="Calibri" w:hAnsi="Times New Roman" w:cs="Times New Roman"/>
          <w:sz w:val="24"/>
          <w:szCs w:val="24"/>
          <w:lang w:val="sr-Cyrl-CS"/>
        </w:rPr>
        <w:t xml:space="preserve">ичке и друштвено-одговорне вредности. Када се говори о инструменталним вредностима, студенти истичу </w:t>
      </w:r>
      <w:r w:rsidR="006B3E57">
        <w:rPr>
          <w:rFonts w:ascii="Times New Roman" w:eastAsia="Calibri" w:hAnsi="Times New Roman" w:cs="Times New Roman"/>
          <w:sz w:val="24"/>
          <w:szCs w:val="24"/>
          <w:lang w:val="sr-Cyrl-CS"/>
        </w:rPr>
        <w:t xml:space="preserve">своју </w:t>
      </w:r>
      <w:r>
        <w:rPr>
          <w:rFonts w:ascii="Times New Roman" w:eastAsia="Calibri" w:hAnsi="Times New Roman" w:cs="Times New Roman"/>
          <w:sz w:val="24"/>
          <w:szCs w:val="24"/>
          <w:lang w:val="sr-Cyrl-CS"/>
        </w:rPr>
        <w:t xml:space="preserve">потребу да се оспособе за примену стеченог знања у радном окружењу, односно да од брендираног факултета очекују више прилика за стицање практичних вештина које ће им омогућити </w:t>
      </w:r>
      <w:r w:rsidR="002B721F">
        <w:rPr>
          <w:rFonts w:ascii="Times New Roman" w:eastAsia="Calibri" w:hAnsi="Times New Roman" w:cs="Times New Roman"/>
          <w:sz w:val="24"/>
          <w:szCs w:val="24"/>
          <w:lang w:val="sr-Cyrl-CS"/>
        </w:rPr>
        <w:t>бржу интеграцију на тржишту рада. Студенти инсистирају на професионалним квалификацијама</w:t>
      </w:r>
      <w:r w:rsidR="00CC7432">
        <w:rPr>
          <w:rFonts w:ascii="Times New Roman" w:eastAsia="Calibri" w:hAnsi="Times New Roman" w:cs="Times New Roman"/>
          <w:sz w:val="24"/>
          <w:szCs w:val="24"/>
          <w:lang w:val="sr-Cyrl-CS"/>
        </w:rPr>
        <w:t xml:space="preserve"> које су међународн</w:t>
      </w:r>
      <w:r w:rsidR="006B3E57">
        <w:rPr>
          <w:rFonts w:ascii="Times New Roman" w:eastAsia="Calibri" w:hAnsi="Times New Roman" w:cs="Times New Roman"/>
          <w:sz w:val="24"/>
          <w:szCs w:val="24"/>
          <w:lang w:val="sr-Cyrl-CS"/>
        </w:rPr>
        <w:t>о</w:t>
      </w:r>
      <w:r w:rsidR="00CC7432">
        <w:rPr>
          <w:rFonts w:ascii="Times New Roman" w:eastAsia="Calibri" w:hAnsi="Times New Roman" w:cs="Times New Roman"/>
          <w:sz w:val="24"/>
          <w:szCs w:val="24"/>
          <w:lang w:val="sr-Cyrl-CS"/>
        </w:rPr>
        <w:t xml:space="preserve"> признате, што указује на потре</w:t>
      </w:r>
      <w:r w:rsidR="008E2CCA">
        <w:rPr>
          <w:rFonts w:ascii="Times New Roman" w:eastAsia="Calibri" w:hAnsi="Times New Roman" w:cs="Times New Roman"/>
          <w:sz w:val="24"/>
          <w:szCs w:val="24"/>
          <w:lang w:val="sr-Cyrl-RS"/>
        </w:rPr>
        <w:t>б</w:t>
      </w:r>
      <w:r w:rsidR="00CC7432">
        <w:rPr>
          <w:rFonts w:ascii="Times New Roman" w:eastAsia="Calibri" w:hAnsi="Times New Roman" w:cs="Times New Roman"/>
          <w:sz w:val="24"/>
          <w:szCs w:val="24"/>
          <w:lang w:val="sr-Cyrl-CS"/>
        </w:rPr>
        <w:t>у студената за и</w:t>
      </w:r>
      <w:r w:rsidR="006B3E57">
        <w:rPr>
          <w:rFonts w:ascii="Times New Roman" w:eastAsia="Calibri" w:hAnsi="Times New Roman" w:cs="Times New Roman"/>
          <w:sz w:val="24"/>
          <w:szCs w:val="24"/>
          <w:lang w:val="sr-Cyrl-CS"/>
        </w:rPr>
        <w:t>н</w:t>
      </w:r>
      <w:r w:rsidR="00CC7432">
        <w:rPr>
          <w:rFonts w:ascii="Times New Roman" w:eastAsia="Calibri" w:hAnsi="Times New Roman" w:cs="Times New Roman"/>
          <w:sz w:val="24"/>
          <w:szCs w:val="24"/>
          <w:lang w:val="sr-Cyrl-CS"/>
        </w:rPr>
        <w:t xml:space="preserve">тернализацијом образовног искуства како би им се омогућила и међународна перспектива, иако финансијска стабилност није вредност на којој студенти очекују да факултет гради свој бренд. Студенти инсистирају на релевантном радном искуству истичући његову вредност више од академске дипломе. </w:t>
      </w:r>
    </w:p>
    <w:p w14:paraId="6F4F8C9D" w14:textId="77777777" w:rsidR="008E2CCA" w:rsidRDefault="008E2CCA" w:rsidP="00897FA7">
      <w:pPr>
        <w:spacing w:line="276" w:lineRule="auto"/>
        <w:jc w:val="both"/>
        <w:rPr>
          <w:rFonts w:ascii="Times New Roman" w:eastAsia="Calibri" w:hAnsi="Times New Roman" w:cs="Times New Roman"/>
          <w:sz w:val="24"/>
          <w:szCs w:val="24"/>
          <w:lang w:val="sr-Cyrl-CS"/>
        </w:rPr>
      </w:pPr>
    </w:p>
    <w:p w14:paraId="350E5B83" w14:textId="77777777" w:rsidR="007F0F70" w:rsidRDefault="00186B43" w:rsidP="00DD2647">
      <w:pPr>
        <w:pStyle w:val="ListParagraph"/>
        <w:numPr>
          <w:ilvl w:val="0"/>
          <w:numId w:val="5"/>
        </w:numPr>
        <w:autoSpaceDE w:val="0"/>
        <w:spacing w:after="120" w:line="320" w:lineRule="exact"/>
        <w:rPr>
          <w:rFonts w:ascii="Times New Roman" w:hAnsi="Times New Roman"/>
          <w:b/>
          <w:sz w:val="24"/>
          <w:szCs w:val="24"/>
          <w:lang w:val="sr-Cyrl-CS"/>
        </w:rPr>
      </w:pPr>
      <w:r w:rsidRPr="00186B43">
        <w:rPr>
          <w:rFonts w:ascii="Times New Roman" w:hAnsi="Times New Roman"/>
          <w:b/>
          <w:sz w:val="24"/>
          <w:szCs w:val="24"/>
          <w:lang w:val="sr-Cyrl-CS"/>
        </w:rPr>
        <w:t>Кратак опис садржаја дисертације и резултата истраживања</w:t>
      </w:r>
    </w:p>
    <w:p w14:paraId="768974AA" w14:textId="77777777" w:rsidR="008E2CCA" w:rsidRPr="00DD2647" w:rsidRDefault="008E2CCA" w:rsidP="008E2CCA">
      <w:pPr>
        <w:pStyle w:val="ListParagraph"/>
        <w:autoSpaceDE w:val="0"/>
        <w:spacing w:after="120" w:line="320" w:lineRule="exact"/>
        <w:rPr>
          <w:rFonts w:ascii="Times New Roman" w:hAnsi="Times New Roman"/>
          <w:b/>
          <w:sz w:val="24"/>
          <w:szCs w:val="24"/>
          <w:lang w:val="sr-Cyrl-CS"/>
        </w:rPr>
      </w:pPr>
    </w:p>
    <w:p w14:paraId="02D982A4" w14:textId="196A5901" w:rsidR="00895DCC" w:rsidRPr="00FD34AE" w:rsidRDefault="00BD2BC2" w:rsidP="00FD34AE">
      <w:pPr>
        <w:shd w:val="clear" w:color="auto" w:fill="FFFFFF"/>
        <w:spacing w:line="276" w:lineRule="auto"/>
        <w:jc w:val="both"/>
        <w:rPr>
          <w:rFonts w:ascii="Times New Roman" w:eastAsia="Calibri" w:hAnsi="Times New Roman" w:cs="Times New Roman"/>
          <w:sz w:val="24"/>
          <w:szCs w:val="24"/>
          <w:lang w:val="sr-Cyrl-CS"/>
        </w:rPr>
      </w:pPr>
      <w:r w:rsidRPr="00EE3562">
        <w:rPr>
          <w:rFonts w:ascii="Times New Roman" w:eastAsia="Calibri" w:hAnsi="Times New Roman" w:cs="Times New Roman"/>
          <w:sz w:val="24"/>
          <w:szCs w:val="24"/>
          <w:lang w:val="sr-Cyrl-CS"/>
        </w:rPr>
        <w:t>Теоријски део дисертације чине промишљања</w:t>
      </w:r>
      <w:r w:rsidR="00895DCC" w:rsidRPr="00EE3562">
        <w:rPr>
          <w:rFonts w:ascii="Times New Roman" w:eastAsia="Calibri" w:hAnsi="Times New Roman" w:cs="Times New Roman"/>
          <w:sz w:val="24"/>
          <w:szCs w:val="24"/>
          <w:lang w:val="sr-Cyrl-CS"/>
        </w:rPr>
        <w:t xml:space="preserve"> и елаборација одабраних феномена </w:t>
      </w:r>
      <w:r w:rsidRPr="00EE3562">
        <w:rPr>
          <w:rFonts w:ascii="Times New Roman" w:eastAsia="Calibri" w:hAnsi="Times New Roman" w:cs="Times New Roman"/>
          <w:sz w:val="24"/>
          <w:szCs w:val="24"/>
          <w:lang w:val="sr-Cyrl-CS"/>
        </w:rPr>
        <w:t xml:space="preserve">који су директно </w:t>
      </w:r>
      <w:r w:rsidR="00895DCC" w:rsidRPr="00EE3562">
        <w:rPr>
          <w:rFonts w:ascii="Times New Roman" w:eastAsia="Calibri" w:hAnsi="Times New Roman" w:cs="Times New Roman"/>
          <w:sz w:val="24"/>
          <w:szCs w:val="24"/>
          <w:lang w:val="sr-Cyrl-CS"/>
        </w:rPr>
        <w:t xml:space="preserve">у функцији, не само разумевања истраживачког проблема, већ и  потпунијег разумевања </w:t>
      </w:r>
      <w:r w:rsidRPr="00EE3562">
        <w:rPr>
          <w:rFonts w:ascii="Times New Roman" w:eastAsia="Calibri" w:hAnsi="Times New Roman" w:cs="Times New Roman"/>
          <w:sz w:val="24"/>
          <w:szCs w:val="24"/>
          <w:lang w:val="sr-Cyrl-CS"/>
        </w:rPr>
        <w:t>истраживачких</w:t>
      </w:r>
      <w:r w:rsidR="00895DCC" w:rsidRPr="00EE3562">
        <w:rPr>
          <w:rFonts w:ascii="Times New Roman" w:eastAsia="Calibri" w:hAnsi="Times New Roman" w:cs="Times New Roman"/>
          <w:sz w:val="24"/>
          <w:szCs w:val="24"/>
          <w:lang w:val="sr-Cyrl-CS"/>
        </w:rPr>
        <w:t xml:space="preserve"> резултата и њихових импликација на праксу.</w:t>
      </w:r>
      <w:r w:rsidR="00EE3562" w:rsidRPr="00EE3562">
        <w:rPr>
          <w:rFonts w:ascii="Times New Roman" w:eastAsia="Calibri" w:hAnsi="Times New Roman" w:cs="Times New Roman"/>
          <w:sz w:val="24"/>
          <w:szCs w:val="24"/>
          <w:lang w:val="sr-Cyrl-CS"/>
        </w:rPr>
        <w:t xml:space="preserve"> </w:t>
      </w:r>
      <w:r w:rsidR="00EE3562">
        <w:rPr>
          <w:rFonts w:ascii="Times New Roman" w:eastAsia="Calibri" w:hAnsi="Times New Roman" w:cs="Times New Roman"/>
          <w:sz w:val="24"/>
          <w:szCs w:val="24"/>
          <w:lang w:val="sr-Cyrl-CS"/>
        </w:rPr>
        <w:t>С обзиром на комплексност проблема истраживања</w:t>
      </w:r>
      <w:r w:rsidR="00D26D3F">
        <w:rPr>
          <w:rFonts w:ascii="Times New Roman" w:eastAsia="Calibri" w:hAnsi="Times New Roman" w:cs="Times New Roman"/>
          <w:sz w:val="24"/>
          <w:szCs w:val="24"/>
          <w:lang w:val="sr-Cyrl-CS"/>
        </w:rPr>
        <w:t>,</w:t>
      </w:r>
      <w:r w:rsidR="00EE3562">
        <w:rPr>
          <w:rFonts w:ascii="Times New Roman" w:eastAsia="Calibri" w:hAnsi="Times New Roman" w:cs="Times New Roman"/>
          <w:sz w:val="24"/>
          <w:szCs w:val="24"/>
          <w:lang w:val="sr-Cyrl-CS"/>
        </w:rPr>
        <w:t xml:space="preserve"> његову припадност</w:t>
      </w:r>
      <w:r w:rsidR="00D26D3F">
        <w:rPr>
          <w:rFonts w:ascii="Times New Roman" w:eastAsia="Calibri" w:hAnsi="Times New Roman" w:cs="Times New Roman"/>
          <w:sz w:val="24"/>
          <w:szCs w:val="24"/>
          <w:lang w:val="sr-Cyrl-CS"/>
        </w:rPr>
        <w:t xml:space="preserve"> можемо тражити у</w:t>
      </w:r>
      <w:r w:rsidR="00EE3562">
        <w:rPr>
          <w:rFonts w:ascii="Times New Roman" w:eastAsia="Calibri" w:hAnsi="Times New Roman" w:cs="Times New Roman"/>
          <w:sz w:val="24"/>
          <w:szCs w:val="24"/>
          <w:lang w:val="sr-Cyrl-CS"/>
        </w:rPr>
        <w:t xml:space="preserve"> </w:t>
      </w:r>
      <w:r w:rsidR="007F0F70">
        <w:rPr>
          <w:rFonts w:ascii="Times New Roman" w:eastAsia="Calibri" w:hAnsi="Times New Roman" w:cs="Times New Roman"/>
          <w:sz w:val="24"/>
          <w:szCs w:val="24"/>
          <w:lang w:val="sr-Cyrl-CS"/>
        </w:rPr>
        <w:t xml:space="preserve">бројним областима наука о образовању, као и </w:t>
      </w:r>
      <w:r w:rsidR="00EE3562">
        <w:rPr>
          <w:rFonts w:ascii="Times New Roman" w:eastAsia="Calibri" w:hAnsi="Times New Roman" w:cs="Times New Roman"/>
          <w:sz w:val="24"/>
          <w:szCs w:val="24"/>
          <w:lang w:val="sr-Cyrl-CS"/>
        </w:rPr>
        <w:t>областима</w:t>
      </w:r>
      <w:r w:rsidR="007F0F70">
        <w:rPr>
          <w:rFonts w:ascii="Times New Roman" w:eastAsia="Calibri" w:hAnsi="Times New Roman" w:cs="Times New Roman"/>
          <w:sz w:val="24"/>
          <w:szCs w:val="24"/>
          <w:lang w:val="sr-Cyrl-CS"/>
        </w:rPr>
        <w:t xml:space="preserve"> менаџмента и организације,</w:t>
      </w:r>
      <w:r w:rsidR="00D26D3F">
        <w:rPr>
          <w:rFonts w:ascii="Times New Roman" w:eastAsia="Calibri" w:hAnsi="Times New Roman" w:cs="Times New Roman"/>
          <w:sz w:val="24"/>
          <w:szCs w:val="24"/>
          <w:lang w:val="sr-Cyrl-CS"/>
        </w:rPr>
        <w:t xml:space="preserve"> маркетинга,</w:t>
      </w:r>
      <w:r w:rsidR="007F0F70">
        <w:rPr>
          <w:rFonts w:ascii="Times New Roman" w:eastAsia="Calibri" w:hAnsi="Times New Roman" w:cs="Times New Roman"/>
          <w:sz w:val="24"/>
          <w:szCs w:val="24"/>
          <w:lang w:val="sr-Cyrl-CS"/>
        </w:rPr>
        <w:t xml:space="preserve"> филозофије, социологије и економије</w:t>
      </w:r>
      <w:r w:rsidR="00D26D3F">
        <w:rPr>
          <w:rFonts w:ascii="Times New Roman" w:eastAsia="Calibri" w:hAnsi="Times New Roman" w:cs="Times New Roman"/>
          <w:sz w:val="24"/>
          <w:szCs w:val="24"/>
          <w:lang w:val="sr-Cyrl-CS"/>
        </w:rPr>
        <w:t>.</w:t>
      </w:r>
    </w:p>
    <w:p w14:paraId="423C61AA" w14:textId="23055F65" w:rsidR="00186B43" w:rsidRDefault="00720AA2" w:rsidP="00FA3526">
      <w:pPr>
        <w:autoSpaceDE w:val="0"/>
        <w:spacing w:after="120" w:line="276" w:lineRule="auto"/>
        <w:jc w:val="both"/>
        <w:rPr>
          <w:rFonts w:ascii="Times New Roman" w:hAnsi="Times New Roman" w:cs="Times New Roman"/>
          <w:sz w:val="24"/>
          <w:szCs w:val="24"/>
          <w:lang w:val="sr-Cyrl-CS"/>
        </w:rPr>
      </w:pPr>
      <w:r w:rsidRPr="00720AA2">
        <w:rPr>
          <w:rFonts w:ascii="Times New Roman" w:hAnsi="Times New Roman" w:cs="Times New Roman"/>
          <w:sz w:val="24"/>
          <w:szCs w:val="24"/>
          <w:lang w:val="sr-Cyrl-CS"/>
        </w:rPr>
        <w:t>У теоријском делу рада аутор</w:t>
      </w:r>
      <w:r w:rsidR="0039108E">
        <w:rPr>
          <w:rFonts w:ascii="Times New Roman" w:hAnsi="Times New Roman" w:cs="Times New Roman"/>
          <w:sz w:val="24"/>
          <w:szCs w:val="24"/>
          <w:lang w:val="sr-Cyrl-CS"/>
        </w:rPr>
        <w:t>ка</w:t>
      </w:r>
      <w:r w:rsidRPr="00720AA2">
        <w:rPr>
          <w:rFonts w:ascii="Times New Roman" w:hAnsi="Times New Roman" w:cs="Times New Roman"/>
          <w:sz w:val="24"/>
          <w:szCs w:val="24"/>
          <w:lang w:val="sr-Cyrl-CS"/>
        </w:rPr>
        <w:t xml:space="preserve"> нас</w:t>
      </w:r>
      <w:r w:rsidR="0039108E">
        <w:rPr>
          <w:rFonts w:ascii="Times New Roman" w:hAnsi="Times New Roman" w:cs="Times New Roman"/>
          <w:sz w:val="24"/>
          <w:szCs w:val="24"/>
          <w:lang w:val="sr-Cyrl-CS"/>
        </w:rPr>
        <w:t>, на самом почетку</w:t>
      </w:r>
      <w:r w:rsidRPr="00720AA2">
        <w:rPr>
          <w:rFonts w:ascii="Times New Roman" w:hAnsi="Times New Roman" w:cs="Times New Roman"/>
          <w:sz w:val="24"/>
          <w:szCs w:val="24"/>
          <w:lang w:val="sr-Cyrl-CS"/>
        </w:rPr>
        <w:t xml:space="preserve"> уводи у проблематику разумевања </w:t>
      </w:r>
      <w:r w:rsidR="0039108E">
        <w:rPr>
          <w:rFonts w:ascii="Times New Roman" w:hAnsi="Times New Roman" w:cs="Times New Roman"/>
          <w:sz w:val="24"/>
          <w:szCs w:val="24"/>
          <w:lang w:val="sr-Cyrl-CS"/>
        </w:rPr>
        <w:t>специфичности високог образовања</w:t>
      </w:r>
      <w:r w:rsidRPr="00720AA2">
        <w:rPr>
          <w:rFonts w:ascii="Times New Roman" w:hAnsi="Times New Roman" w:cs="Times New Roman"/>
          <w:sz w:val="24"/>
          <w:szCs w:val="24"/>
          <w:lang w:val="sr-Cyrl-CS"/>
        </w:rPr>
        <w:t xml:space="preserve">, </w:t>
      </w:r>
      <w:r w:rsidR="00FA3526">
        <w:rPr>
          <w:rFonts w:ascii="Times New Roman" w:hAnsi="Times New Roman" w:cs="Times New Roman"/>
          <w:sz w:val="24"/>
          <w:szCs w:val="24"/>
          <w:lang w:val="sr-Cyrl-CS"/>
        </w:rPr>
        <w:t>пратећи генезу и развој овога феномена од античке Грчке, у којој види зачетак и корене високог образовања, преко средњег века када су запрво први универзитети настали, до креирања савремених универзитета у Хумболтово време. Посебна пажња је усмерена ка савременим изазовима универзитета (глобализацију, плурализам, друштвену одговорност, дигитализацију), да би прва целина теоријског дела доктората била заокружена разматрањем положаја високог образовања у Републици Србији.</w:t>
      </w:r>
    </w:p>
    <w:p w14:paraId="721FC0CF" w14:textId="557A42B5" w:rsidR="00FA3526" w:rsidRDefault="00FA3526" w:rsidP="00FA3526">
      <w:pPr>
        <w:autoSpaceDE w:val="0"/>
        <w:spacing w:after="120" w:line="276"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Други део теоријског дела доктората је фокусиран на феномен бренда. Овај део започиње </w:t>
      </w:r>
      <w:r w:rsidR="00F12A7C">
        <w:rPr>
          <w:rFonts w:ascii="Times New Roman" w:hAnsi="Times New Roman" w:cs="Times New Roman"/>
          <w:sz w:val="24"/>
          <w:szCs w:val="24"/>
          <w:lang w:val="sr-Cyrl-CS"/>
        </w:rPr>
        <w:t xml:space="preserve">историјским прегледом праксе брендирања, преко одређивања појма бренда и брендирања, па све до поглавља у којима даје одговоре на питања </w:t>
      </w:r>
      <w:r w:rsidR="00987778">
        <w:rPr>
          <w:rFonts w:ascii="Times New Roman" w:hAnsi="Times New Roman" w:cs="Times New Roman"/>
          <w:sz w:val="24"/>
          <w:szCs w:val="24"/>
          <w:lang w:val="sr-Cyrl-CS"/>
        </w:rPr>
        <w:t>шта све може бити предмет процеса брендирања и шта све утиче на избор бренда. На крају овог дела теоријског дела, ауторка је фокус ставила на брендирање образовне услуге, са посебним освртом на факултете као предмет брендирања.</w:t>
      </w:r>
    </w:p>
    <w:p w14:paraId="4094DED1" w14:textId="71B9869E" w:rsidR="00C75EDD" w:rsidRDefault="00D24744" w:rsidP="00FA3526">
      <w:pPr>
        <w:autoSpaceDE w:val="0"/>
        <w:spacing w:after="120" w:line="276" w:lineRule="auto"/>
        <w:jc w:val="both"/>
        <w:rPr>
          <w:rFonts w:ascii="Times New Roman" w:hAnsi="Times New Roman" w:cs="Times New Roman"/>
          <w:sz w:val="24"/>
          <w:szCs w:val="24"/>
          <w:lang w:val="sr-Cyrl-RS"/>
        </w:rPr>
      </w:pPr>
      <w:r>
        <w:rPr>
          <w:rFonts w:ascii="Times New Roman" w:hAnsi="Times New Roman" w:cs="Times New Roman"/>
          <w:sz w:val="24"/>
          <w:szCs w:val="24"/>
          <w:lang w:val="sr-Cyrl-CS"/>
        </w:rPr>
        <w:t xml:space="preserve">Трећи део теоријског дела рада је усмерен на опис и објашњавање каркатеристика бренда. Прва карактеристика која је елеборирана јесте идентитет бренда. У оквиру ове карактеристике посебна пажња је усмерена на вербални (име, мисија, </w:t>
      </w:r>
      <w:r>
        <w:rPr>
          <w:rFonts w:ascii="Times New Roman" w:hAnsi="Times New Roman" w:cs="Times New Roman"/>
          <w:sz w:val="24"/>
          <w:szCs w:val="24"/>
          <w:lang w:val="sr-Cyrl-CS"/>
        </w:rPr>
        <w:lastRenderedPageBreak/>
        <w:t>визија, стратегија и слогани)</w:t>
      </w:r>
      <w:r w:rsidR="008E2CCA">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и визуелни идентитет бренда (лого, боје и типографија). Следећа карактеристика </w:t>
      </w:r>
      <w:r w:rsidR="00321D68">
        <w:rPr>
          <w:rFonts w:ascii="Times New Roman" w:hAnsi="Times New Roman" w:cs="Times New Roman"/>
          <w:sz w:val="24"/>
          <w:szCs w:val="24"/>
          <w:lang w:val="sr-Cyrl-CS"/>
        </w:rPr>
        <w:t>бренда којој је посвећена пажња је препознатљивост бренда</w:t>
      </w:r>
      <w:r w:rsidR="00392804">
        <w:rPr>
          <w:rFonts w:ascii="Times New Roman" w:hAnsi="Times New Roman" w:cs="Times New Roman"/>
          <w:sz w:val="24"/>
          <w:szCs w:val="24"/>
          <w:lang w:val="en-US"/>
        </w:rPr>
        <w:t xml:space="preserve"> </w:t>
      </w:r>
      <w:r w:rsidR="00392804">
        <w:rPr>
          <w:rFonts w:ascii="Times New Roman" w:hAnsi="Times New Roman" w:cs="Times New Roman"/>
          <w:sz w:val="24"/>
          <w:szCs w:val="24"/>
          <w:lang w:val="sr-Cyrl-RS"/>
        </w:rPr>
        <w:t>у оквиру које је посебно разматрано стварање значења бренда</w:t>
      </w:r>
      <w:r w:rsidR="00C75EDD">
        <w:rPr>
          <w:rFonts w:ascii="Times New Roman" w:hAnsi="Times New Roman" w:cs="Times New Roman"/>
          <w:sz w:val="24"/>
          <w:szCs w:val="24"/>
          <w:lang w:val="sr-Cyrl-RS"/>
        </w:rPr>
        <w:t>, као и примена маркетинг концепта у креирању његове препознатљивости. Трећа анализирана карактеристика бренда је вредност бренда, ко</w:t>
      </w:r>
      <w:r w:rsidR="00EB0ADF">
        <w:rPr>
          <w:rFonts w:ascii="Times New Roman" w:hAnsi="Times New Roman" w:cs="Times New Roman"/>
          <w:sz w:val="24"/>
          <w:szCs w:val="24"/>
          <w:lang w:val="sr-Cyrl-RS"/>
        </w:rPr>
        <w:t>ја</w:t>
      </w:r>
      <w:r w:rsidR="00C75EDD">
        <w:rPr>
          <w:rFonts w:ascii="Times New Roman" w:hAnsi="Times New Roman" w:cs="Times New Roman"/>
          <w:sz w:val="24"/>
          <w:szCs w:val="24"/>
          <w:lang w:val="sr-Cyrl-RS"/>
        </w:rPr>
        <w:t xml:space="preserve"> је посебно разматрана са аспекта вредности бренда за кориснике услуга и вредности бренда за саму организацију. Лојалност је четврта карактеристика бренда</w:t>
      </w:r>
      <w:r w:rsidR="00311F28">
        <w:rPr>
          <w:rFonts w:ascii="Times New Roman" w:hAnsi="Times New Roman" w:cs="Times New Roman"/>
          <w:sz w:val="24"/>
          <w:szCs w:val="24"/>
          <w:lang w:val="sr-Cyrl-RS"/>
        </w:rPr>
        <w:t>, а у овом делу се ауторка фокусирала на очекивања и жеље полазника, као и на перципирани квалитет услуге</w:t>
      </w:r>
      <w:r w:rsidR="00EB0ADF">
        <w:rPr>
          <w:rFonts w:ascii="Times New Roman" w:hAnsi="Times New Roman" w:cs="Times New Roman"/>
          <w:sz w:val="24"/>
          <w:szCs w:val="24"/>
          <w:lang w:val="sr-Cyrl-RS"/>
        </w:rPr>
        <w:t xml:space="preserve"> као основе за њено достизање</w:t>
      </w:r>
      <w:r w:rsidR="00311F28">
        <w:rPr>
          <w:rFonts w:ascii="Times New Roman" w:hAnsi="Times New Roman" w:cs="Times New Roman"/>
          <w:sz w:val="24"/>
          <w:szCs w:val="24"/>
          <w:lang w:val="sr-Cyrl-RS"/>
        </w:rPr>
        <w:t>. На крају трећег дела теоријског дела рада, а у функцији илустрациј</w:t>
      </w:r>
      <w:r w:rsidR="00EB0ADF">
        <w:rPr>
          <w:rFonts w:ascii="Times New Roman" w:hAnsi="Times New Roman" w:cs="Times New Roman"/>
          <w:sz w:val="24"/>
          <w:szCs w:val="24"/>
          <w:lang w:val="sr-Cyrl-RS"/>
        </w:rPr>
        <w:t>е</w:t>
      </w:r>
      <w:r w:rsidR="00311F28">
        <w:rPr>
          <w:rFonts w:ascii="Times New Roman" w:hAnsi="Times New Roman" w:cs="Times New Roman"/>
          <w:sz w:val="24"/>
          <w:szCs w:val="24"/>
          <w:lang w:val="sr-Cyrl-RS"/>
        </w:rPr>
        <w:t xml:space="preserve"> и конкретизације претходно елаборираних карактеристика бренда, дат је приказ студије случаја под називом: Зашто је Харвард универзитет</w:t>
      </w:r>
      <w:r w:rsidR="00FB078E">
        <w:rPr>
          <w:rFonts w:ascii="Times New Roman" w:hAnsi="Times New Roman" w:cs="Times New Roman"/>
          <w:sz w:val="24"/>
          <w:szCs w:val="24"/>
          <w:lang w:val="sr-Cyrl-RS"/>
        </w:rPr>
        <w:t xml:space="preserve"> глобални бренд у образовању?</w:t>
      </w:r>
      <w:r w:rsidR="00311F28">
        <w:rPr>
          <w:rFonts w:ascii="Times New Roman" w:hAnsi="Times New Roman" w:cs="Times New Roman"/>
          <w:sz w:val="24"/>
          <w:szCs w:val="24"/>
          <w:lang w:val="sr-Cyrl-RS"/>
        </w:rPr>
        <w:t xml:space="preserve"> </w:t>
      </w:r>
    </w:p>
    <w:p w14:paraId="54524402" w14:textId="4BCE93EC" w:rsidR="00311F28" w:rsidRDefault="00FB078E" w:rsidP="00FA3526">
      <w:pPr>
        <w:autoSpaceDE w:val="0"/>
        <w:spacing w:after="120" w:line="276"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Четврти део теоријског дела рада резервисан је за вредности факултета, на којима би се могао градити и одржават</w:t>
      </w:r>
      <w:r w:rsidR="00BE3CDB">
        <w:rPr>
          <w:rFonts w:ascii="Times New Roman" w:hAnsi="Times New Roman" w:cs="Times New Roman"/>
          <w:sz w:val="24"/>
          <w:szCs w:val="24"/>
          <w:lang w:val="sr-Cyrl-RS"/>
        </w:rPr>
        <w:t>и</w:t>
      </w:r>
      <w:r>
        <w:rPr>
          <w:rFonts w:ascii="Times New Roman" w:hAnsi="Times New Roman" w:cs="Times New Roman"/>
          <w:sz w:val="24"/>
          <w:szCs w:val="24"/>
          <w:lang w:val="sr-Cyrl-RS"/>
        </w:rPr>
        <w:t xml:space="preserve"> бренд.</w:t>
      </w:r>
      <w:r w:rsidR="00BE3CDB">
        <w:rPr>
          <w:rFonts w:ascii="Times New Roman" w:hAnsi="Times New Roman" w:cs="Times New Roman"/>
          <w:sz w:val="24"/>
          <w:szCs w:val="24"/>
          <w:lang w:val="sr-Cyrl-RS"/>
        </w:rPr>
        <w:t xml:space="preserve"> На почетку овог дела налазе се аксиолошка разматрања у којима се одређују шта су то вредности, да би се у следећем делу пажња усмерила на њихове теоријске класификације у светлу образовања одраслих. Следећи део је посвећен разматрању међусобне релације образовања и вредности (тачније, образовање као вредност, али и вредност образовања), па се након тога фокус премешта на савремено доба у којем се анализирају </w:t>
      </w:r>
      <w:r w:rsidR="002A5FF4">
        <w:rPr>
          <w:rFonts w:ascii="Times New Roman" w:hAnsi="Times New Roman" w:cs="Times New Roman"/>
          <w:sz w:val="24"/>
          <w:szCs w:val="24"/>
          <w:lang w:val="sr-Cyrl-RS"/>
        </w:rPr>
        <w:t xml:space="preserve">актуелне </w:t>
      </w:r>
      <w:r w:rsidR="00BE3CDB">
        <w:rPr>
          <w:rFonts w:ascii="Times New Roman" w:hAnsi="Times New Roman" w:cs="Times New Roman"/>
          <w:sz w:val="24"/>
          <w:szCs w:val="24"/>
          <w:lang w:val="sr-Cyrl-RS"/>
        </w:rPr>
        <w:t>вредности институција високог образовања. Остатак четвртог дела теоријског дела рада је усмерен на анализу и синтезу конкретних вредности високообразовне ин</w:t>
      </w:r>
      <w:r w:rsidR="002A4FCB">
        <w:rPr>
          <w:rFonts w:ascii="Times New Roman" w:hAnsi="Times New Roman" w:cs="Times New Roman"/>
          <w:sz w:val="24"/>
          <w:szCs w:val="24"/>
          <w:lang w:val="sr-Cyrl-RS"/>
        </w:rPr>
        <w:t>с</w:t>
      </w:r>
      <w:r w:rsidR="00BE3CDB">
        <w:rPr>
          <w:rFonts w:ascii="Times New Roman" w:hAnsi="Times New Roman" w:cs="Times New Roman"/>
          <w:sz w:val="24"/>
          <w:szCs w:val="24"/>
          <w:lang w:val="sr-Cyrl-RS"/>
        </w:rPr>
        <w:t>титуције:</w:t>
      </w:r>
      <w:r w:rsidR="002A4FCB">
        <w:rPr>
          <w:rFonts w:ascii="Times New Roman" w:hAnsi="Times New Roman" w:cs="Times New Roman"/>
          <w:sz w:val="24"/>
          <w:szCs w:val="24"/>
          <w:lang w:val="sr-Cyrl-RS"/>
        </w:rPr>
        <w:t xml:space="preserve"> инструменталне вредности, интринзичне, друштвено-одговорне и додатне вредности.</w:t>
      </w:r>
      <w:r w:rsidR="00BE3CDB">
        <w:rPr>
          <w:rFonts w:ascii="Times New Roman" w:hAnsi="Times New Roman" w:cs="Times New Roman"/>
          <w:sz w:val="24"/>
          <w:szCs w:val="24"/>
          <w:lang w:val="sr-Cyrl-RS"/>
        </w:rPr>
        <w:t xml:space="preserve"> </w:t>
      </w:r>
    </w:p>
    <w:p w14:paraId="1C47B7FA" w14:textId="5D710E34" w:rsidR="002A4FCB" w:rsidRDefault="002A4FCB" w:rsidP="00FA3526">
      <w:pPr>
        <w:autoSpaceDE w:val="0"/>
        <w:spacing w:after="120" w:line="276"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Пети део теоријског дела рада се бави процесом управљања процесом брендирања у високом образовању. На почетку петог дела, ауторка разматра теоријске постулате брендирања и образовног менаџмента карактеристичног за високо образовање, да би затим прешла на приказ иностраних и домаћих модела управљања образовним брендом. У оквиру овог дела анализирани су и приказани следећи модели брендирања: Модел планирања идентитета бренда, Котлеров модел управљања брендом, Келеров модел изградње </w:t>
      </w:r>
      <w:r w:rsidR="00270612">
        <w:rPr>
          <w:rFonts w:ascii="Times New Roman" w:hAnsi="Times New Roman" w:cs="Times New Roman"/>
          <w:sz w:val="24"/>
          <w:szCs w:val="24"/>
          <w:lang w:val="sr-Cyrl-RS"/>
        </w:rPr>
        <w:t xml:space="preserve">вредности </w:t>
      </w:r>
      <w:r>
        <w:rPr>
          <w:rFonts w:ascii="Times New Roman" w:hAnsi="Times New Roman" w:cs="Times New Roman"/>
          <w:sz w:val="24"/>
          <w:szCs w:val="24"/>
          <w:lang w:val="sr-Cyrl-RS"/>
        </w:rPr>
        <w:t>бренда заснован</w:t>
      </w:r>
      <w:r w:rsidR="00270612">
        <w:rPr>
          <w:rFonts w:ascii="Times New Roman" w:hAnsi="Times New Roman" w:cs="Times New Roman"/>
          <w:sz w:val="24"/>
          <w:szCs w:val="24"/>
          <w:lang w:val="sr-Cyrl-RS"/>
        </w:rPr>
        <w:t xml:space="preserve">е на купцима, </w:t>
      </w:r>
      <w:r>
        <w:rPr>
          <w:rFonts w:ascii="Times New Roman" w:hAnsi="Times New Roman" w:cs="Times New Roman"/>
          <w:sz w:val="24"/>
          <w:szCs w:val="24"/>
          <w:lang w:val="sr-Cyrl-RS"/>
        </w:rPr>
        <w:t xml:space="preserve"> </w:t>
      </w:r>
      <w:r w:rsidR="00270612">
        <w:rPr>
          <w:rFonts w:ascii="Times New Roman" w:hAnsi="Times New Roman" w:cs="Times New Roman"/>
          <w:sz w:val="24"/>
          <w:szCs w:val="24"/>
          <w:lang w:val="sr-Cyrl-RS"/>
        </w:rPr>
        <w:t>Модел холистичког маркетинга, Модел управљања брендом у сектору услуга, Модел „куће квалитета“, Модел грађења образовног бренда који нуде Михајловић Стошић и Трајковић, Вељковићев процес бренд менаџмента у савременим тржишним условима, а посебно су разматрани менаџмент модели у организацијама за</w:t>
      </w:r>
      <w:r w:rsidR="00A53CD5">
        <w:rPr>
          <w:rFonts w:ascii="Times New Roman" w:hAnsi="Times New Roman" w:cs="Times New Roman"/>
          <w:sz w:val="24"/>
          <w:szCs w:val="24"/>
          <w:lang w:val="sr-Cyrl-RS"/>
        </w:rPr>
        <w:t xml:space="preserve"> </w:t>
      </w:r>
      <w:r w:rsidR="00270612">
        <w:rPr>
          <w:rFonts w:ascii="Times New Roman" w:hAnsi="Times New Roman" w:cs="Times New Roman"/>
          <w:sz w:val="24"/>
          <w:szCs w:val="24"/>
          <w:lang w:val="sr-Cyrl-RS"/>
        </w:rPr>
        <w:t xml:space="preserve">образовање одраслих којима се бавио Емир Авдагић. </w:t>
      </w:r>
    </w:p>
    <w:p w14:paraId="247EAB07" w14:textId="553AC91D" w:rsidR="00270612" w:rsidRPr="00C75EDD" w:rsidRDefault="00270612" w:rsidP="00FA3526">
      <w:pPr>
        <w:autoSpaceDE w:val="0"/>
        <w:spacing w:after="120" w:line="276"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Последњи, шести део теоријског дела истраживања је посвећен прегледу резултата сродних истраживања, у оквиру кога је представљено укупно </w:t>
      </w:r>
      <w:r w:rsidR="00D566CA">
        <w:rPr>
          <w:rFonts w:ascii="Times New Roman" w:hAnsi="Times New Roman" w:cs="Times New Roman"/>
          <w:sz w:val="24"/>
          <w:szCs w:val="24"/>
          <w:lang w:val="sr-Cyrl-RS"/>
        </w:rPr>
        <w:t xml:space="preserve">десет </w:t>
      </w:r>
      <w:r>
        <w:rPr>
          <w:rFonts w:ascii="Times New Roman" w:hAnsi="Times New Roman" w:cs="Times New Roman"/>
          <w:sz w:val="24"/>
          <w:szCs w:val="24"/>
          <w:lang w:val="sr-Cyrl-RS"/>
        </w:rPr>
        <w:t>истраживања.</w:t>
      </w:r>
    </w:p>
    <w:p w14:paraId="2F47F6CB" w14:textId="0BE98537" w:rsidR="00250201" w:rsidRDefault="00FD34AE" w:rsidP="00313C98">
      <w:pPr>
        <w:shd w:val="clear" w:color="auto" w:fill="FFFFFF"/>
        <w:spacing w:line="276" w:lineRule="auto"/>
        <w:jc w:val="both"/>
        <w:rPr>
          <w:rFonts w:ascii="Times New Roman" w:eastAsia="Calibri" w:hAnsi="Times New Roman" w:cs="Times New Roman"/>
          <w:sz w:val="24"/>
          <w:szCs w:val="24"/>
          <w:lang w:val="sr-Cyrl-CS"/>
        </w:rPr>
      </w:pPr>
      <w:r w:rsidRPr="00313C98">
        <w:rPr>
          <w:rFonts w:ascii="Times New Roman" w:eastAsia="Calibri" w:hAnsi="Times New Roman" w:cs="Times New Roman"/>
          <w:sz w:val="24"/>
          <w:szCs w:val="24"/>
          <w:lang w:val="sr-Cyrl-CS"/>
        </w:rPr>
        <w:t>Део дисертације</w:t>
      </w:r>
      <w:r w:rsidR="007F5868" w:rsidRPr="00313C98">
        <w:rPr>
          <w:rFonts w:ascii="Times New Roman" w:eastAsia="Calibri" w:hAnsi="Times New Roman" w:cs="Times New Roman"/>
          <w:sz w:val="24"/>
          <w:szCs w:val="24"/>
          <w:lang w:val="sr-Cyrl-CS"/>
        </w:rPr>
        <w:t xml:space="preserve"> намење</w:t>
      </w:r>
      <w:r w:rsidRPr="00313C98">
        <w:rPr>
          <w:rFonts w:ascii="Times New Roman" w:eastAsia="Calibri" w:hAnsi="Times New Roman" w:cs="Times New Roman"/>
          <w:sz w:val="24"/>
          <w:szCs w:val="24"/>
          <w:lang w:val="sr-Cyrl-CS"/>
        </w:rPr>
        <w:t>н</w:t>
      </w:r>
      <w:r w:rsidR="007F5868" w:rsidRPr="00313C98">
        <w:rPr>
          <w:rFonts w:ascii="Times New Roman" w:eastAsia="Calibri" w:hAnsi="Times New Roman" w:cs="Times New Roman"/>
          <w:sz w:val="24"/>
          <w:szCs w:val="24"/>
          <w:lang w:val="sr-Cyrl-CS"/>
        </w:rPr>
        <w:t xml:space="preserve"> мето</w:t>
      </w:r>
      <w:r w:rsidRPr="00313C98">
        <w:rPr>
          <w:rFonts w:ascii="Times New Roman" w:eastAsia="Calibri" w:hAnsi="Times New Roman" w:cs="Times New Roman"/>
          <w:sz w:val="24"/>
          <w:szCs w:val="24"/>
          <w:lang w:val="sr-Cyrl-CS"/>
        </w:rPr>
        <w:t>долошком з</w:t>
      </w:r>
      <w:r w:rsidR="00313C98">
        <w:rPr>
          <w:rFonts w:ascii="Times New Roman" w:eastAsia="Calibri" w:hAnsi="Times New Roman" w:cs="Times New Roman"/>
          <w:sz w:val="24"/>
          <w:szCs w:val="24"/>
          <w:lang w:val="sr-Cyrl-CS"/>
        </w:rPr>
        <w:t>аснивању истраживања</w:t>
      </w:r>
      <w:r w:rsidRPr="00313C98">
        <w:rPr>
          <w:rFonts w:ascii="Times New Roman" w:eastAsia="Calibri" w:hAnsi="Times New Roman" w:cs="Times New Roman"/>
          <w:sz w:val="24"/>
          <w:szCs w:val="24"/>
          <w:lang w:val="sr-Cyrl-CS"/>
        </w:rPr>
        <w:t xml:space="preserve">, одговара </w:t>
      </w:r>
      <w:r w:rsidR="007F5868" w:rsidRPr="00313C98">
        <w:rPr>
          <w:rFonts w:ascii="Times New Roman" w:eastAsia="Calibri" w:hAnsi="Times New Roman" w:cs="Times New Roman"/>
          <w:sz w:val="24"/>
          <w:szCs w:val="24"/>
          <w:lang w:val="sr-Cyrl-CS"/>
        </w:rPr>
        <w:t>на питања шта, због чега, како</w:t>
      </w:r>
      <w:r w:rsidR="00D566CA">
        <w:rPr>
          <w:rFonts w:ascii="Times New Roman" w:eastAsia="Calibri" w:hAnsi="Times New Roman" w:cs="Times New Roman"/>
          <w:sz w:val="24"/>
          <w:szCs w:val="24"/>
          <w:lang w:val="sr-Cyrl-CS"/>
        </w:rPr>
        <w:t xml:space="preserve"> и на који начин </w:t>
      </w:r>
      <w:r w:rsidR="007F5868" w:rsidRPr="00313C98">
        <w:rPr>
          <w:rFonts w:ascii="Times New Roman" w:eastAsia="Calibri" w:hAnsi="Times New Roman" w:cs="Times New Roman"/>
          <w:sz w:val="24"/>
          <w:szCs w:val="24"/>
          <w:lang w:val="sr-Cyrl-CS"/>
        </w:rPr>
        <w:t>истраживати. Дефинисан је предмет,  одређени циљ, задаци</w:t>
      </w:r>
      <w:r w:rsidR="00D566CA">
        <w:rPr>
          <w:rFonts w:ascii="Times New Roman" w:eastAsia="Calibri" w:hAnsi="Times New Roman" w:cs="Times New Roman"/>
          <w:sz w:val="24"/>
          <w:szCs w:val="24"/>
          <w:lang w:val="sr-Cyrl-CS"/>
        </w:rPr>
        <w:t xml:space="preserve"> </w:t>
      </w:r>
      <w:r w:rsidR="007F5868" w:rsidRPr="00313C98">
        <w:rPr>
          <w:rFonts w:ascii="Times New Roman" w:eastAsia="Calibri" w:hAnsi="Times New Roman" w:cs="Times New Roman"/>
          <w:sz w:val="24"/>
          <w:szCs w:val="24"/>
          <w:lang w:val="sr-Cyrl-CS"/>
        </w:rPr>
        <w:t>и хипотез</w:t>
      </w:r>
      <w:r w:rsidR="00D566CA">
        <w:rPr>
          <w:rFonts w:ascii="Times New Roman" w:eastAsia="Calibri" w:hAnsi="Times New Roman" w:cs="Times New Roman"/>
          <w:sz w:val="24"/>
          <w:szCs w:val="24"/>
          <w:lang w:val="sr-Cyrl-CS"/>
        </w:rPr>
        <w:t>е</w:t>
      </w:r>
      <w:r w:rsidR="007F5868" w:rsidRPr="00313C98">
        <w:rPr>
          <w:rFonts w:ascii="Times New Roman" w:eastAsia="Calibri" w:hAnsi="Times New Roman" w:cs="Times New Roman"/>
          <w:sz w:val="24"/>
          <w:szCs w:val="24"/>
          <w:lang w:val="sr-Cyrl-CS"/>
        </w:rPr>
        <w:t xml:space="preserve"> </w:t>
      </w:r>
      <w:r w:rsidR="00D566CA">
        <w:rPr>
          <w:rFonts w:ascii="Times New Roman" w:eastAsia="Calibri" w:hAnsi="Times New Roman" w:cs="Times New Roman"/>
          <w:sz w:val="24"/>
          <w:szCs w:val="24"/>
          <w:lang w:val="sr-Cyrl-CS"/>
        </w:rPr>
        <w:t xml:space="preserve">везани за квантитативни део </w:t>
      </w:r>
      <w:r w:rsidR="007F5868" w:rsidRPr="00313C98">
        <w:rPr>
          <w:rFonts w:ascii="Times New Roman" w:eastAsia="Calibri" w:hAnsi="Times New Roman" w:cs="Times New Roman"/>
          <w:sz w:val="24"/>
          <w:szCs w:val="24"/>
          <w:lang w:val="sr-Cyrl-CS"/>
        </w:rPr>
        <w:t xml:space="preserve">истраживања, </w:t>
      </w:r>
      <w:r w:rsidR="00D566CA">
        <w:rPr>
          <w:rFonts w:ascii="Times New Roman" w:eastAsia="Calibri" w:hAnsi="Times New Roman" w:cs="Times New Roman"/>
          <w:sz w:val="24"/>
          <w:szCs w:val="24"/>
          <w:lang w:val="sr-Cyrl-CS"/>
        </w:rPr>
        <w:t>као и истраживачка питања</w:t>
      </w:r>
      <w:r w:rsidR="00D566CA" w:rsidRPr="00313C98">
        <w:rPr>
          <w:rFonts w:ascii="Times New Roman" w:eastAsia="Calibri" w:hAnsi="Times New Roman" w:cs="Times New Roman"/>
          <w:sz w:val="24"/>
          <w:szCs w:val="24"/>
          <w:lang w:val="sr-Cyrl-CS"/>
        </w:rPr>
        <w:t xml:space="preserve"> </w:t>
      </w:r>
      <w:r w:rsidR="00D566CA">
        <w:rPr>
          <w:rFonts w:ascii="Times New Roman" w:eastAsia="Calibri" w:hAnsi="Times New Roman" w:cs="Times New Roman"/>
          <w:sz w:val="24"/>
          <w:szCs w:val="24"/>
          <w:lang w:val="sr-Cyrl-CS"/>
        </w:rPr>
        <w:t xml:space="preserve">везана за квалитативни део истраживања, </w:t>
      </w:r>
      <w:r w:rsidR="007F5868" w:rsidRPr="00313C98">
        <w:rPr>
          <w:rFonts w:ascii="Times New Roman" w:eastAsia="Calibri" w:hAnsi="Times New Roman" w:cs="Times New Roman"/>
          <w:sz w:val="24"/>
          <w:szCs w:val="24"/>
          <w:lang w:val="sr-Cyrl-CS"/>
        </w:rPr>
        <w:t xml:space="preserve">а у складу с тим </w:t>
      </w:r>
      <w:r w:rsidR="00D566CA">
        <w:rPr>
          <w:rFonts w:ascii="Times New Roman" w:eastAsia="Calibri" w:hAnsi="Times New Roman" w:cs="Times New Roman"/>
          <w:sz w:val="24"/>
          <w:szCs w:val="24"/>
          <w:lang w:val="sr-Cyrl-CS"/>
        </w:rPr>
        <w:lastRenderedPageBreak/>
        <w:t xml:space="preserve">су </w:t>
      </w:r>
      <w:r w:rsidR="007F5868" w:rsidRPr="00313C98">
        <w:rPr>
          <w:rFonts w:ascii="Times New Roman" w:eastAsia="Calibri" w:hAnsi="Times New Roman" w:cs="Times New Roman"/>
          <w:sz w:val="24"/>
          <w:szCs w:val="24"/>
          <w:lang w:val="sr-Cyrl-CS"/>
        </w:rPr>
        <w:t>предложен</w:t>
      </w:r>
      <w:r w:rsidR="00D566CA">
        <w:rPr>
          <w:rFonts w:ascii="Times New Roman" w:eastAsia="Calibri" w:hAnsi="Times New Roman" w:cs="Times New Roman"/>
          <w:sz w:val="24"/>
          <w:szCs w:val="24"/>
          <w:lang w:val="sr-Cyrl-CS"/>
        </w:rPr>
        <w:t>е</w:t>
      </w:r>
      <w:r w:rsidR="00313C98" w:rsidRPr="00313C98">
        <w:rPr>
          <w:rFonts w:ascii="Times New Roman" w:eastAsia="Calibri" w:hAnsi="Times New Roman" w:cs="Times New Roman"/>
          <w:sz w:val="24"/>
          <w:szCs w:val="24"/>
          <w:lang w:val="sr-Cyrl-CS"/>
        </w:rPr>
        <w:t xml:space="preserve"> истраживачк</w:t>
      </w:r>
      <w:r w:rsidR="00D566CA">
        <w:rPr>
          <w:rFonts w:ascii="Times New Roman" w:eastAsia="Calibri" w:hAnsi="Times New Roman" w:cs="Times New Roman"/>
          <w:sz w:val="24"/>
          <w:szCs w:val="24"/>
          <w:lang w:val="sr-Cyrl-CS"/>
        </w:rPr>
        <w:t>е</w:t>
      </w:r>
      <w:r w:rsidR="00313C98" w:rsidRPr="00313C98">
        <w:rPr>
          <w:rFonts w:ascii="Times New Roman" w:eastAsia="Calibri" w:hAnsi="Times New Roman" w:cs="Times New Roman"/>
          <w:sz w:val="24"/>
          <w:szCs w:val="24"/>
          <w:lang w:val="sr-Cyrl-CS"/>
        </w:rPr>
        <w:t xml:space="preserve"> методе,</w:t>
      </w:r>
      <w:r w:rsidR="007F5868" w:rsidRPr="00313C98">
        <w:rPr>
          <w:rFonts w:ascii="Times New Roman" w:eastAsia="Calibri" w:hAnsi="Times New Roman" w:cs="Times New Roman"/>
          <w:sz w:val="24"/>
          <w:szCs w:val="24"/>
          <w:lang w:val="sr-Cyrl-CS"/>
        </w:rPr>
        <w:t xml:space="preserve"> технике и извори података.</w:t>
      </w:r>
      <w:r w:rsidR="00313C98">
        <w:rPr>
          <w:rFonts w:ascii="Times New Roman" w:eastAsia="Calibri" w:hAnsi="Times New Roman" w:cs="Times New Roman"/>
          <w:sz w:val="24"/>
          <w:szCs w:val="24"/>
          <w:lang w:val="sr-Cyrl-CS"/>
        </w:rPr>
        <w:t xml:space="preserve"> </w:t>
      </w:r>
      <w:r w:rsidR="007F5868" w:rsidRPr="00313C98">
        <w:rPr>
          <w:rFonts w:ascii="Times New Roman" w:eastAsia="Calibri" w:hAnsi="Times New Roman" w:cs="Times New Roman"/>
          <w:sz w:val="24"/>
          <w:szCs w:val="24"/>
          <w:lang w:val="sr-Cyrl-CS"/>
        </w:rPr>
        <w:t xml:space="preserve">У оквиру </w:t>
      </w:r>
      <w:r w:rsidR="00D566CA">
        <w:rPr>
          <w:rFonts w:ascii="Times New Roman" w:eastAsia="Calibri" w:hAnsi="Times New Roman" w:cs="Times New Roman"/>
          <w:sz w:val="24"/>
          <w:szCs w:val="24"/>
          <w:lang w:val="sr-Cyrl-CS"/>
        </w:rPr>
        <w:t>мешовитог приступа</w:t>
      </w:r>
      <w:r w:rsidR="00250201">
        <w:rPr>
          <w:rFonts w:ascii="Times New Roman" w:eastAsia="Calibri" w:hAnsi="Times New Roman" w:cs="Times New Roman"/>
          <w:sz w:val="24"/>
          <w:szCs w:val="24"/>
          <w:lang w:val="sr-Cyrl-CS"/>
        </w:rPr>
        <w:t>,</w:t>
      </w:r>
      <w:r w:rsidR="00D566CA">
        <w:rPr>
          <w:rFonts w:ascii="Times New Roman" w:eastAsia="Calibri" w:hAnsi="Times New Roman" w:cs="Times New Roman"/>
          <w:sz w:val="24"/>
          <w:szCs w:val="24"/>
          <w:lang w:val="sr-Cyrl-CS"/>
        </w:rPr>
        <w:t xml:space="preserve"> истраживањ</w:t>
      </w:r>
      <w:r w:rsidR="00250201">
        <w:rPr>
          <w:rFonts w:ascii="Times New Roman" w:eastAsia="Calibri" w:hAnsi="Times New Roman" w:cs="Times New Roman"/>
          <w:sz w:val="24"/>
          <w:szCs w:val="24"/>
          <w:lang w:val="sr-Cyrl-CS"/>
        </w:rPr>
        <w:t>е је започето квантитативним, а наставило се квалитативним истраживањем у оквиру кога је коришћена мултипла студија случаја</w:t>
      </w:r>
      <w:r w:rsidR="007F5868" w:rsidRPr="00313C98">
        <w:rPr>
          <w:rFonts w:ascii="Times New Roman" w:eastAsia="Calibri" w:hAnsi="Times New Roman" w:cs="Times New Roman"/>
          <w:sz w:val="24"/>
          <w:szCs w:val="24"/>
          <w:lang w:val="sr-Cyrl-CS"/>
        </w:rPr>
        <w:t xml:space="preserve">. </w:t>
      </w:r>
      <w:r w:rsidR="00250201">
        <w:rPr>
          <w:rFonts w:ascii="Times New Roman" w:eastAsia="Calibri" w:hAnsi="Times New Roman" w:cs="Times New Roman"/>
          <w:sz w:val="24"/>
          <w:szCs w:val="24"/>
          <w:lang w:val="sr-Cyrl-CS"/>
        </w:rPr>
        <w:t>Подаци су прикупљени техникама анкетирања, скалирања и интервјуисања, након чега је креиран модел брендирања високообразовне институције.</w:t>
      </w:r>
    </w:p>
    <w:p w14:paraId="1C13B302" w14:textId="53831D0F" w:rsidR="00D13FEC" w:rsidRDefault="005515CC" w:rsidP="00313C98">
      <w:pPr>
        <w:shd w:val="clear" w:color="auto" w:fill="FFFFFF"/>
        <w:spacing w:line="276" w:lineRule="auto"/>
        <w:jc w:val="both"/>
        <w:rPr>
          <w:rFonts w:ascii="Times New Roman" w:hAnsi="Times New Roman"/>
          <w:sz w:val="24"/>
          <w:szCs w:val="24"/>
          <w:lang w:val="sr-Cyrl-CS"/>
        </w:rPr>
      </w:pPr>
      <w:r>
        <w:rPr>
          <w:rFonts w:ascii="Times New Roman" w:hAnsi="Times New Roman"/>
          <w:sz w:val="24"/>
          <w:szCs w:val="24"/>
          <w:lang w:val="sr-Cyrl-CS"/>
        </w:rPr>
        <w:t xml:space="preserve">У </w:t>
      </w:r>
      <w:r w:rsidR="00250201">
        <w:rPr>
          <w:rFonts w:ascii="Times New Roman" w:hAnsi="Times New Roman"/>
          <w:sz w:val="24"/>
          <w:szCs w:val="24"/>
          <w:lang w:val="sr-Cyrl-CS"/>
        </w:rPr>
        <w:t>последњем</w:t>
      </w:r>
      <w:r w:rsidR="00313C98" w:rsidRPr="00313C98">
        <w:rPr>
          <w:rFonts w:ascii="Times New Roman" w:hAnsi="Times New Roman"/>
          <w:sz w:val="24"/>
          <w:szCs w:val="24"/>
          <w:lang w:val="sr-Cyrl-CS"/>
        </w:rPr>
        <w:t xml:space="preserve"> де</w:t>
      </w:r>
      <w:r>
        <w:rPr>
          <w:rFonts w:ascii="Times New Roman" w:hAnsi="Times New Roman"/>
          <w:sz w:val="24"/>
          <w:szCs w:val="24"/>
          <w:lang w:val="sr-Cyrl-CS"/>
        </w:rPr>
        <w:t>лу</w:t>
      </w:r>
      <w:r w:rsidR="00313C98" w:rsidRPr="00313C98">
        <w:rPr>
          <w:rFonts w:ascii="Times New Roman" w:hAnsi="Times New Roman"/>
          <w:sz w:val="24"/>
          <w:szCs w:val="24"/>
          <w:lang w:val="sr-Cyrl-CS"/>
        </w:rPr>
        <w:t xml:space="preserve"> </w:t>
      </w:r>
      <w:r w:rsidR="00313C98">
        <w:rPr>
          <w:rFonts w:ascii="Times New Roman" w:hAnsi="Times New Roman"/>
          <w:sz w:val="24"/>
          <w:szCs w:val="24"/>
          <w:lang w:val="sr-Cyrl-CS"/>
        </w:rPr>
        <w:t>дисертације</w:t>
      </w:r>
      <w:r w:rsidR="002121AB">
        <w:rPr>
          <w:rFonts w:ascii="Times New Roman" w:hAnsi="Times New Roman"/>
          <w:sz w:val="24"/>
          <w:szCs w:val="24"/>
          <w:lang w:val="sr-Latn-CS"/>
        </w:rPr>
        <w:t xml:space="preserve"> </w:t>
      </w:r>
      <w:r w:rsidR="00313C98" w:rsidRPr="00313C98">
        <w:rPr>
          <w:rFonts w:ascii="Times New Roman" w:hAnsi="Times New Roman"/>
          <w:sz w:val="24"/>
          <w:szCs w:val="24"/>
          <w:lang w:val="sr-Cyrl-CS"/>
        </w:rPr>
        <w:t>представљ</w:t>
      </w:r>
      <w:r>
        <w:rPr>
          <w:rFonts w:ascii="Times New Roman" w:hAnsi="Times New Roman"/>
          <w:sz w:val="24"/>
          <w:szCs w:val="24"/>
          <w:lang w:val="sr-Cyrl-CS"/>
        </w:rPr>
        <w:t xml:space="preserve">ени су, </w:t>
      </w:r>
      <w:r w:rsidR="00313C98" w:rsidRPr="00313C98">
        <w:rPr>
          <w:rFonts w:ascii="Times New Roman" w:hAnsi="Times New Roman"/>
          <w:sz w:val="24"/>
          <w:szCs w:val="24"/>
          <w:lang w:val="sr-Cyrl-CS"/>
        </w:rPr>
        <w:t>а</w:t>
      </w:r>
      <w:r>
        <w:rPr>
          <w:rFonts w:ascii="Times New Roman" w:hAnsi="Times New Roman"/>
          <w:sz w:val="24"/>
          <w:szCs w:val="24"/>
          <w:lang w:val="sr-Cyrl-CS"/>
        </w:rPr>
        <w:t>нализирани и интерпретирани</w:t>
      </w:r>
      <w:r w:rsidR="00313C98" w:rsidRPr="00313C98">
        <w:rPr>
          <w:rFonts w:ascii="Times New Roman" w:hAnsi="Times New Roman"/>
          <w:sz w:val="24"/>
          <w:szCs w:val="24"/>
          <w:lang w:val="sr-Cyrl-CS"/>
        </w:rPr>
        <w:t xml:space="preserve"> резултати истраживања</w:t>
      </w:r>
      <w:r>
        <w:rPr>
          <w:rFonts w:ascii="Times New Roman" w:hAnsi="Times New Roman"/>
          <w:sz w:val="24"/>
          <w:szCs w:val="24"/>
          <w:lang w:val="sr-Cyrl-CS"/>
        </w:rPr>
        <w:t>, изложени у одељцима који садрже одговоре на</w:t>
      </w:r>
      <w:r w:rsidR="00D13FEC">
        <w:rPr>
          <w:rFonts w:ascii="Times New Roman" w:hAnsi="Times New Roman"/>
          <w:sz w:val="24"/>
          <w:szCs w:val="24"/>
          <w:lang w:val="sr-Cyrl-CS"/>
        </w:rPr>
        <w:t xml:space="preserve"> конкретне истраживачке задатке</w:t>
      </w:r>
      <w:r w:rsidR="00250201">
        <w:rPr>
          <w:rFonts w:ascii="Times New Roman" w:hAnsi="Times New Roman"/>
          <w:sz w:val="24"/>
          <w:szCs w:val="24"/>
          <w:lang w:val="sr-Cyrl-CS"/>
        </w:rPr>
        <w:t xml:space="preserve"> и истраживачка питања</w:t>
      </w:r>
      <w:r w:rsidR="00D13FEC">
        <w:rPr>
          <w:rFonts w:ascii="Times New Roman" w:hAnsi="Times New Roman"/>
          <w:sz w:val="24"/>
          <w:szCs w:val="24"/>
          <w:lang w:val="sr-Cyrl-CS"/>
        </w:rPr>
        <w:t>.</w:t>
      </w:r>
    </w:p>
    <w:p w14:paraId="2B4B7230" w14:textId="3D673690" w:rsidR="003B4158" w:rsidRDefault="003B4158" w:rsidP="002438C4">
      <w:pPr>
        <w:jc w:val="both"/>
        <w:rPr>
          <w:rFonts w:ascii="Times New Roman" w:hAnsi="Times New Roman"/>
          <w:bCs/>
          <w:sz w:val="24"/>
          <w:szCs w:val="24"/>
          <w:lang w:val="sr-Cyrl-CS"/>
        </w:rPr>
      </w:pPr>
      <w:r w:rsidRPr="003B4158">
        <w:rPr>
          <w:rFonts w:ascii="Times New Roman" w:hAnsi="Times New Roman"/>
          <w:bCs/>
          <w:sz w:val="24"/>
          <w:szCs w:val="24"/>
          <w:lang w:val="sr-Cyrl-CS"/>
        </w:rPr>
        <w:t xml:space="preserve">Добијени резултати говоре да брендирана високообразовна институција поседује у већој или мањој мери све испитиване вредности. Студенти сматрају да бренд факултета првенствено треба градити на инструменталним, потом интринзичким, друштвено-одговорним, па тек </w:t>
      </w:r>
      <w:r w:rsidR="00A53CD5">
        <w:rPr>
          <w:rFonts w:ascii="Times New Roman" w:hAnsi="Times New Roman"/>
          <w:bCs/>
          <w:sz w:val="24"/>
          <w:szCs w:val="24"/>
          <w:lang w:val="sr-Cyrl-CS"/>
        </w:rPr>
        <w:t xml:space="preserve">онда </w:t>
      </w:r>
      <w:r w:rsidRPr="003B4158">
        <w:rPr>
          <w:rFonts w:ascii="Times New Roman" w:hAnsi="Times New Roman"/>
          <w:bCs/>
          <w:sz w:val="24"/>
          <w:szCs w:val="24"/>
          <w:lang w:val="sr-Cyrl-CS"/>
        </w:rPr>
        <w:t>на додатним вредностима. Уочена је једнообразност одговора код свих испитаника, што говори да бренд факултета, без обзира на његов начин финансирања, треба да промовише исте вредности - позитивне. Оно што ће разликовати брендиране факултете јесте избор вредности, њихов интензитет у испољавању и путеви (конкретне одлуке и активности) којима ће покушати да оживотворе одабране вредности.</w:t>
      </w:r>
    </w:p>
    <w:p w14:paraId="65CDC0BD" w14:textId="382E10D5" w:rsidR="00D50F9C" w:rsidRDefault="00D50F9C" w:rsidP="002438C4">
      <w:pPr>
        <w:jc w:val="both"/>
        <w:rPr>
          <w:rFonts w:ascii="Times New Roman" w:hAnsi="Times New Roman"/>
          <w:bCs/>
          <w:sz w:val="24"/>
          <w:szCs w:val="24"/>
          <w:lang w:val="sr-Cyrl-CS"/>
        </w:rPr>
      </w:pPr>
      <w:r w:rsidRPr="00D50F9C">
        <w:rPr>
          <w:rFonts w:ascii="Times New Roman" w:hAnsi="Times New Roman"/>
          <w:bCs/>
          <w:sz w:val="24"/>
          <w:szCs w:val="24"/>
          <w:lang w:val="sr-Cyrl-CS"/>
        </w:rPr>
        <w:t xml:space="preserve">На основу анализе одговора студената који описују однос идентитета и вредности факултета, </w:t>
      </w:r>
      <w:r>
        <w:rPr>
          <w:rFonts w:ascii="Times New Roman" w:hAnsi="Times New Roman"/>
          <w:bCs/>
          <w:sz w:val="24"/>
          <w:szCs w:val="24"/>
          <w:lang w:val="sr-Cyrl-RS"/>
        </w:rPr>
        <w:t>износи се закључак</w:t>
      </w:r>
      <w:r w:rsidRPr="00D50F9C">
        <w:rPr>
          <w:rFonts w:ascii="Times New Roman" w:hAnsi="Times New Roman"/>
          <w:bCs/>
          <w:sz w:val="24"/>
          <w:szCs w:val="24"/>
          <w:lang w:val="sr-Cyrl-CS"/>
        </w:rPr>
        <w:t xml:space="preserve"> да идентитет брендираног факултета треба да произилази из његових вредности, односно да сви елементи идентитета недвосмислено представљају вредности којима факултет тежи.</w:t>
      </w:r>
    </w:p>
    <w:p w14:paraId="53325025" w14:textId="0E06FC26" w:rsidR="00D50F9C" w:rsidRDefault="00D50F9C" w:rsidP="002438C4">
      <w:pPr>
        <w:jc w:val="both"/>
        <w:rPr>
          <w:rFonts w:ascii="Times New Roman" w:hAnsi="Times New Roman"/>
          <w:bCs/>
          <w:sz w:val="24"/>
          <w:szCs w:val="24"/>
          <w:lang w:val="sr-Cyrl-CS"/>
        </w:rPr>
      </w:pPr>
      <w:r w:rsidRPr="00D50F9C">
        <w:rPr>
          <w:rFonts w:ascii="Times New Roman" w:hAnsi="Times New Roman"/>
          <w:bCs/>
          <w:sz w:val="24"/>
          <w:szCs w:val="24"/>
          <w:lang w:val="sr-Cyrl-CS"/>
        </w:rPr>
        <w:t xml:space="preserve">Упоређујући однос вредности и осталих карактеристика бренда </w:t>
      </w:r>
      <w:r>
        <w:rPr>
          <w:rFonts w:ascii="Times New Roman" w:hAnsi="Times New Roman"/>
          <w:bCs/>
          <w:sz w:val="24"/>
          <w:szCs w:val="24"/>
          <w:lang w:val="sr-Cyrl-CS"/>
        </w:rPr>
        <w:t xml:space="preserve">констатујемо </w:t>
      </w:r>
      <w:r w:rsidRPr="00D50F9C">
        <w:rPr>
          <w:rFonts w:ascii="Times New Roman" w:hAnsi="Times New Roman"/>
          <w:bCs/>
          <w:sz w:val="24"/>
          <w:szCs w:val="24"/>
          <w:lang w:val="sr-Cyrl-CS"/>
        </w:rPr>
        <w:t xml:space="preserve">да је највише неслагања било по питању вредности и лојалности корисника бренду. Узимајући то у обзир, </w:t>
      </w:r>
      <w:r>
        <w:rPr>
          <w:rFonts w:ascii="Times New Roman" w:hAnsi="Times New Roman"/>
          <w:bCs/>
          <w:sz w:val="24"/>
          <w:szCs w:val="24"/>
          <w:lang w:val="sr-Cyrl-CS"/>
        </w:rPr>
        <w:t>кандидаткиња</w:t>
      </w:r>
      <w:r w:rsidRPr="00D50F9C">
        <w:rPr>
          <w:rFonts w:ascii="Times New Roman" w:hAnsi="Times New Roman"/>
          <w:bCs/>
          <w:sz w:val="24"/>
          <w:szCs w:val="24"/>
          <w:lang w:val="sr-Cyrl-CS"/>
        </w:rPr>
        <w:t xml:space="preserve"> закључ</w:t>
      </w:r>
      <w:r>
        <w:rPr>
          <w:rFonts w:ascii="Times New Roman" w:hAnsi="Times New Roman"/>
          <w:bCs/>
          <w:sz w:val="24"/>
          <w:szCs w:val="24"/>
          <w:lang w:val="sr-Cyrl-CS"/>
        </w:rPr>
        <w:t>ује</w:t>
      </w:r>
      <w:r w:rsidRPr="00D50F9C">
        <w:rPr>
          <w:rFonts w:ascii="Times New Roman" w:hAnsi="Times New Roman"/>
          <w:bCs/>
          <w:sz w:val="24"/>
          <w:szCs w:val="24"/>
          <w:lang w:val="sr-Cyrl-CS"/>
        </w:rPr>
        <w:t xml:space="preserve"> да је лојалност студената резултат свих активности које факултет спроводи, а које су засноване на његовим фундаменталним вредностима. </w:t>
      </w:r>
      <w:r>
        <w:rPr>
          <w:rFonts w:ascii="Times New Roman" w:hAnsi="Times New Roman"/>
          <w:bCs/>
          <w:sz w:val="24"/>
          <w:szCs w:val="24"/>
          <w:lang w:val="sr-Cyrl-CS"/>
        </w:rPr>
        <w:t>Л</w:t>
      </w:r>
      <w:r w:rsidRPr="00D50F9C">
        <w:rPr>
          <w:rFonts w:ascii="Times New Roman" w:hAnsi="Times New Roman"/>
          <w:bCs/>
          <w:sz w:val="24"/>
          <w:szCs w:val="24"/>
          <w:lang w:val="sr-Cyrl-CS"/>
        </w:rPr>
        <w:t>ојалност студената факултету</w:t>
      </w:r>
      <w:r w:rsidR="00A53CD5">
        <w:rPr>
          <w:rFonts w:ascii="Times New Roman" w:hAnsi="Times New Roman"/>
          <w:bCs/>
          <w:sz w:val="24"/>
          <w:szCs w:val="24"/>
          <w:lang w:val="sr-Cyrl-CS"/>
        </w:rPr>
        <w:t xml:space="preserve"> је</w:t>
      </w:r>
      <w:r w:rsidRPr="00D50F9C">
        <w:rPr>
          <w:rFonts w:ascii="Times New Roman" w:hAnsi="Times New Roman"/>
          <w:bCs/>
          <w:sz w:val="24"/>
          <w:szCs w:val="24"/>
          <w:lang w:val="sr-Cyrl-CS"/>
        </w:rPr>
        <w:t xml:space="preserve"> карактеристика која представља један од индикатора да је бренд успео и да свој посао ради на најбољи могући начин. </w:t>
      </w:r>
    </w:p>
    <w:p w14:paraId="1F593C0F" w14:textId="28A68207" w:rsidR="00B33C72" w:rsidRDefault="00B33C72" w:rsidP="002438C4">
      <w:pPr>
        <w:jc w:val="both"/>
        <w:rPr>
          <w:rFonts w:ascii="Times New Roman" w:hAnsi="Times New Roman"/>
          <w:bCs/>
          <w:sz w:val="24"/>
          <w:szCs w:val="24"/>
          <w:lang w:val="sr-Cyrl-CS"/>
        </w:rPr>
      </w:pPr>
      <w:r w:rsidRPr="00B33C72">
        <w:rPr>
          <w:rFonts w:ascii="Times New Roman" w:hAnsi="Times New Roman"/>
          <w:bCs/>
          <w:sz w:val="24"/>
          <w:szCs w:val="24"/>
          <w:lang w:val="sr-Cyrl-CS"/>
        </w:rPr>
        <w:t xml:space="preserve">Добијени резултати сугеришу да студенткиње имају </w:t>
      </w:r>
      <w:r w:rsidR="00817A6E">
        <w:rPr>
          <w:rFonts w:ascii="Times New Roman" w:hAnsi="Times New Roman"/>
          <w:bCs/>
          <w:sz w:val="24"/>
          <w:szCs w:val="24"/>
          <w:lang w:val="sr-Cyrl-CS"/>
        </w:rPr>
        <w:t>другачије</w:t>
      </w:r>
      <w:r w:rsidRPr="00B33C72">
        <w:rPr>
          <w:rFonts w:ascii="Times New Roman" w:hAnsi="Times New Roman"/>
          <w:bCs/>
          <w:sz w:val="24"/>
          <w:szCs w:val="24"/>
          <w:lang w:val="sr-Cyrl-CS"/>
        </w:rPr>
        <w:t xml:space="preserve"> мишљење</w:t>
      </w:r>
      <w:r>
        <w:rPr>
          <w:rFonts w:ascii="Times New Roman" w:hAnsi="Times New Roman"/>
          <w:bCs/>
          <w:sz w:val="24"/>
          <w:szCs w:val="24"/>
          <w:lang w:val="sr-Latn-RS"/>
        </w:rPr>
        <w:t xml:space="preserve"> </w:t>
      </w:r>
      <w:r>
        <w:rPr>
          <w:rFonts w:ascii="Times New Roman" w:hAnsi="Times New Roman"/>
          <w:bCs/>
          <w:sz w:val="24"/>
          <w:szCs w:val="24"/>
          <w:lang w:val="sr-Cyrl-RS"/>
        </w:rPr>
        <w:t>од студената</w:t>
      </w:r>
      <w:r w:rsidRPr="00B33C72">
        <w:rPr>
          <w:rFonts w:ascii="Times New Roman" w:hAnsi="Times New Roman"/>
          <w:bCs/>
          <w:sz w:val="24"/>
          <w:szCs w:val="24"/>
          <w:lang w:val="sr-Cyrl-CS"/>
        </w:rPr>
        <w:t xml:space="preserve"> о томе како бренд факултета треба да изгледа. Показало се да </w:t>
      </w:r>
      <w:r>
        <w:rPr>
          <w:rFonts w:ascii="Times New Roman" w:hAnsi="Times New Roman"/>
          <w:bCs/>
          <w:sz w:val="24"/>
          <w:szCs w:val="24"/>
          <w:lang w:val="sr-Cyrl-CS"/>
        </w:rPr>
        <w:t>оне више од својих мушких колега</w:t>
      </w:r>
      <w:r w:rsidRPr="00B33C72">
        <w:rPr>
          <w:rFonts w:ascii="Times New Roman" w:hAnsi="Times New Roman"/>
          <w:bCs/>
          <w:sz w:val="24"/>
          <w:szCs w:val="24"/>
          <w:lang w:val="sr-Cyrl-CS"/>
        </w:rPr>
        <w:t xml:space="preserve"> цене лидерске и предузетничке вештине, подршку у савладавању интелектуалних изазова и развој личности у друштвено-одговорног грађанина.</w:t>
      </w:r>
    </w:p>
    <w:p w14:paraId="1D81421E" w14:textId="1AF0CE9F" w:rsidR="00B33C72" w:rsidRDefault="00B33C72" w:rsidP="002438C4">
      <w:pPr>
        <w:jc w:val="both"/>
        <w:rPr>
          <w:rFonts w:ascii="Times New Roman" w:hAnsi="Times New Roman"/>
          <w:bCs/>
          <w:sz w:val="24"/>
          <w:szCs w:val="24"/>
          <w:lang w:val="sr-Cyrl-CS"/>
        </w:rPr>
      </w:pPr>
      <w:r w:rsidRPr="00B33C72">
        <w:rPr>
          <w:rFonts w:ascii="Times New Roman" w:hAnsi="Times New Roman"/>
          <w:bCs/>
          <w:sz w:val="24"/>
          <w:szCs w:val="24"/>
          <w:lang w:val="sr-Cyrl-CS"/>
        </w:rPr>
        <w:t>Квалитативним делом истраживања испита</w:t>
      </w:r>
      <w:r>
        <w:rPr>
          <w:rFonts w:ascii="Times New Roman" w:hAnsi="Times New Roman"/>
          <w:bCs/>
          <w:sz w:val="24"/>
          <w:szCs w:val="24"/>
          <w:lang w:val="sr-Cyrl-CS"/>
        </w:rPr>
        <w:t>но је</w:t>
      </w:r>
      <w:r w:rsidRPr="00B33C72">
        <w:rPr>
          <w:rFonts w:ascii="Times New Roman" w:hAnsi="Times New Roman"/>
          <w:bCs/>
          <w:sz w:val="24"/>
          <w:szCs w:val="24"/>
          <w:lang w:val="sr-Cyrl-CS"/>
        </w:rPr>
        <w:t xml:space="preserve"> мишљење чланова управе факултета који раде на пословима маркетинга и брендирања о самом процесу брендирања факултета, односно вредностима и активностима које би допринеле развоју једног образовног бренда. Испитаници су истакли је да сваки факултет има другачију визију о свом раду, сходно специфичностима студијских програма, </w:t>
      </w:r>
      <w:r w:rsidR="00817A6E">
        <w:rPr>
          <w:rFonts w:ascii="Times New Roman" w:hAnsi="Times New Roman"/>
          <w:bCs/>
          <w:sz w:val="24"/>
          <w:szCs w:val="24"/>
          <w:lang w:val="sr-Cyrl-CS"/>
        </w:rPr>
        <w:t>па</w:t>
      </w:r>
      <w:r w:rsidRPr="00B33C72">
        <w:rPr>
          <w:rFonts w:ascii="Times New Roman" w:hAnsi="Times New Roman"/>
          <w:bCs/>
          <w:sz w:val="24"/>
          <w:szCs w:val="24"/>
          <w:lang w:val="sr-Cyrl-CS"/>
        </w:rPr>
        <w:t xml:space="preserve"> ће сваки од њих имати јединствене вредности на којима ће градити бренд. Као посебан изазов који су испитаници навели јесте недостатак људских ресурса и специјализованог кадра за овај посао. Велики факултети који нуде различите студијске програме се суочавају са проблемима дефинисања заједничког бренда </w:t>
      </w:r>
      <w:r w:rsidRPr="00B33C72">
        <w:rPr>
          <w:rFonts w:ascii="Times New Roman" w:hAnsi="Times New Roman"/>
          <w:bCs/>
          <w:sz w:val="24"/>
          <w:szCs w:val="24"/>
          <w:lang w:val="sr-Cyrl-CS"/>
        </w:rPr>
        <w:lastRenderedPageBreak/>
        <w:t xml:space="preserve">за факултет у целини, док истовремено постоји потреба за промоцијом индивидуалних студијских програма. </w:t>
      </w:r>
      <w:r w:rsidR="00A53CD5">
        <w:rPr>
          <w:rFonts w:ascii="Times New Roman" w:hAnsi="Times New Roman"/>
          <w:bCs/>
          <w:sz w:val="24"/>
          <w:szCs w:val="24"/>
          <w:lang w:val="sr-Cyrl-CS"/>
        </w:rPr>
        <w:t>Н</w:t>
      </w:r>
      <w:r w:rsidRPr="00B33C72">
        <w:rPr>
          <w:rFonts w:ascii="Times New Roman" w:hAnsi="Times New Roman"/>
          <w:bCs/>
          <w:sz w:val="24"/>
          <w:szCs w:val="24"/>
          <w:lang w:val="sr-Cyrl-CS"/>
        </w:rPr>
        <w:t>едостатак стручњака који разумеју динамику различитих дисциплина на факултету може да отежа развој конзистентних маркетиншких стратегија. Зато испитаници сматрају да је кључно да особе задужене за ове активности разумеју специфичности факултета и дисциплина које он нуди, како би на најбољи могући начин мапирали његове вредности. Користећи се активностима менаџмента људских ресурса, факултет би могао да препозна таленте и регрутује потенцијале за ову позицију. Без обзира на изазове, експерти се слажу да брендирање факултета остаје нешто што ће бити од кључног значаја за будућност образовања.</w:t>
      </w:r>
    </w:p>
    <w:p w14:paraId="2A995991" w14:textId="524D69CB" w:rsidR="00D50F9C" w:rsidRDefault="00D50F9C" w:rsidP="002438C4">
      <w:pPr>
        <w:jc w:val="both"/>
        <w:rPr>
          <w:rFonts w:ascii="Times New Roman" w:hAnsi="Times New Roman"/>
          <w:bCs/>
          <w:sz w:val="24"/>
          <w:szCs w:val="24"/>
          <w:lang w:val="sr-Cyrl-CS"/>
        </w:rPr>
      </w:pPr>
      <w:r>
        <w:rPr>
          <w:rFonts w:ascii="Times New Roman" w:hAnsi="Times New Roman"/>
          <w:bCs/>
          <w:sz w:val="24"/>
          <w:szCs w:val="24"/>
          <w:lang w:val="sr-Cyrl-CS"/>
        </w:rPr>
        <w:t xml:space="preserve">На крају истраживања, </w:t>
      </w:r>
      <w:r w:rsidR="00B33C72">
        <w:rPr>
          <w:rFonts w:ascii="Times New Roman" w:hAnsi="Times New Roman"/>
          <w:bCs/>
          <w:sz w:val="24"/>
          <w:szCs w:val="24"/>
          <w:lang w:val="sr-Cyrl-CS"/>
        </w:rPr>
        <w:t xml:space="preserve">на основу досадашњих теоријских модела, мишљења студента и мишљења чланова управе више факултета, </w:t>
      </w:r>
      <w:r>
        <w:rPr>
          <w:rFonts w:ascii="Times New Roman" w:hAnsi="Times New Roman"/>
          <w:bCs/>
          <w:sz w:val="24"/>
          <w:szCs w:val="24"/>
          <w:lang w:val="sr-Cyrl-CS"/>
        </w:rPr>
        <w:t xml:space="preserve">кандидаткиња је креирала циклични </w:t>
      </w:r>
      <w:r w:rsidR="0029508E">
        <w:rPr>
          <w:rFonts w:ascii="Times New Roman" w:hAnsi="Times New Roman"/>
          <w:bCs/>
          <w:sz w:val="24"/>
          <w:szCs w:val="24"/>
          <w:lang w:val="sr-Cyrl-CS"/>
        </w:rPr>
        <w:t xml:space="preserve">модел брендирања високообразовне институције који се састоји од следећих фаза: Идентификовање вредности бренда факултета, Утврђивање позиције бренда факултета; Креирање стратегија које подржавају развој идентификованих </w:t>
      </w:r>
      <w:r w:rsidR="00C61CC0">
        <w:rPr>
          <w:rFonts w:ascii="Times New Roman" w:hAnsi="Times New Roman"/>
          <w:bCs/>
          <w:sz w:val="24"/>
          <w:szCs w:val="24"/>
          <w:lang w:val="sr-Cyrl-CS"/>
        </w:rPr>
        <w:t>вредности бренда; Имплементација и праћење развоја вредности које представљају бренд факултета; Евалуација и одржавање развијених вредности бренда факултета.</w:t>
      </w:r>
    </w:p>
    <w:p w14:paraId="4DD074DA" w14:textId="77777777" w:rsidR="00A53CD5" w:rsidRPr="003B4158" w:rsidRDefault="00A53CD5" w:rsidP="002438C4">
      <w:pPr>
        <w:jc w:val="both"/>
        <w:rPr>
          <w:rFonts w:ascii="Times New Roman" w:hAnsi="Times New Roman"/>
          <w:bCs/>
          <w:sz w:val="24"/>
          <w:szCs w:val="24"/>
          <w:lang w:val="sr-Cyrl-CS"/>
        </w:rPr>
      </w:pPr>
    </w:p>
    <w:p w14:paraId="08599A5E" w14:textId="26051034" w:rsidR="002438C4" w:rsidRPr="002438C4" w:rsidRDefault="002438C4" w:rsidP="002438C4">
      <w:pPr>
        <w:jc w:val="both"/>
        <w:rPr>
          <w:rFonts w:ascii="Times New Roman" w:eastAsia="Calibri" w:hAnsi="Times New Roman" w:cs="Times New Roman"/>
          <w:b/>
          <w:sz w:val="24"/>
          <w:szCs w:val="24"/>
          <w:lang w:val="sr-Cyrl-CS"/>
        </w:rPr>
      </w:pPr>
      <w:r>
        <w:rPr>
          <w:rFonts w:ascii="Times New Roman" w:hAnsi="Times New Roman"/>
          <w:b/>
          <w:sz w:val="24"/>
          <w:szCs w:val="24"/>
          <w:lang w:val="sr-Cyrl-CS"/>
        </w:rPr>
        <w:t xml:space="preserve">     </w:t>
      </w:r>
      <w:r w:rsidRPr="002438C4">
        <w:rPr>
          <w:rFonts w:ascii="Times New Roman" w:eastAsia="Calibri" w:hAnsi="Times New Roman" w:cs="Times New Roman"/>
          <w:b/>
          <w:sz w:val="24"/>
          <w:szCs w:val="24"/>
          <w:lang w:val="sr-Cyrl-CS"/>
        </w:rPr>
        <w:t xml:space="preserve">5. </w:t>
      </w:r>
      <w:r>
        <w:rPr>
          <w:rFonts w:ascii="Times New Roman" w:hAnsi="Times New Roman"/>
          <w:b/>
          <w:sz w:val="24"/>
          <w:szCs w:val="24"/>
          <w:lang w:val="sr-Cyrl-CS"/>
        </w:rPr>
        <w:t xml:space="preserve"> </w:t>
      </w:r>
      <w:r w:rsidRPr="002438C4">
        <w:rPr>
          <w:rFonts w:ascii="Times New Roman" w:eastAsia="Calibri" w:hAnsi="Times New Roman" w:cs="Times New Roman"/>
          <w:b/>
          <w:sz w:val="24"/>
          <w:szCs w:val="24"/>
          <w:lang w:val="sr-Cyrl-CS"/>
        </w:rPr>
        <w:t>Остварени резултати и научни допринос дисертације</w:t>
      </w:r>
      <w:r w:rsidRPr="002438C4">
        <w:rPr>
          <w:rFonts w:ascii="Times New Roman" w:eastAsia="Calibri" w:hAnsi="Times New Roman" w:cs="Times New Roman"/>
          <w:b/>
          <w:sz w:val="24"/>
          <w:szCs w:val="24"/>
          <w:lang w:val="ru-RU"/>
        </w:rPr>
        <w:t>:</w:t>
      </w:r>
    </w:p>
    <w:p w14:paraId="47A18490" w14:textId="77777777" w:rsidR="00A53CD5" w:rsidRDefault="00A53CD5" w:rsidP="002020D3">
      <w:pPr>
        <w:autoSpaceDE w:val="0"/>
        <w:spacing w:after="120" w:line="320" w:lineRule="exact"/>
        <w:jc w:val="both"/>
        <w:rPr>
          <w:rFonts w:ascii="Times New Roman" w:hAnsi="Times New Roman"/>
          <w:sz w:val="24"/>
          <w:szCs w:val="24"/>
        </w:rPr>
      </w:pPr>
    </w:p>
    <w:p w14:paraId="7083BE35" w14:textId="1E10E7B8" w:rsidR="002020D3" w:rsidRPr="008D4A0B" w:rsidRDefault="002020D3" w:rsidP="002020D3">
      <w:pPr>
        <w:autoSpaceDE w:val="0"/>
        <w:spacing w:after="120" w:line="320" w:lineRule="exact"/>
        <w:jc w:val="both"/>
        <w:rPr>
          <w:rFonts w:ascii="Times New Roman" w:hAnsi="Times New Roman"/>
          <w:sz w:val="24"/>
          <w:szCs w:val="24"/>
          <w:lang w:val="sr-Cyrl-CS"/>
        </w:rPr>
      </w:pPr>
      <w:proofErr w:type="spellStart"/>
      <w:r>
        <w:rPr>
          <w:rFonts w:ascii="Times New Roman" w:hAnsi="Times New Roman"/>
          <w:sz w:val="24"/>
          <w:szCs w:val="24"/>
        </w:rPr>
        <w:t>Докторска</w:t>
      </w:r>
      <w:proofErr w:type="spellEnd"/>
      <w:r>
        <w:rPr>
          <w:rFonts w:ascii="Times New Roman" w:hAnsi="Times New Roman"/>
          <w:sz w:val="24"/>
          <w:szCs w:val="24"/>
        </w:rPr>
        <w:t xml:space="preserve"> </w:t>
      </w:r>
      <w:proofErr w:type="spellStart"/>
      <w:r>
        <w:rPr>
          <w:rFonts w:ascii="Times New Roman" w:hAnsi="Times New Roman"/>
          <w:sz w:val="24"/>
          <w:szCs w:val="24"/>
        </w:rPr>
        <w:t>дисертација</w:t>
      </w:r>
      <w:proofErr w:type="spellEnd"/>
      <w:r>
        <w:rPr>
          <w:rFonts w:ascii="Times New Roman" w:hAnsi="Times New Roman"/>
          <w:sz w:val="24"/>
          <w:szCs w:val="24"/>
        </w:rPr>
        <w:t xml:space="preserve"> </w:t>
      </w:r>
      <w:r>
        <w:rPr>
          <w:rFonts w:ascii="Times New Roman" w:hAnsi="Times New Roman"/>
          <w:sz w:val="24"/>
          <w:szCs w:val="24"/>
          <w:lang w:val="sr-Cyrl-CS"/>
        </w:rPr>
        <w:t>Ј</w:t>
      </w:r>
      <w:r w:rsidR="0028499F">
        <w:rPr>
          <w:rFonts w:ascii="Times New Roman" w:hAnsi="Times New Roman"/>
          <w:sz w:val="24"/>
          <w:szCs w:val="24"/>
          <w:lang w:val="sr-Cyrl-CS"/>
        </w:rPr>
        <w:t>елене Марјановић</w:t>
      </w:r>
      <w:r>
        <w:rPr>
          <w:rFonts w:ascii="Times New Roman" w:hAnsi="Times New Roman"/>
          <w:sz w:val="24"/>
          <w:szCs w:val="24"/>
          <w:lang w:val="sr-Cyrl-CS"/>
        </w:rPr>
        <w:t xml:space="preserve"> представља тематски и методолошки оригиналан приступ андра</w:t>
      </w:r>
      <w:r>
        <w:rPr>
          <w:rFonts w:ascii="Times New Roman" w:hAnsi="Times New Roman"/>
          <w:sz w:val="24"/>
          <w:szCs w:val="24"/>
        </w:rPr>
        <w:t xml:space="preserve">гошким истраживањима. </w:t>
      </w:r>
      <w:r>
        <w:rPr>
          <w:rFonts w:ascii="Times New Roman" w:hAnsi="Times New Roman"/>
          <w:sz w:val="24"/>
          <w:szCs w:val="24"/>
          <w:lang w:val="sr-Cyrl-CS"/>
        </w:rPr>
        <w:t>Кандидат</w:t>
      </w:r>
      <w:r w:rsidR="0028499F">
        <w:rPr>
          <w:rFonts w:ascii="Times New Roman" w:hAnsi="Times New Roman"/>
          <w:sz w:val="24"/>
          <w:szCs w:val="24"/>
          <w:lang w:val="sr-Cyrl-CS"/>
        </w:rPr>
        <w:t>киња</w:t>
      </w:r>
      <w:r>
        <w:rPr>
          <w:rFonts w:ascii="Times New Roman" w:hAnsi="Times New Roman"/>
          <w:sz w:val="24"/>
          <w:szCs w:val="24"/>
          <w:lang w:val="sr-Cyrl-CS"/>
        </w:rPr>
        <w:t xml:space="preserve"> је одговори</w:t>
      </w:r>
      <w:r w:rsidR="0028499F">
        <w:rPr>
          <w:rFonts w:ascii="Times New Roman" w:hAnsi="Times New Roman"/>
          <w:sz w:val="24"/>
          <w:szCs w:val="24"/>
          <w:lang w:val="sr-Cyrl-CS"/>
        </w:rPr>
        <w:t>ла</w:t>
      </w:r>
      <w:r>
        <w:rPr>
          <w:rFonts w:ascii="Times New Roman" w:hAnsi="Times New Roman"/>
          <w:sz w:val="24"/>
          <w:szCs w:val="24"/>
          <w:lang w:val="sr-Cyrl-CS"/>
        </w:rPr>
        <w:t xml:space="preserve"> на изазове</w:t>
      </w:r>
      <w:r>
        <w:rPr>
          <w:rFonts w:ascii="Times New Roman" w:hAnsi="Times New Roman"/>
          <w:sz w:val="24"/>
          <w:szCs w:val="24"/>
        </w:rPr>
        <w:t xml:space="preserve"> мало проучаваних феномена у андрагогији, </w:t>
      </w:r>
      <w:r w:rsidR="00036BFB">
        <w:rPr>
          <w:rFonts w:ascii="Times New Roman" w:hAnsi="Times New Roman"/>
          <w:sz w:val="24"/>
          <w:szCs w:val="24"/>
          <w:lang w:val="sr-Cyrl-CS"/>
        </w:rPr>
        <w:t>одлуч</w:t>
      </w:r>
      <w:r w:rsidR="0028499F">
        <w:rPr>
          <w:rFonts w:ascii="Times New Roman" w:hAnsi="Times New Roman"/>
          <w:sz w:val="24"/>
          <w:szCs w:val="24"/>
          <w:lang w:val="sr-Cyrl-CS"/>
        </w:rPr>
        <w:t>ивши се</w:t>
      </w:r>
      <w:r>
        <w:rPr>
          <w:rFonts w:ascii="Times New Roman" w:hAnsi="Times New Roman"/>
          <w:sz w:val="24"/>
          <w:szCs w:val="24"/>
        </w:rPr>
        <w:t xml:space="preserve"> за пионирски приступ </w:t>
      </w:r>
      <w:r w:rsidR="00036BFB">
        <w:rPr>
          <w:rFonts w:ascii="Times New Roman" w:hAnsi="Times New Roman"/>
          <w:sz w:val="24"/>
          <w:szCs w:val="24"/>
          <w:lang w:val="sr-Cyrl-CS"/>
        </w:rPr>
        <w:t xml:space="preserve">проучавању </w:t>
      </w:r>
      <w:r w:rsidR="0028499F">
        <w:rPr>
          <w:rFonts w:ascii="Times New Roman" w:hAnsi="Times New Roman"/>
          <w:sz w:val="24"/>
          <w:szCs w:val="24"/>
          <w:lang w:val="sr-Cyrl-CS"/>
        </w:rPr>
        <w:t>брендирања у високом образовању</w:t>
      </w:r>
      <w:r>
        <w:rPr>
          <w:rFonts w:ascii="Times New Roman" w:hAnsi="Times New Roman"/>
          <w:sz w:val="24"/>
          <w:szCs w:val="24"/>
        </w:rPr>
        <w:t xml:space="preserve">. У </w:t>
      </w:r>
      <w:r w:rsidR="00036BFB">
        <w:rPr>
          <w:rFonts w:ascii="Times New Roman" w:hAnsi="Times New Roman"/>
          <w:sz w:val="24"/>
          <w:szCs w:val="24"/>
          <w:lang w:val="sr-Cyrl-CS"/>
        </w:rPr>
        <w:t>томе</w:t>
      </w:r>
      <w:r w:rsidR="00036BFB">
        <w:rPr>
          <w:rFonts w:ascii="Times New Roman" w:hAnsi="Times New Roman"/>
          <w:sz w:val="24"/>
          <w:szCs w:val="24"/>
        </w:rPr>
        <w:t xml:space="preserve"> </w:t>
      </w:r>
      <w:proofErr w:type="spellStart"/>
      <w:r w:rsidR="00036BFB">
        <w:rPr>
          <w:rFonts w:ascii="Times New Roman" w:hAnsi="Times New Roman"/>
          <w:sz w:val="24"/>
          <w:szCs w:val="24"/>
        </w:rPr>
        <w:t>је</w:t>
      </w:r>
      <w:proofErr w:type="spellEnd"/>
      <w:r w:rsidR="00036BFB">
        <w:rPr>
          <w:rFonts w:ascii="Times New Roman" w:hAnsi="Times New Roman"/>
          <w:sz w:val="24"/>
          <w:szCs w:val="24"/>
        </w:rPr>
        <w:t xml:space="preserve"> </w:t>
      </w:r>
      <w:proofErr w:type="spellStart"/>
      <w:r w:rsidR="00036BFB">
        <w:rPr>
          <w:rFonts w:ascii="Times New Roman" w:hAnsi="Times New Roman"/>
          <w:sz w:val="24"/>
          <w:szCs w:val="24"/>
        </w:rPr>
        <w:t>показ</w:t>
      </w:r>
      <w:proofErr w:type="spellEnd"/>
      <w:r w:rsidR="00695E30">
        <w:rPr>
          <w:rFonts w:ascii="Times New Roman" w:hAnsi="Times New Roman"/>
          <w:sz w:val="24"/>
          <w:szCs w:val="24"/>
          <w:lang w:val="sr-Cyrl-RS"/>
        </w:rPr>
        <w:t>ала</w:t>
      </w:r>
      <w:r>
        <w:rPr>
          <w:rFonts w:ascii="Times New Roman" w:hAnsi="Times New Roman"/>
          <w:sz w:val="24"/>
          <w:szCs w:val="24"/>
        </w:rPr>
        <w:t xml:space="preserve"> </w:t>
      </w:r>
      <w:r w:rsidR="00695E30">
        <w:rPr>
          <w:rFonts w:ascii="Times New Roman" w:hAnsi="Times New Roman"/>
          <w:sz w:val="24"/>
          <w:szCs w:val="24"/>
          <w:lang w:val="sr-Cyrl-RS"/>
        </w:rPr>
        <w:t>очекиване</w:t>
      </w:r>
      <w:r w:rsidR="00036BFB">
        <w:rPr>
          <w:rFonts w:ascii="Times New Roman" w:hAnsi="Times New Roman"/>
          <w:sz w:val="24"/>
          <w:szCs w:val="24"/>
        </w:rPr>
        <w:t xml:space="preserve"> </w:t>
      </w:r>
      <w:proofErr w:type="spellStart"/>
      <w:r w:rsidR="00036BFB">
        <w:rPr>
          <w:rFonts w:ascii="Times New Roman" w:hAnsi="Times New Roman"/>
          <w:sz w:val="24"/>
          <w:szCs w:val="24"/>
        </w:rPr>
        <w:t>истраживачке</w:t>
      </w:r>
      <w:proofErr w:type="spellEnd"/>
      <w:r w:rsidR="00036BFB">
        <w:rPr>
          <w:rFonts w:ascii="Times New Roman" w:hAnsi="Times New Roman"/>
          <w:sz w:val="24"/>
          <w:szCs w:val="24"/>
        </w:rPr>
        <w:t xml:space="preserve"> </w:t>
      </w:r>
      <w:proofErr w:type="spellStart"/>
      <w:r w:rsidR="00036BFB">
        <w:rPr>
          <w:rFonts w:ascii="Times New Roman" w:hAnsi="Times New Roman"/>
          <w:sz w:val="24"/>
          <w:szCs w:val="24"/>
        </w:rPr>
        <w:t>квалитете</w:t>
      </w:r>
      <w:proofErr w:type="spellEnd"/>
      <w:r w:rsidR="00036BFB">
        <w:rPr>
          <w:rFonts w:ascii="Times New Roman" w:hAnsi="Times New Roman"/>
          <w:sz w:val="24"/>
          <w:szCs w:val="24"/>
          <w:lang w:val="sr-Cyrl-CS"/>
        </w:rPr>
        <w:t xml:space="preserve"> - </w:t>
      </w:r>
      <w:proofErr w:type="spellStart"/>
      <w:r>
        <w:rPr>
          <w:rFonts w:ascii="Times New Roman" w:hAnsi="Times New Roman"/>
          <w:sz w:val="24"/>
          <w:szCs w:val="24"/>
        </w:rPr>
        <w:t>одлично</w:t>
      </w:r>
      <w:proofErr w:type="spellEnd"/>
      <w:r>
        <w:rPr>
          <w:rFonts w:ascii="Times New Roman" w:hAnsi="Times New Roman"/>
          <w:sz w:val="24"/>
          <w:szCs w:val="24"/>
        </w:rPr>
        <w:t xml:space="preserve"> </w:t>
      </w:r>
      <w:proofErr w:type="spellStart"/>
      <w:r>
        <w:rPr>
          <w:rFonts w:ascii="Times New Roman" w:hAnsi="Times New Roman"/>
          <w:sz w:val="24"/>
          <w:szCs w:val="24"/>
        </w:rPr>
        <w:t>познавање</w:t>
      </w:r>
      <w:proofErr w:type="spellEnd"/>
      <w:r>
        <w:rPr>
          <w:rFonts w:ascii="Times New Roman" w:hAnsi="Times New Roman"/>
          <w:sz w:val="24"/>
          <w:szCs w:val="24"/>
        </w:rPr>
        <w:t xml:space="preserve"> </w:t>
      </w:r>
      <w:proofErr w:type="spellStart"/>
      <w:r>
        <w:rPr>
          <w:rFonts w:ascii="Times New Roman" w:hAnsi="Times New Roman"/>
          <w:sz w:val="24"/>
          <w:szCs w:val="24"/>
        </w:rPr>
        <w:t>релевантне</w:t>
      </w:r>
      <w:proofErr w:type="spellEnd"/>
      <w:r>
        <w:rPr>
          <w:rFonts w:ascii="Times New Roman" w:hAnsi="Times New Roman"/>
          <w:sz w:val="24"/>
          <w:szCs w:val="24"/>
        </w:rPr>
        <w:t xml:space="preserve"> </w:t>
      </w:r>
      <w:proofErr w:type="spellStart"/>
      <w:r>
        <w:rPr>
          <w:rFonts w:ascii="Times New Roman" w:hAnsi="Times New Roman"/>
          <w:sz w:val="24"/>
          <w:szCs w:val="24"/>
        </w:rPr>
        <w:t>литературе</w:t>
      </w:r>
      <w:proofErr w:type="spellEnd"/>
      <w:r>
        <w:rPr>
          <w:rFonts w:ascii="Times New Roman" w:hAnsi="Times New Roman"/>
          <w:sz w:val="24"/>
          <w:szCs w:val="24"/>
        </w:rPr>
        <w:t xml:space="preserve">, </w:t>
      </w:r>
      <w:proofErr w:type="spellStart"/>
      <w:r>
        <w:rPr>
          <w:rFonts w:ascii="Times New Roman" w:hAnsi="Times New Roman"/>
          <w:sz w:val="24"/>
          <w:szCs w:val="24"/>
        </w:rPr>
        <w:t>способност</w:t>
      </w:r>
      <w:proofErr w:type="spellEnd"/>
      <w:r>
        <w:rPr>
          <w:rFonts w:ascii="Times New Roman" w:hAnsi="Times New Roman"/>
          <w:sz w:val="24"/>
          <w:szCs w:val="24"/>
        </w:rPr>
        <w:t xml:space="preserve"> </w:t>
      </w:r>
      <w:proofErr w:type="spellStart"/>
      <w:r>
        <w:rPr>
          <w:rFonts w:ascii="Times New Roman" w:hAnsi="Times New Roman"/>
          <w:sz w:val="24"/>
          <w:szCs w:val="24"/>
        </w:rPr>
        <w:t>аналитичног</w:t>
      </w:r>
      <w:proofErr w:type="spellEnd"/>
      <w:r w:rsidR="00036BFB">
        <w:rPr>
          <w:rFonts w:ascii="Times New Roman" w:hAnsi="Times New Roman"/>
          <w:sz w:val="24"/>
          <w:szCs w:val="24"/>
          <w:lang w:val="sr-Cyrl-CS"/>
        </w:rPr>
        <w:t xml:space="preserve">, </w:t>
      </w:r>
      <w:proofErr w:type="spellStart"/>
      <w:r>
        <w:rPr>
          <w:rFonts w:ascii="Times New Roman" w:hAnsi="Times New Roman"/>
          <w:sz w:val="24"/>
          <w:szCs w:val="24"/>
        </w:rPr>
        <w:t>критичк</w:t>
      </w:r>
      <w:r w:rsidR="00036BFB">
        <w:rPr>
          <w:rFonts w:ascii="Times New Roman" w:hAnsi="Times New Roman"/>
          <w:sz w:val="24"/>
          <w:szCs w:val="24"/>
        </w:rPr>
        <w:t>ог</w:t>
      </w:r>
      <w:proofErr w:type="spellEnd"/>
      <w:r w:rsidR="00036BFB">
        <w:rPr>
          <w:rFonts w:ascii="Times New Roman" w:hAnsi="Times New Roman"/>
          <w:sz w:val="24"/>
          <w:szCs w:val="24"/>
        </w:rPr>
        <w:t xml:space="preserve"> </w:t>
      </w:r>
      <w:r w:rsidR="00036BFB">
        <w:rPr>
          <w:rFonts w:ascii="Times New Roman" w:hAnsi="Times New Roman"/>
          <w:sz w:val="24"/>
          <w:szCs w:val="24"/>
          <w:lang w:val="sr-Cyrl-CS"/>
        </w:rPr>
        <w:t xml:space="preserve">и системског </w:t>
      </w:r>
      <w:proofErr w:type="spellStart"/>
      <w:r w:rsidR="00036BFB">
        <w:rPr>
          <w:rFonts w:ascii="Times New Roman" w:hAnsi="Times New Roman"/>
          <w:sz w:val="24"/>
          <w:szCs w:val="24"/>
        </w:rPr>
        <w:t>мишљења</w:t>
      </w:r>
      <w:proofErr w:type="spellEnd"/>
      <w:r w:rsidR="00036BFB">
        <w:rPr>
          <w:rFonts w:ascii="Times New Roman" w:hAnsi="Times New Roman"/>
          <w:sz w:val="24"/>
          <w:szCs w:val="24"/>
        </w:rPr>
        <w:t xml:space="preserve">, </w:t>
      </w:r>
      <w:r w:rsidR="00036BFB">
        <w:rPr>
          <w:rFonts w:ascii="Times New Roman" w:hAnsi="Times New Roman"/>
          <w:sz w:val="24"/>
          <w:szCs w:val="24"/>
          <w:lang w:val="sr-Cyrl-CS"/>
        </w:rPr>
        <w:t xml:space="preserve">отвореност и осетљивост за интердисциплинарност, </w:t>
      </w:r>
      <w:proofErr w:type="spellStart"/>
      <w:r w:rsidR="00036BFB">
        <w:rPr>
          <w:rFonts w:ascii="Times New Roman" w:hAnsi="Times New Roman"/>
          <w:sz w:val="24"/>
          <w:szCs w:val="24"/>
        </w:rPr>
        <w:t>методолошку</w:t>
      </w:r>
      <w:proofErr w:type="spellEnd"/>
      <w:r w:rsidR="00036BFB">
        <w:rPr>
          <w:rFonts w:ascii="Times New Roman" w:hAnsi="Times New Roman"/>
          <w:sz w:val="24"/>
          <w:szCs w:val="24"/>
        </w:rPr>
        <w:t xml:space="preserve"> </w:t>
      </w:r>
      <w:proofErr w:type="spellStart"/>
      <w:r w:rsidR="00036BFB">
        <w:rPr>
          <w:rFonts w:ascii="Times New Roman" w:hAnsi="Times New Roman"/>
          <w:sz w:val="24"/>
          <w:szCs w:val="24"/>
        </w:rPr>
        <w:t>зрелост</w:t>
      </w:r>
      <w:proofErr w:type="spellEnd"/>
      <w:r w:rsidR="00036BFB">
        <w:rPr>
          <w:rFonts w:ascii="Times New Roman" w:hAnsi="Times New Roman"/>
          <w:sz w:val="24"/>
          <w:szCs w:val="24"/>
          <w:lang w:val="sr-Cyrl-CS"/>
        </w:rPr>
        <w:t xml:space="preserve"> и истраживачку храброст, интерпретативну креативност, те сигурност, али и опрезност у закључивању</w:t>
      </w:r>
      <w:r w:rsidR="00D908C8">
        <w:rPr>
          <w:rFonts w:ascii="Times New Roman" w:hAnsi="Times New Roman"/>
          <w:sz w:val="24"/>
          <w:szCs w:val="24"/>
          <w:lang w:val="sr-Cyrl-CS"/>
        </w:rPr>
        <w:t xml:space="preserve">. </w:t>
      </w:r>
      <w:r w:rsidR="00D908C8" w:rsidRPr="00D908C8">
        <w:rPr>
          <w:rFonts w:ascii="Times New Roman" w:hAnsi="Times New Roman"/>
          <w:sz w:val="24"/>
          <w:szCs w:val="24"/>
        </w:rPr>
        <w:t xml:space="preserve"> </w:t>
      </w:r>
      <w:proofErr w:type="spellStart"/>
      <w:r w:rsidR="00D908C8">
        <w:rPr>
          <w:rFonts w:ascii="Times New Roman" w:hAnsi="Times New Roman"/>
          <w:sz w:val="24"/>
          <w:szCs w:val="24"/>
        </w:rPr>
        <w:t>Кандидат</w:t>
      </w:r>
      <w:proofErr w:type="spellEnd"/>
      <w:r w:rsidR="00695E30">
        <w:rPr>
          <w:rFonts w:ascii="Times New Roman" w:hAnsi="Times New Roman"/>
          <w:sz w:val="24"/>
          <w:szCs w:val="24"/>
          <w:lang w:val="sr-Cyrl-RS"/>
        </w:rPr>
        <w:t>киња</w:t>
      </w:r>
      <w:r w:rsidR="00D908C8">
        <w:rPr>
          <w:rFonts w:ascii="Times New Roman" w:hAnsi="Times New Roman"/>
          <w:sz w:val="24"/>
          <w:szCs w:val="24"/>
        </w:rPr>
        <w:t xml:space="preserve"> </w:t>
      </w:r>
      <w:proofErr w:type="spellStart"/>
      <w:r w:rsidR="00D908C8">
        <w:rPr>
          <w:rFonts w:ascii="Times New Roman" w:hAnsi="Times New Roman"/>
          <w:sz w:val="24"/>
          <w:szCs w:val="24"/>
        </w:rPr>
        <w:t>је</w:t>
      </w:r>
      <w:proofErr w:type="spellEnd"/>
      <w:r w:rsidR="00D908C8">
        <w:rPr>
          <w:rFonts w:ascii="Times New Roman" w:hAnsi="Times New Roman"/>
          <w:sz w:val="24"/>
          <w:szCs w:val="24"/>
        </w:rPr>
        <w:t xml:space="preserve"> </w:t>
      </w:r>
      <w:proofErr w:type="spellStart"/>
      <w:r w:rsidR="00D908C8">
        <w:rPr>
          <w:rFonts w:ascii="Times New Roman" w:hAnsi="Times New Roman"/>
          <w:sz w:val="24"/>
          <w:szCs w:val="24"/>
        </w:rPr>
        <w:t>успе</w:t>
      </w:r>
      <w:proofErr w:type="spellEnd"/>
      <w:r w:rsidR="00695E30">
        <w:rPr>
          <w:rFonts w:ascii="Times New Roman" w:hAnsi="Times New Roman"/>
          <w:sz w:val="24"/>
          <w:szCs w:val="24"/>
          <w:lang w:val="sr-Cyrl-CS"/>
        </w:rPr>
        <w:t>ла да</w:t>
      </w:r>
      <w:r w:rsidR="00D908C8">
        <w:rPr>
          <w:rFonts w:ascii="Times New Roman" w:hAnsi="Times New Roman"/>
          <w:sz w:val="24"/>
          <w:szCs w:val="24"/>
          <w:lang w:val="sr-Cyrl-CS"/>
        </w:rPr>
        <w:t xml:space="preserve"> одговори</w:t>
      </w:r>
      <w:r w:rsidR="00D908C8">
        <w:rPr>
          <w:rFonts w:ascii="Times New Roman" w:hAnsi="Times New Roman"/>
          <w:sz w:val="24"/>
          <w:szCs w:val="24"/>
        </w:rPr>
        <w:t xml:space="preserve"> </w:t>
      </w:r>
      <w:proofErr w:type="spellStart"/>
      <w:r w:rsidR="00D908C8">
        <w:rPr>
          <w:rFonts w:ascii="Times New Roman" w:hAnsi="Times New Roman"/>
          <w:sz w:val="24"/>
          <w:szCs w:val="24"/>
        </w:rPr>
        <w:t>на</w:t>
      </w:r>
      <w:proofErr w:type="spellEnd"/>
      <w:r w:rsidR="00D908C8">
        <w:rPr>
          <w:rFonts w:ascii="Times New Roman" w:hAnsi="Times New Roman"/>
          <w:sz w:val="24"/>
          <w:szCs w:val="24"/>
        </w:rPr>
        <w:t xml:space="preserve"> </w:t>
      </w:r>
      <w:proofErr w:type="spellStart"/>
      <w:r w:rsidR="00D908C8">
        <w:rPr>
          <w:rFonts w:ascii="Times New Roman" w:hAnsi="Times New Roman"/>
          <w:sz w:val="24"/>
          <w:szCs w:val="24"/>
        </w:rPr>
        <w:t>постављена</w:t>
      </w:r>
      <w:proofErr w:type="spellEnd"/>
      <w:r w:rsidR="00D908C8">
        <w:rPr>
          <w:rFonts w:ascii="Times New Roman" w:hAnsi="Times New Roman"/>
          <w:sz w:val="24"/>
          <w:szCs w:val="24"/>
        </w:rPr>
        <w:t xml:space="preserve"> </w:t>
      </w:r>
      <w:proofErr w:type="spellStart"/>
      <w:r w:rsidR="00D908C8">
        <w:rPr>
          <w:rFonts w:ascii="Times New Roman" w:hAnsi="Times New Roman"/>
          <w:sz w:val="24"/>
          <w:szCs w:val="24"/>
        </w:rPr>
        <w:t>истраживачка</w:t>
      </w:r>
      <w:proofErr w:type="spellEnd"/>
      <w:r w:rsidR="00D908C8">
        <w:rPr>
          <w:rFonts w:ascii="Times New Roman" w:hAnsi="Times New Roman"/>
          <w:sz w:val="24"/>
          <w:szCs w:val="24"/>
        </w:rPr>
        <w:t xml:space="preserve"> </w:t>
      </w:r>
      <w:proofErr w:type="spellStart"/>
      <w:r w:rsidR="00D908C8">
        <w:rPr>
          <w:rFonts w:ascii="Times New Roman" w:hAnsi="Times New Roman"/>
          <w:sz w:val="24"/>
          <w:szCs w:val="24"/>
        </w:rPr>
        <w:t>питања</w:t>
      </w:r>
      <w:proofErr w:type="spellEnd"/>
      <w:r w:rsidR="00D908C8">
        <w:rPr>
          <w:rFonts w:ascii="Times New Roman" w:hAnsi="Times New Roman"/>
          <w:sz w:val="24"/>
          <w:szCs w:val="24"/>
        </w:rPr>
        <w:t xml:space="preserve">, </w:t>
      </w:r>
      <w:r w:rsidR="00D908C8">
        <w:rPr>
          <w:rFonts w:ascii="Times New Roman" w:hAnsi="Times New Roman"/>
          <w:sz w:val="24"/>
          <w:szCs w:val="24"/>
          <w:lang w:val="sr-Cyrl-CS"/>
        </w:rPr>
        <w:t xml:space="preserve">али и </w:t>
      </w:r>
      <w:r w:rsidR="00A53CD5">
        <w:rPr>
          <w:rFonts w:ascii="Times New Roman" w:hAnsi="Times New Roman"/>
          <w:sz w:val="24"/>
          <w:szCs w:val="24"/>
          <w:lang w:val="sr-Cyrl-CS"/>
        </w:rPr>
        <w:t xml:space="preserve">да </w:t>
      </w:r>
      <w:r w:rsidR="00D908C8">
        <w:rPr>
          <w:rFonts w:ascii="Times New Roman" w:hAnsi="Times New Roman"/>
          <w:sz w:val="24"/>
          <w:szCs w:val="24"/>
          <w:lang w:val="sr-Cyrl-CS"/>
        </w:rPr>
        <w:t>отвори нова питања из проучаваног контекста</w:t>
      </w:r>
      <w:r w:rsidR="008D4A0B">
        <w:rPr>
          <w:rFonts w:ascii="Times New Roman" w:hAnsi="Times New Roman"/>
          <w:sz w:val="24"/>
          <w:szCs w:val="24"/>
          <w:lang w:val="sr-Cyrl-CS"/>
        </w:rPr>
        <w:t xml:space="preserve"> и тиме усмери развој теорије </w:t>
      </w:r>
      <w:r w:rsidR="00695E30">
        <w:rPr>
          <w:rFonts w:ascii="Times New Roman" w:hAnsi="Times New Roman"/>
          <w:sz w:val="24"/>
          <w:szCs w:val="24"/>
          <w:lang w:val="sr-Cyrl-CS"/>
        </w:rPr>
        <w:t xml:space="preserve">менаџмента и маркетинга у образовању одраслих, са посебним акцентом на даље проучавање брендирања у образовању. </w:t>
      </w:r>
    </w:p>
    <w:p w14:paraId="0924E657" w14:textId="64A3A94B" w:rsidR="00E52DB3" w:rsidRPr="00D908C8" w:rsidRDefault="002020D3" w:rsidP="00D908C8">
      <w:pPr>
        <w:spacing w:line="276" w:lineRule="auto"/>
        <w:jc w:val="both"/>
        <w:rPr>
          <w:rFonts w:ascii="Times New Roman" w:eastAsia="Calibri" w:hAnsi="Times New Roman" w:cs="Times New Roman"/>
          <w:sz w:val="24"/>
          <w:szCs w:val="24"/>
          <w:lang w:val="sr-Cyrl-CS"/>
        </w:rPr>
      </w:pPr>
      <w:r w:rsidRPr="00D908C8">
        <w:rPr>
          <w:rFonts w:ascii="Times New Roman" w:eastAsia="Calibri" w:hAnsi="Times New Roman" w:cs="Times New Roman"/>
          <w:sz w:val="24"/>
          <w:szCs w:val="24"/>
          <w:lang w:val="sr-Cyrl-CS"/>
        </w:rPr>
        <w:t>Остварени истраживачки резултати</w:t>
      </w:r>
      <w:r w:rsidR="00E52DB3" w:rsidRPr="00D908C8">
        <w:rPr>
          <w:rFonts w:ascii="Times New Roman" w:eastAsia="Calibri" w:hAnsi="Times New Roman" w:cs="Times New Roman"/>
          <w:sz w:val="24"/>
          <w:szCs w:val="24"/>
          <w:lang w:val="sr-Cyrl-CS"/>
        </w:rPr>
        <w:t xml:space="preserve"> могу бити од посебног значаја за </w:t>
      </w:r>
      <w:r w:rsidR="00695E30">
        <w:rPr>
          <w:rFonts w:ascii="Times New Roman" w:eastAsia="Calibri" w:hAnsi="Times New Roman" w:cs="Times New Roman"/>
          <w:sz w:val="24"/>
          <w:szCs w:val="24"/>
          <w:lang w:val="sr-Cyrl-CS"/>
        </w:rPr>
        <w:t xml:space="preserve">идентификовање </w:t>
      </w:r>
      <w:r w:rsidR="00E52DB3" w:rsidRPr="00D908C8">
        <w:rPr>
          <w:rFonts w:ascii="Times New Roman" w:eastAsia="Calibri" w:hAnsi="Times New Roman" w:cs="Times New Roman"/>
          <w:sz w:val="24"/>
          <w:szCs w:val="24"/>
          <w:lang w:val="sr-Cyrl-CS"/>
        </w:rPr>
        <w:t xml:space="preserve">општих линија развоја </w:t>
      </w:r>
      <w:r w:rsidR="00695E30">
        <w:rPr>
          <w:rFonts w:ascii="Times New Roman" w:eastAsia="Calibri" w:hAnsi="Times New Roman" w:cs="Times New Roman"/>
          <w:sz w:val="24"/>
          <w:szCs w:val="24"/>
          <w:lang w:val="sr-Cyrl-CS"/>
        </w:rPr>
        <w:t xml:space="preserve">управљања у </w:t>
      </w:r>
      <w:r w:rsidR="00E52DB3" w:rsidRPr="00D908C8">
        <w:rPr>
          <w:rFonts w:ascii="Times New Roman" w:eastAsia="Calibri" w:hAnsi="Times New Roman" w:cs="Times New Roman"/>
          <w:sz w:val="24"/>
          <w:szCs w:val="24"/>
          <w:lang w:val="sr-Cyrl-CS"/>
        </w:rPr>
        <w:t>образовањ</w:t>
      </w:r>
      <w:r w:rsidR="00A53CD5">
        <w:rPr>
          <w:rFonts w:ascii="Times New Roman" w:eastAsia="Calibri" w:hAnsi="Times New Roman" w:cs="Times New Roman"/>
          <w:sz w:val="24"/>
          <w:szCs w:val="24"/>
          <w:lang w:val="sr-Cyrl-CS"/>
        </w:rPr>
        <w:t>у</w:t>
      </w:r>
      <w:r w:rsidR="00E52DB3" w:rsidRPr="00D908C8">
        <w:rPr>
          <w:rFonts w:ascii="Times New Roman" w:eastAsia="Calibri" w:hAnsi="Times New Roman" w:cs="Times New Roman"/>
          <w:sz w:val="24"/>
          <w:szCs w:val="24"/>
          <w:lang w:val="sr-Cyrl-CS"/>
        </w:rPr>
        <w:t xml:space="preserve"> одраслих</w:t>
      </w:r>
      <w:r w:rsidR="00695E30">
        <w:rPr>
          <w:rFonts w:ascii="Times New Roman" w:eastAsia="Calibri" w:hAnsi="Times New Roman" w:cs="Times New Roman"/>
          <w:sz w:val="24"/>
          <w:szCs w:val="24"/>
          <w:lang w:val="sr-Cyrl-CS"/>
        </w:rPr>
        <w:t>, посебно високообразовних институција</w:t>
      </w:r>
      <w:r w:rsidR="00E52DB3" w:rsidRPr="00D908C8">
        <w:rPr>
          <w:rFonts w:ascii="Times New Roman" w:eastAsia="Calibri" w:hAnsi="Times New Roman" w:cs="Times New Roman"/>
          <w:sz w:val="24"/>
          <w:szCs w:val="24"/>
          <w:lang w:val="sr-Cyrl-CS"/>
        </w:rPr>
        <w:t>. Такви резултати омогућавају разумевање</w:t>
      </w:r>
      <w:r w:rsidR="00695E30">
        <w:rPr>
          <w:rFonts w:ascii="Times New Roman" w:eastAsia="Calibri" w:hAnsi="Times New Roman" w:cs="Times New Roman"/>
          <w:sz w:val="24"/>
          <w:szCs w:val="24"/>
          <w:lang w:val="sr-Cyrl-CS"/>
        </w:rPr>
        <w:t xml:space="preserve"> суштине и особености образовања на факултетском нивоу, потреба корисника високообразовних институција, али и начина позиционирања факултета на комплексном образовном тржишту</w:t>
      </w:r>
      <w:r w:rsidR="00E52DB3" w:rsidRPr="00D908C8">
        <w:rPr>
          <w:rFonts w:ascii="Times New Roman" w:eastAsia="Calibri" w:hAnsi="Times New Roman" w:cs="Times New Roman"/>
          <w:sz w:val="24"/>
          <w:szCs w:val="24"/>
          <w:lang w:val="sr-Cyrl-CS"/>
        </w:rPr>
        <w:t xml:space="preserve">. </w:t>
      </w:r>
      <w:r w:rsidR="00D908C8" w:rsidRPr="00D908C8">
        <w:rPr>
          <w:rFonts w:ascii="Times New Roman" w:eastAsia="Calibri" w:hAnsi="Times New Roman" w:cs="Times New Roman"/>
          <w:sz w:val="24"/>
          <w:szCs w:val="24"/>
          <w:lang w:val="sr-Cyrl-CS"/>
        </w:rPr>
        <w:t xml:space="preserve">Дисертација представља вредан допринос </w:t>
      </w:r>
      <w:r w:rsidR="00E52DB3" w:rsidRPr="00D908C8">
        <w:rPr>
          <w:rFonts w:ascii="Times New Roman" w:eastAsia="Calibri" w:hAnsi="Times New Roman" w:cs="Times New Roman"/>
          <w:sz w:val="24"/>
          <w:szCs w:val="24"/>
          <w:lang w:val="sr-Cyrl-CS"/>
        </w:rPr>
        <w:t xml:space="preserve">научном заснивању управљања </w:t>
      </w:r>
      <w:r w:rsidR="00695E30">
        <w:rPr>
          <w:rFonts w:ascii="Times New Roman" w:eastAsia="Calibri" w:hAnsi="Times New Roman" w:cs="Times New Roman"/>
          <w:sz w:val="24"/>
          <w:szCs w:val="24"/>
          <w:lang w:val="sr-Cyrl-CS"/>
        </w:rPr>
        <w:t>високим образовањем и његовим појединачним органзацијама, као</w:t>
      </w:r>
      <w:r w:rsidR="00E52DB3" w:rsidRPr="00D908C8">
        <w:rPr>
          <w:rFonts w:ascii="Times New Roman" w:eastAsia="Calibri" w:hAnsi="Times New Roman" w:cs="Times New Roman"/>
          <w:sz w:val="24"/>
          <w:szCs w:val="24"/>
          <w:lang w:val="sr-Cyrl-CS"/>
        </w:rPr>
        <w:t xml:space="preserve"> и пројектовању </w:t>
      </w:r>
      <w:r w:rsidRPr="00D908C8">
        <w:rPr>
          <w:rFonts w:ascii="Times New Roman" w:eastAsia="Calibri" w:hAnsi="Times New Roman" w:cs="Times New Roman"/>
          <w:sz w:val="24"/>
          <w:szCs w:val="24"/>
          <w:lang w:val="sr-Cyrl-CS"/>
        </w:rPr>
        <w:t xml:space="preserve">развојних промена у  </w:t>
      </w:r>
      <w:r w:rsidR="00695E30">
        <w:rPr>
          <w:rFonts w:ascii="Times New Roman" w:eastAsia="Calibri" w:hAnsi="Times New Roman" w:cs="Times New Roman"/>
          <w:sz w:val="24"/>
          <w:szCs w:val="24"/>
          <w:lang w:val="sr-Cyrl-CS"/>
        </w:rPr>
        <w:t xml:space="preserve">овом сегменту </w:t>
      </w:r>
      <w:r w:rsidRPr="00D908C8">
        <w:rPr>
          <w:rFonts w:ascii="Times New Roman" w:eastAsia="Calibri" w:hAnsi="Times New Roman" w:cs="Times New Roman"/>
          <w:sz w:val="24"/>
          <w:szCs w:val="24"/>
          <w:lang w:val="sr-Cyrl-CS"/>
        </w:rPr>
        <w:lastRenderedPageBreak/>
        <w:t>образовањ</w:t>
      </w:r>
      <w:r w:rsidR="00695E30">
        <w:rPr>
          <w:rFonts w:ascii="Times New Roman" w:eastAsia="Calibri" w:hAnsi="Times New Roman" w:cs="Times New Roman"/>
          <w:sz w:val="24"/>
          <w:szCs w:val="24"/>
          <w:lang w:val="sr-Cyrl-CS"/>
        </w:rPr>
        <w:t>а</w:t>
      </w:r>
      <w:r w:rsidRPr="00D908C8">
        <w:rPr>
          <w:rFonts w:ascii="Times New Roman" w:eastAsia="Calibri" w:hAnsi="Times New Roman" w:cs="Times New Roman"/>
          <w:sz w:val="24"/>
          <w:szCs w:val="24"/>
          <w:lang w:val="sr-Cyrl-CS"/>
        </w:rPr>
        <w:t>;</w:t>
      </w:r>
      <w:r w:rsidR="00E52DB3" w:rsidRPr="00D908C8">
        <w:rPr>
          <w:rFonts w:ascii="Times New Roman" w:eastAsia="Calibri" w:hAnsi="Times New Roman" w:cs="Times New Roman"/>
          <w:sz w:val="24"/>
          <w:szCs w:val="24"/>
          <w:lang w:val="sr-Cyrl-CS"/>
        </w:rPr>
        <w:t xml:space="preserve"> </w:t>
      </w:r>
      <w:r w:rsidR="00695E30">
        <w:rPr>
          <w:rFonts w:ascii="Times New Roman" w:eastAsia="Calibri" w:hAnsi="Times New Roman" w:cs="Times New Roman"/>
          <w:sz w:val="24"/>
          <w:szCs w:val="24"/>
          <w:lang w:val="sr-Cyrl-CS"/>
        </w:rPr>
        <w:t>промовисању вредности високог образовања</w:t>
      </w:r>
      <w:r w:rsidR="00E52DB3" w:rsidRPr="00D908C8">
        <w:rPr>
          <w:rFonts w:ascii="Times New Roman" w:eastAsia="Calibri" w:hAnsi="Times New Roman" w:cs="Times New Roman"/>
          <w:sz w:val="24"/>
          <w:szCs w:val="24"/>
          <w:lang w:val="sr-Cyrl-CS"/>
        </w:rPr>
        <w:t xml:space="preserve">, </w:t>
      </w:r>
      <w:r w:rsidR="00695E30">
        <w:rPr>
          <w:rFonts w:ascii="Times New Roman" w:eastAsia="Calibri" w:hAnsi="Times New Roman" w:cs="Times New Roman"/>
          <w:sz w:val="24"/>
          <w:szCs w:val="24"/>
          <w:lang w:val="sr-Cyrl-CS"/>
        </w:rPr>
        <w:t>као темељу на којима би требало градити високобразовни бренд</w:t>
      </w:r>
      <w:r w:rsidR="00E52DB3" w:rsidRPr="00D908C8">
        <w:rPr>
          <w:rFonts w:ascii="Times New Roman" w:eastAsia="Calibri" w:hAnsi="Times New Roman" w:cs="Times New Roman"/>
          <w:sz w:val="24"/>
          <w:szCs w:val="24"/>
          <w:lang w:val="sr-Cyrl-CS"/>
        </w:rPr>
        <w:t>.</w:t>
      </w:r>
    </w:p>
    <w:p w14:paraId="67A542D6" w14:textId="6C17012B" w:rsidR="00E52DB3" w:rsidRDefault="00E52DB3" w:rsidP="00DD2647">
      <w:pPr>
        <w:spacing w:line="276" w:lineRule="auto"/>
        <w:jc w:val="both"/>
        <w:rPr>
          <w:rFonts w:ascii="Times New Roman" w:eastAsia="Calibri" w:hAnsi="Times New Roman" w:cs="Times New Roman"/>
          <w:sz w:val="24"/>
          <w:szCs w:val="24"/>
          <w:lang w:val="sr-Cyrl-CS"/>
        </w:rPr>
      </w:pPr>
      <w:r w:rsidRPr="00D908C8">
        <w:rPr>
          <w:rFonts w:ascii="Times New Roman" w:eastAsia="Calibri" w:hAnsi="Times New Roman" w:cs="Times New Roman"/>
          <w:sz w:val="24"/>
          <w:szCs w:val="24"/>
          <w:lang w:val="sr-Cyrl-CS"/>
        </w:rPr>
        <w:t xml:space="preserve">Посебан допринос </w:t>
      </w:r>
      <w:r w:rsidR="00D908C8" w:rsidRPr="00D908C8">
        <w:rPr>
          <w:rFonts w:ascii="Times New Roman" w:eastAsia="Calibri" w:hAnsi="Times New Roman" w:cs="Times New Roman"/>
          <w:sz w:val="24"/>
          <w:szCs w:val="24"/>
          <w:lang w:val="sr-Cyrl-CS"/>
        </w:rPr>
        <w:t>је остварен</w:t>
      </w:r>
      <w:r w:rsidRPr="00D908C8">
        <w:rPr>
          <w:rFonts w:ascii="Times New Roman" w:eastAsia="Calibri" w:hAnsi="Times New Roman" w:cs="Times New Roman"/>
          <w:sz w:val="24"/>
          <w:szCs w:val="24"/>
          <w:lang w:val="sr-Cyrl-CS"/>
        </w:rPr>
        <w:t xml:space="preserve"> у областима/дисциплинама као што су менаџмент у образовању одраслих</w:t>
      </w:r>
      <w:r w:rsidR="00695E30">
        <w:rPr>
          <w:rFonts w:ascii="Times New Roman" w:eastAsia="Calibri" w:hAnsi="Times New Roman" w:cs="Times New Roman"/>
          <w:sz w:val="24"/>
          <w:szCs w:val="24"/>
          <w:lang w:val="sr-Cyrl-CS"/>
        </w:rPr>
        <w:t xml:space="preserve"> и маркетинг у образовању одраслих</w:t>
      </w:r>
      <w:r w:rsidRPr="00D908C8">
        <w:rPr>
          <w:rFonts w:ascii="Times New Roman" w:eastAsia="Calibri" w:hAnsi="Times New Roman" w:cs="Times New Roman"/>
          <w:sz w:val="24"/>
          <w:szCs w:val="24"/>
          <w:lang w:val="sr-Cyrl-CS"/>
        </w:rPr>
        <w:t xml:space="preserve">. </w:t>
      </w:r>
    </w:p>
    <w:p w14:paraId="7611C311" w14:textId="77777777" w:rsidR="00A53CD5" w:rsidRDefault="00A53CD5" w:rsidP="00DD2647">
      <w:pPr>
        <w:spacing w:line="276" w:lineRule="auto"/>
        <w:jc w:val="both"/>
        <w:rPr>
          <w:rFonts w:ascii="Times New Roman" w:eastAsia="Calibri" w:hAnsi="Times New Roman" w:cs="Times New Roman"/>
          <w:i/>
          <w:sz w:val="24"/>
          <w:szCs w:val="24"/>
          <w:lang w:val="sr-Cyrl-CS"/>
        </w:rPr>
      </w:pPr>
    </w:p>
    <w:p w14:paraId="6F1FFC48" w14:textId="77777777" w:rsidR="00504339" w:rsidRPr="00DD2647" w:rsidRDefault="00504339" w:rsidP="00DD2647">
      <w:pPr>
        <w:spacing w:line="276" w:lineRule="auto"/>
        <w:jc w:val="both"/>
        <w:rPr>
          <w:rFonts w:ascii="Times New Roman" w:eastAsia="Calibri" w:hAnsi="Times New Roman" w:cs="Times New Roman"/>
          <w:i/>
          <w:sz w:val="24"/>
          <w:szCs w:val="24"/>
          <w:lang w:val="sr-Cyrl-CS"/>
        </w:rPr>
      </w:pPr>
    </w:p>
    <w:p w14:paraId="4A020487" w14:textId="77777777" w:rsidR="002438C4" w:rsidRPr="002438C4" w:rsidRDefault="002438C4" w:rsidP="002438C4">
      <w:pPr>
        <w:jc w:val="both"/>
        <w:rPr>
          <w:rFonts w:ascii="Times New Roman" w:eastAsia="Calibri" w:hAnsi="Times New Roman" w:cs="Times New Roman"/>
          <w:b/>
          <w:sz w:val="24"/>
          <w:szCs w:val="24"/>
          <w:lang w:val="sr-Cyrl-CS"/>
        </w:rPr>
      </w:pPr>
      <w:r>
        <w:rPr>
          <w:rFonts w:ascii="Times New Roman" w:hAnsi="Times New Roman"/>
          <w:b/>
          <w:sz w:val="24"/>
          <w:szCs w:val="24"/>
          <w:lang w:val="sr-Cyrl-CS"/>
        </w:rPr>
        <w:t xml:space="preserve">     </w:t>
      </w:r>
      <w:r w:rsidRPr="002438C4">
        <w:rPr>
          <w:rFonts w:ascii="Times New Roman" w:eastAsia="Calibri" w:hAnsi="Times New Roman" w:cs="Times New Roman"/>
          <w:b/>
          <w:sz w:val="24"/>
          <w:szCs w:val="24"/>
          <w:lang w:val="sr-Cyrl-CS"/>
        </w:rPr>
        <w:t xml:space="preserve">6. </w:t>
      </w:r>
      <w:r>
        <w:rPr>
          <w:rFonts w:ascii="Times New Roman" w:hAnsi="Times New Roman"/>
          <w:b/>
          <w:sz w:val="24"/>
          <w:szCs w:val="24"/>
          <w:lang w:val="sr-Cyrl-CS"/>
        </w:rPr>
        <w:t xml:space="preserve"> </w:t>
      </w:r>
      <w:r w:rsidRPr="002438C4">
        <w:rPr>
          <w:rFonts w:ascii="Times New Roman" w:eastAsia="Calibri" w:hAnsi="Times New Roman" w:cs="Times New Roman"/>
          <w:b/>
          <w:sz w:val="24"/>
          <w:szCs w:val="24"/>
          <w:lang w:val="sr-Cyrl-CS"/>
        </w:rPr>
        <w:t>Закључак</w:t>
      </w:r>
    </w:p>
    <w:p w14:paraId="09A3B252" w14:textId="77777777" w:rsidR="00A53CD5" w:rsidRDefault="00A53CD5" w:rsidP="00F209C7">
      <w:pPr>
        <w:pStyle w:val="NormalWeb"/>
        <w:spacing w:after="0" w:line="276" w:lineRule="auto"/>
        <w:jc w:val="both"/>
        <w:rPr>
          <w:lang w:val="ru-RU"/>
        </w:rPr>
      </w:pPr>
    </w:p>
    <w:p w14:paraId="4A748164" w14:textId="227550A6" w:rsidR="00E52DB3" w:rsidRPr="00F209C7" w:rsidRDefault="00E52DB3" w:rsidP="00F209C7">
      <w:pPr>
        <w:pStyle w:val="NormalWeb"/>
        <w:spacing w:after="0" w:line="276" w:lineRule="auto"/>
        <w:jc w:val="both"/>
        <w:rPr>
          <w:lang w:val="sr-Cyrl-CS"/>
        </w:rPr>
      </w:pPr>
      <w:r w:rsidRPr="00F209C7">
        <w:rPr>
          <w:lang w:val="ru-RU"/>
        </w:rPr>
        <w:t>Садр</w:t>
      </w:r>
      <w:r w:rsidRPr="00F209C7">
        <w:rPr>
          <w:lang w:val="sr-Cyrl-CS"/>
        </w:rPr>
        <w:t>ж</w:t>
      </w:r>
      <w:r w:rsidRPr="00F209C7">
        <w:rPr>
          <w:lang w:val="ru-RU"/>
        </w:rPr>
        <w:t>ај</w:t>
      </w:r>
      <w:r w:rsidRPr="00F209C7">
        <w:rPr>
          <w:lang w:val="sr-Cyrl-CS"/>
        </w:rPr>
        <w:t xml:space="preserve"> </w:t>
      </w:r>
      <w:r w:rsidRPr="00F209C7">
        <w:rPr>
          <w:lang w:val="ru-RU"/>
        </w:rPr>
        <w:t>и</w:t>
      </w:r>
      <w:r w:rsidRPr="00F209C7">
        <w:rPr>
          <w:lang w:val="sr-Cyrl-CS"/>
        </w:rPr>
        <w:t xml:space="preserve"> </w:t>
      </w:r>
      <w:r w:rsidRPr="00F209C7">
        <w:rPr>
          <w:lang w:val="ru-RU"/>
        </w:rPr>
        <w:t>методоло</w:t>
      </w:r>
      <w:r w:rsidRPr="00F209C7">
        <w:rPr>
          <w:lang w:val="sr-Cyrl-CS"/>
        </w:rPr>
        <w:t>ш</w:t>
      </w:r>
      <w:r w:rsidRPr="00F209C7">
        <w:rPr>
          <w:lang w:val="ru-RU"/>
        </w:rPr>
        <w:t>ки</w:t>
      </w:r>
      <w:r w:rsidRPr="00F209C7">
        <w:rPr>
          <w:lang w:val="sr-Cyrl-CS"/>
        </w:rPr>
        <w:t xml:space="preserve"> </w:t>
      </w:r>
      <w:r w:rsidRPr="00F209C7">
        <w:rPr>
          <w:lang w:val="ru-RU"/>
        </w:rPr>
        <w:t>оквир</w:t>
      </w:r>
      <w:r w:rsidRPr="00F209C7">
        <w:rPr>
          <w:lang w:val="sr-Cyrl-CS"/>
        </w:rPr>
        <w:t xml:space="preserve"> </w:t>
      </w:r>
      <w:r w:rsidRPr="00F209C7">
        <w:rPr>
          <w:lang w:val="ru-RU"/>
        </w:rPr>
        <w:t>дисертације м</w:t>
      </w:r>
      <w:r w:rsidR="003627F1">
        <w:rPr>
          <w:lang w:val="ru-RU"/>
        </w:rPr>
        <w:t>астра андрагогије</w:t>
      </w:r>
      <w:r w:rsidRPr="00F209C7">
        <w:rPr>
          <w:lang w:val="ru-RU"/>
        </w:rPr>
        <w:t xml:space="preserve"> </w:t>
      </w:r>
      <w:r w:rsidR="008D4A0B" w:rsidRPr="00F209C7">
        <w:rPr>
          <w:lang w:val="ru-RU"/>
        </w:rPr>
        <w:t>Ј</w:t>
      </w:r>
      <w:r w:rsidR="003627F1">
        <w:rPr>
          <w:lang w:val="ru-RU"/>
        </w:rPr>
        <w:t>елене Марјановић</w:t>
      </w:r>
      <w:r w:rsidRPr="00F209C7">
        <w:rPr>
          <w:lang w:val="ru-RU"/>
        </w:rPr>
        <w:t xml:space="preserve"> </w:t>
      </w:r>
      <w:r w:rsidR="008D4A0B" w:rsidRPr="00F209C7">
        <w:rPr>
          <w:lang w:val="ru-RU"/>
        </w:rPr>
        <w:t>под називом</w:t>
      </w:r>
      <w:r w:rsidRPr="00F209C7">
        <w:rPr>
          <w:lang w:val="ru-RU"/>
        </w:rPr>
        <w:t xml:space="preserve"> </w:t>
      </w:r>
      <w:r w:rsidR="008D4A0B" w:rsidRPr="00F209C7">
        <w:rPr>
          <w:b/>
          <w:lang w:val="sr-Cyrl-CS"/>
        </w:rPr>
        <w:t>„</w:t>
      </w:r>
      <w:r w:rsidR="00A84D31">
        <w:rPr>
          <w:b/>
          <w:lang w:val="sr-Cyrl-CS"/>
        </w:rPr>
        <w:t>Брендирање у високом образовању</w:t>
      </w:r>
      <w:r w:rsidR="008D4A0B" w:rsidRPr="00F209C7">
        <w:rPr>
          <w:b/>
          <w:lang w:val="sr-Cyrl-CS"/>
        </w:rPr>
        <w:t>“</w:t>
      </w:r>
      <w:r w:rsidR="008D4A0B" w:rsidRPr="00F209C7">
        <w:rPr>
          <w:lang w:val="ru-RU"/>
        </w:rPr>
        <w:t xml:space="preserve"> </w:t>
      </w:r>
      <w:r w:rsidRPr="00F209C7">
        <w:rPr>
          <w:lang w:val="ru-RU"/>
        </w:rPr>
        <w:t>у</w:t>
      </w:r>
      <w:r w:rsidRPr="00F209C7">
        <w:rPr>
          <w:lang w:val="sr-Cyrl-CS"/>
        </w:rPr>
        <w:t xml:space="preserve"> </w:t>
      </w:r>
      <w:r w:rsidRPr="00F209C7">
        <w:rPr>
          <w:lang w:val="ru-RU"/>
        </w:rPr>
        <w:t>складу</w:t>
      </w:r>
      <w:r w:rsidRPr="00F209C7">
        <w:rPr>
          <w:lang w:val="sr-Cyrl-CS"/>
        </w:rPr>
        <w:t xml:space="preserve"> </w:t>
      </w:r>
      <w:r w:rsidRPr="00F209C7">
        <w:rPr>
          <w:lang w:val="ru-RU"/>
        </w:rPr>
        <w:t>је</w:t>
      </w:r>
      <w:r w:rsidRPr="00F209C7">
        <w:rPr>
          <w:lang w:val="sr-Cyrl-CS"/>
        </w:rPr>
        <w:t xml:space="preserve"> </w:t>
      </w:r>
      <w:r w:rsidRPr="00F209C7">
        <w:rPr>
          <w:lang w:val="ru-RU"/>
        </w:rPr>
        <w:t>са</w:t>
      </w:r>
      <w:r w:rsidRPr="00F209C7">
        <w:rPr>
          <w:lang w:val="sr-Cyrl-CS"/>
        </w:rPr>
        <w:t xml:space="preserve"> </w:t>
      </w:r>
      <w:r w:rsidRPr="00F209C7">
        <w:rPr>
          <w:lang w:val="ru-RU"/>
        </w:rPr>
        <w:t>пријавом</w:t>
      </w:r>
      <w:r w:rsidRPr="00F209C7">
        <w:rPr>
          <w:lang w:val="sr-Cyrl-CS"/>
        </w:rPr>
        <w:t xml:space="preserve"> </w:t>
      </w:r>
      <w:r w:rsidRPr="00F209C7">
        <w:rPr>
          <w:lang w:val="ru-RU"/>
        </w:rPr>
        <w:t>и</w:t>
      </w:r>
      <w:r w:rsidRPr="00F209C7">
        <w:rPr>
          <w:lang w:val="sr-Cyrl-CS"/>
        </w:rPr>
        <w:t xml:space="preserve"> </w:t>
      </w:r>
      <w:r w:rsidRPr="00F209C7">
        <w:rPr>
          <w:lang w:val="ru-RU"/>
        </w:rPr>
        <w:t>планом</w:t>
      </w:r>
      <w:r w:rsidRPr="00F209C7">
        <w:rPr>
          <w:lang w:val="sr-Cyrl-CS"/>
        </w:rPr>
        <w:t xml:space="preserve"> </w:t>
      </w:r>
      <w:r w:rsidRPr="00F209C7">
        <w:rPr>
          <w:lang w:val="ru-RU"/>
        </w:rPr>
        <w:t>датим</w:t>
      </w:r>
      <w:r w:rsidRPr="00F209C7">
        <w:rPr>
          <w:lang w:val="sr-Cyrl-CS"/>
        </w:rPr>
        <w:t xml:space="preserve"> </w:t>
      </w:r>
      <w:r w:rsidRPr="00F209C7">
        <w:rPr>
          <w:lang w:val="ru-RU"/>
        </w:rPr>
        <w:t>у</w:t>
      </w:r>
      <w:r w:rsidRPr="00F209C7">
        <w:rPr>
          <w:lang w:val="sr-Cyrl-CS"/>
        </w:rPr>
        <w:t xml:space="preserve"> </w:t>
      </w:r>
      <w:r w:rsidRPr="00F209C7">
        <w:rPr>
          <w:lang w:val="ru-RU"/>
        </w:rPr>
        <w:t>оквиру</w:t>
      </w:r>
      <w:r w:rsidRPr="00F209C7">
        <w:rPr>
          <w:lang w:val="sr-Cyrl-CS"/>
        </w:rPr>
        <w:t xml:space="preserve"> </w:t>
      </w:r>
      <w:r w:rsidRPr="00F209C7">
        <w:rPr>
          <w:lang w:val="ru-RU"/>
        </w:rPr>
        <w:t>нацрта</w:t>
      </w:r>
      <w:r w:rsidRPr="00F209C7">
        <w:rPr>
          <w:lang w:val="sr-Cyrl-CS"/>
        </w:rPr>
        <w:t xml:space="preserve"> </w:t>
      </w:r>
      <w:r w:rsidRPr="00F209C7">
        <w:rPr>
          <w:lang w:val="ru-RU"/>
        </w:rPr>
        <w:t>дисертације</w:t>
      </w:r>
      <w:r w:rsidRPr="00F209C7">
        <w:rPr>
          <w:lang w:val="sr-Cyrl-CS"/>
        </w:rPr>
        <w:t>.</w:t>
      </w:r>
    </w:p>
    <w:p w14:paraId="7294A4B4" w14:textId="16B0AF39" w:rsidR="00F209C7" w:rsidRPr="00F209C7" w:rsidRDefault="00E52DB3" w:rsidP="00F209C7">
      <w:pPr>
        <w:autoSpaceDE w:val="0"/>
        <w:spacing w:after="120" w:line="276" w:lineRule="auto"/>
        <w:jc w:val="both"/>
        <w:rPr>
          <w:rFonts w:ascii="Times New Roman" w:eastAsia="Calibri" w:hAnsi="Times New Roman" w:cs="Times New Roman"/>
          <w:sz w:val="24"/>
          <w:szCs w:val="24"/>
          <w:lang w:val="sr-Cyrl-CS"/>
        </w:rPr>
      </w:pPr>
      <w:r w:rsidRPr="00F209C7">
        <w:rPr>
          <w:rFonts w:ascii="Times New Roman" w:eastAsia="Calibri" w:hAnsi="Times New Roman" w:cs="Times New Roman"/>
          <w:sz w:val="24"/>
          <w:szCs w:val="24"/>
          <w:lang w:val="sr-Cyrl-CS"/>
        </w:rPr>
        <w:t xml:space="preserve">На основу свега изложеног, Комисија је мишљења да рукопис докторске дисертације </w:t>
      </w:r>
      <w:r w:rsidR="00A84D31">
        <w:rPr>
          <w:rFonts w:ascii="Times New Roman" w:eastAsia="Calibri" w:hAnsi="Times New Roman" w:cs="Times New Roman"/>
          <w:sz w:val="24"/>
          <w:szCs w:val="24"/>
          <w:lang w:val="sr-Cyrl-CS"/>
        </w:rPr>
        <w:t>Јелене Марјановић</w:t>
      </w:r>
      <w:r w:rsidRPr="00F209C7">
        <w:rPr>
          <w:rFonts w:ascii="Times New Roman" w:eastAsia="Calibri" w:hAnsi="Times New Roman" w:cs="Times New Roman"/>
          <w:sz w:val="24"/>
          <w:szCs w:val="24"/>
          <w:lang w:val="sr-Cyrl-CS"/>
        </w:rPr>
        <w:t xml:space="preserve"> представља оригинално и самостално научно дело, које карактерише добра теоријска фундираност истраживаног проблема, методолошка зрелост исказана кроз комплексност одабраног методолошког п</w:t>
      </w:r>
      <w:r w:rsidR="008D4A0B" w:rsidRPr="00F209C7">
        <w:rPr>
          <w:rFonts w:ascii="Times New Roman" w:eastAsia="Calibri" w:hAnsi="Times New Roman" w:cs="Times New Roman"/>
          <w:sz w:val="24"/>
          <w:szCs w:val="24"/>
          <w:lang w:val="sr-Cyrl-CS"/>
        </w:rPr>
        <w:t>риступа, свеобухватна критичка</w:t>
      </w:r>
      <w:r w:rsidRPr="00F209C7">
        <w:rPr>
          <w:rFonts w:ascii="Times New Roman" w:eastAsia="Calibri" w:hAnsi="Times New Roman" w:cs="Times New Roman"/>
          <w:sz w:val="24"/>
          <w:szCs w:val="24"/>
          <w:lang w:val="sr-Cyrl-CS"/>
        </w:rPr>
        <w:t xml:space="preserve"> анализа веома сложених питања</w:t>
      </w:r>
      <w:r w:rsidR="00F209C7" w:rsidRPr="00F209C7">
        <w:rPr>
          <w:rFonts w:ascii="Times New Roman" w:eastAsia="Calibri" w:hAnsi="Times New Roman" w:cs="Times New Roman"/>
          <w:sz w:val="24"/>
          <w:szCs w:val="24"/>
          <w:lang w:val="sr-Cyrl-CS"/>
        </w:rPr>
        <w:t>/проблема постављених у раду и</w:t>
      </w:r>
      <w:r w:rsidRPr="00F209C7">
        <w:rPr>
          <w:rFonts w:ascii="Times New Roman" w:eastAsia="Calibri" w:hAnsi="Times New Roman" w:cs="Times New Roman"/>
          <w:sz w:val="24"/>
          <w:szCs w:val="24"/>
          <w:lang w:val="sr-Cyrl-CS"/>
        </w:rPr>
        <w:t xml:space="preserve"> ваљаност закључивања</w:t>
      </w:r>
      <w:r w:rsidR="00F209C7" w:rsidRPr="00F209C7">
        <w:rPr>
          <w:rFonts w:ascii="Times New Roman" w:eastAsia="Calibri" w:hAnsi="Times New Roman" w:cs="Times New Roman"/>
          <w:sz w:val="24"/>
          <w:szCs w:val="24"/>
          <w:lang w:val="sr-Cyrl-CS"/>
        </w:rPr>
        <w:t>.</w:t>
      </w:r>
      <w:r w:rsidRPr="00F209C7">
        <w:rPr>
          <w:rFonts w:ascii="Times New Roman" w:eastAsia="Calibri" w:hAnsi="Times New Roman" w:cs="Times New Roman"/>
          <w:sz w:val="24"/>
          <w:szCs w:val="24"/>
          <w:lang w:val="sr-Cyrl-CS"/>
        </w:rPr>
        <w:t xml:space="preserve"> </w:t>
      </w:r>
    </w:p>
    <w:p w14:paraId="4B7F8341" w14:textId="53D91836" w:rsidR="00F209C7" w:rsidRPr="00F209C7" w:rsidRDefault="00F209C7" w:rsidP="00F209C7">
      <w:pPr>
        <w:autoSpaceDE w:val="0"/>
        <w:spacing w:after="120" w:line="276" w:lineRule="auto"/>
        <w:jc w:val="both"/>
        <w:rPr>
          <w:rFonts w:ascii="Times New Roman" w:hAnsi="Times New Roman" w:cs="Times New Roman"/>
          <w:sz w:val="24"/>
          <w:szCs w:val="24"/>
          <w:lang w:val="sr-Cyrl-CS" w:eastAsia="en-GB"/>
        </w:rPr>
      </w:pPr>
      <w:r w:rsidRPr="00F209C7">
        <w:rPr>
          <w:rFonts w:ascii="Times New Roman" w:hAnsi="Times New Roman" w:cs="Times New Roman"/>
          <w:sz w:val="24"/>
          <w:szCs w:val="24"/>
          <w:lang w:val="sr-Cyrl-CS" w:eastAsia="en-GB"/>
        </w:rPr>
        <w:t>На основу изложеног, Комисија једногласно оцењује да докторска</w:t>
      </w:r>
      <w:r w:rsidRPr="00F209C7">
        <w:rPr>
          <w:rFonts w:ascii="Times New Roman" w:hAnsi="Times New Roman" w:cs="Times New Roman"/>
          <w:sz w:val="24"/>
          <w:szCs w:val="24"/>
          <w:lang w:eastAsia="en-GB"/>
        </w:rPr>
        <w:t xml:space="preserve"> </w:t>
      </w:r>
      <w:r w:rsidRPr="00F209C7">
        <w:rPr>
          <w:rFonts w:ascii="Times New Roman" w:hAnsi="Times New Roman" w:cs="Times New Roman"/>
          <w:sz w:val="24"/>
          <w:szCs w:val="24"/>
          <w:lang w:val="sr-Cyrl-CS" w:eastAsia="en-GB"/>
        </w:rPr>
        <w:t xml:space="preserve">дисертација </w:t>
      </w:r>
      <w:r w:rsidRPr="00F209C7">
        <w:rPr>
          <w:rFonts w:ascii="Times New Roman" w:hAnsi="Times New Roman" w:cs="Times New Roman"/>
          <w:b/>
          <w:sz w:val="24"/>
          <w:szCs w:val="24"/>
          <w:lang w:val="sr-Cyrl-CS" w:eastAsia="en-GB"/>
        </w:rPr>
        <w:t>м</w:t>
      </w:r>
      <w:r w:rsidR="00A579F4">
        <w:rPr>
          <w:rFonts w:ascii="Times New Roman" w:hAnsi="Times New Roman" w:cs="Times New Roman"/>
          <w:b/>
          <w:sz w:val="24"/>
          <w:szCs w:val="24"/>
          <w:lang w:val="sr-Cyrl-CS" w:eastAsia="en-GB"/>
        </w:rPr>
        <w:t>астера андрагогије</w:t>
      </w:r>
      <w:r w:rsidRPr="00F209C7">
        <w:rPr>
          <w:rFonts w:ascii="Times New Roman" w:hAnsi="Times New Roman" w:cs="Times New Roman"/>
          <w:b/>
          <w:sz w:val="24"/>
          <w:szCs w:val="24"/>
          <w:lang w:val="sr-Cyrl-CS" w:eastAsia="en-GB"/>
        </w:rPr>
        <w:t xml:space="preserve"> Ј</w:t>
      </w:r>
      <w:r w:rsidR="00A579F4">
        <w:rPr>
          <w:rFonts w:ascii="Times New Roman" w:hAnsi="Times New Roman" w:cs="Times New Roman"/>
          <w:b/>
          <w:sz w:val="24"/>
          <w:szCs w:val="24"/>
          <w:lang w:val="sr-Cyrl-CS" w:eastAsia="en-GB"/>
        </w:rPr>
        <w:t>елене Марјановић</w:t>
      </w:r>
      <w:r w:rsidRPr="00F209C7">
        <w:rPr>
          <w:rFonts w:ascii="Times New Roman" w:hAnsi="Times New Roman" w:cs="Times New Roman"/>
          <w:b/>
          <w:bCs/>
          <w:sz w:val="24"/>
          <w:szCs w:val="24"/>
          <w:lang w:eastAsia="en-GB"/>
        </w:rPr>
        <w:t xml:space="preserve">, </w:t>
      </w:r>
      <w:r w:rsidRPr="00F209C7">
        <w:rPr>
          <w:rFonts w:ascii="Times New Roman" w:hAnsi="Times New Roman" w:cs="Times New Roman"/>
          <w:bCs/>
          <w:sz w:val="24"/>
          <w:szCs w:val="24"/>
          <w:lang w:val="sr-Cyrl-CS" w:eastAsia="en-GB"/>
        </w:rPr>
        <w:t>п</w:t>
      </w:r>
      <w:r w:rsidRPr="00F209C7">
        <w:rPr>
          <w:rFonts w:ascii="Times New Roman" w:hAnsi="Times New Roman" w:cs="Times New Roman"/>
          <w:sz w:val="24"/>
          <w:szCs w:val="24"/>
          <w:lang w:val="sr-Cyrl-CS" w:eastAsia="en-GB"/>
        </w:rPr>
        <w:t>од насловом</w:t>
      </w:r>
      <w:r w:rsidRPr="00F209C7">
        <w:rPr>
          <w:rFonts w:ascii="Times New Roman" w:hAnsi="Times New Roman" w:cs="Times New Roman"/>
          <w:b/>
          <w:sz w:val="24"/>
          <w:szCs w:val="24"/>
          <w:lang w:val="sr-Cyrl-CS" w:eastAsia="en-GB"/>
        </w:rPr>
        <w:t xml:space="preserve"> </w:t>
      </w:r>
      <w:r w:rsidRPr="00F209C7">
        <w:rPr>
          <w:rFonts w:ascii="Times New Roman" w:hAnsi="Times New Roman" w:cs="Times New Roman"/>
          <w:b/>
          <w:sz w:val="24"/>
          <w:szCs w:val="24"/>
          <w:lang w:val="sr-Cyrl-CS"/>
        </w:rPr>
        <w:t>„</w:t>
      </w:r>
      <w:r w:rsidR="00A579F4">
        <w:rPr>
          <w:rFonts w:ascii="Times New Roman" w:hAnsi="Times New Roman" w:cs="Times New Roman"/>
          <w:b/>
          <w:sz w:val="24"/>
          <w:szCs w:val="24"/>
          <w:lang w:val="sr-Cyrl-CS"/>
        </w:rPr>
        <w:t>Брендирање у високом образовању</w:t>
      </w:r>
      <w:r w:rsidRPr="00F209C7">
        <w:rPr>
          <w:rFonts w:ascii="Times New Roman" w:hAnsi="Times New Roman" w:cs="Times New Roman"/>
          <w:b/>
          <w:sz w:val="24"/>
          <w:szCs w:val="24"/>
          <w:lang w:val="sr-Cyrl-CS"/>
        </w:rPr>
        <w:t>“</w:t>
      </w:r>
      <w:r>
        <w:rPr>
          <w:rFonts w:ascii="Times New Roman" w:hAnsi="Times New Roman" w:cs="Times New Roman"/>
          <w:b/>
          <w:sz w:val="24"/>
          <w:szCs w:val="24"/>
          <w:lang w:val="sr-Cyrl-CS"/>
        </w:rPr>
        <w:t>,</w:t>
      </w:r>
      <w:r w:rsidRPr="00F209C7">
        <w:rPr>
          <w:rFonts w:ascii="Times New Roman" w:hAnsi="Times New Roman" w:cs="Times New Roman"/>
          <w:sz w:val="24"/>
          <w:szCs w:val="24"/>
          <w:lang w:val="ru-RU"/>
        </w:rPr>
        <w:t xml:space="preserve"> </w:t>
      </w:r>
      <w:r w:rsidRPr="00F209C7">
        <w:rPr>
          <w:rFonts w:ascii="Times New Roman" w:hAnsi="Times New Roman" w:cs="Times New Roman"/>
          <w:sz w:val="24"/>
          <w:szCs w:val="24"/>
          <w:lang w:val="sr-Cyrl-CS" w:eastAsia="en-GB"/>
        </w:rPr>
        <w:t>испуњава услове који се постављају овој врсти радова и предлаже Наставно-научном већу Филозофског факултета у Београду да је прихвати и одобри</w:t>
      </w:r>
      <w:r w:rsidRPr="00F209C7">
        <w:rPr>
          <w:rFonts w:ascii="Times New Roman" w:hAnsi="Times New Roman" w:cs="Times New Roman"/>
          <w:sz w:val="24"/>
          <w:szCs w:val="24"/>
          <w:lang w:eastAsia="en-GB"/>
        </w:rPr>
        <w:t xml:space="preserve"> </w:t>
      </w:r>
      <w:r w:rsidRPr="00F209C7">
        <w:rPr>
          <w:rFonts w:ascii="Times New Roman" w:hAnsi="Times New Roman" w:cs="Times New Roman"/>
          <w:sz w:val="24"/>
          <w:szCs w:val="24"/>
          <w:lang w:val="sr-Cyrl-CS" w:eastAsia="en-GB"/>
        </w:rPr>
        <w:t>усмену одбрану.</w:t>
      </w:r>
    </w:p>
    <w:p w14:paraId="75DB23CF" w14:textId="77777777" w:rsidR="00F209C7" w:rsidRPr="003756DD" w:rsidRDefault="00F209C7" w:rsidP="008D4A0B">
      <w:pPr>
        <w:spacing w:line="276" w:lineRule="auto"/>
        <w:jc w:val="both"/>
        <w:rPr>
          <w:rFonts w:eastAsia="Calibri" w:cs="Times New Roman"/>
          <w:sz w:val="24"/>
          <w:szCs w:val="24"/>
          <w:lang w:val="sr-Cyrl-CS"/>
        </w:rPr>
      </w:pPr>
    </w:p>
    <w:p w14:paraId="72F9BC2D" w14:textId="154C3568" w:rsidR="00E52DB3" w:rsidRPr="003756DD" w:rsidRDefault="00F209C7" w:rsidP="001D451B">
      <w:pPr>
        <w:spacing w:line="360" w:lineRule="auto"/>
        <w:jc w:val="both"/>
        <w:rPr>
          <w:rFonts w:ascii="Times New Roman" w:eastAsia="Calibri" w:hAnsi="Times New Roman" w:cs="Times New Roman"/>
          <w:sz w:val="24"/>
          <w:szCs w:val="24"/>
          <w:lang w:val="sr-Cyrl-CS"/>
        </w:rPr>
      </w:pPr>
      <w:r w:rsidRPr="003756DD">
        <w:rPr>
          <w:rFonts w:ascii="Times New Roman" w:eastAsia="Calibri" w:hAnsi="Times New Roman" w:cs="Times New Roman"/>
          <w:sz w:val="24"/>
          <w:szCs w:val="24"/>
          <w:lang w:val="sr-Cyrl-CS"/>
        </w:rPr>
        <w:t>У Београду, 2</w:t>
      </w:r>
      <w:r w:rsidR="00A579F4">
        <w:rPr>
          <w:rFonts w:ascii="Times New Roman" w:eastAsia="Calibri" w:hAnsi="Times New Roman" w:cs="Times New Roman"/>
          <w:sz w:val="24"/>
          <w:szCs w:val="24"/>
          <w:lang w:val="sr-Cyrl-RS"/>
        </w:rPr>
        <w:t>5</w:t>
      </w:r>
      <w:r w:rsidRPr="003756DD">
        <w:rPr>
          <w:rFonts w:ascii="Times New Roman" w:eastAsia="Calibri" w:hAnsi="Times New Roman" w:cs="Times New Roman"/>
          <w:sz w:val="24"/>
          <w:szCs w:val="24"/>
          <w:lang w:val="sr-Cyrl-CS"/>
        </w:rPr>
        <w:t xml:space="preserve">. </w:t>
      </w:r>
      <w:r w:rsidR="00FD2DC4">
        <w:rPr>
          <w:rFonts w:ascii="Times New Roman" w:eastAsia="Calibri" w:hAnsi="Times New Roman" w:cs="Times New Roman"/>
          <w:sz w:val="24"/>
          <w:szCs w:val="24"/>
          <w:lang w:val="sr-Cyrl-RS"/>
        </w:rPr>
        <w:t>децембар</w:t>
      </w:r>
      <w:r w:rsidRPr="003756DD">
        <w:rPr>
          <w:rFonts w:ascii="Times New Roman" w:eastAsia="Calibri" w:hAnsi="Times New Roman" w:cs="Times New Roman"/>
          <w:sz w:val="24"/>
          <w:szCs w:val="24"/>
          <w:lang w:val="sr-Cyrl-CS"/>
        </w:rPr>
        <w:t xml:space="preserve"> 20</w:t>
      </w:r>
      <w:r w:rsidR="00FD2DC4">
        <w:rPr>
          <w:rFonts w:ascii="Times New Roman" w:eastAsia="Calibri" w:hAnsi="Times New Roman" w:cs="Times New Roman"/>
          <w:sz w:val="24"/>
          <w:szCs w:val="24"/>
          <w:lang w:val="sr-Cyrl-CS"/>
        </w:rPr>
        <w:t>23</w:t>
      </w:r>
      <w:r w:rsidRPr="003756DD">
        <w:rPr>
          <w:rFonts w:ascii="Times New Roman" w:eastAsia="Calibri" w:hAnsi="Times New Roman" w:cs="Times New Roman"/>
          <w:sz w:val="24"/>
          <w:szCs w:val="24"/>
          <w:lang w:val="sr-Cyrl-CS"/>
        </w:rPr>
        <w:t xml:space="preserve">.                  </w:t>
      </w:r>
      <w:r w:rsidR="001D451B" w:rsidRPr="003756DD">
        <w:rPr>
          <w:rFonts w:ascii="Times New Roman" w:eastAsia="Calibri" w:hAnsi="Times New Roman" w:cs="Times New Roman"/>
          <w:sz w:val="24"/>
          <w:szCs w:val="24"/>
          <w:lang w:val="sr-Cyrl-CS"/>
        </w:rPr>
        <w:t xml:space="preserve">                  </w:t>
      </w:r>
      <w:r w:rsidRPr="003756DD">
        <w:rPr>
          <w:rFonts w:ascii="Times New Roman" w:eastAsia="Calibri" w:hAnsi="Times New Roman" w:cs="Times New Roman"/>
          <w:sz w:val="24"/>
          <w:szCs w:val="24"/>
          <w:lang w:val="sr-Cyrl-CS"/>
        </w:rPr>
        <w:t>Чланови Комисије:</w:t>
      </w:r>
    </w:p>
    <w:p w14:paraId="71B4ED7A" w14:textId="77777777" w:rsidR="001D451B" w:rsidRPr="003756DD" w:rsidRDefault="00F209C7" w:rsidP="001D451B">
      <w:pPr>
        <w:spacing w:line="276" w:lineRule="auto"/>
        <w:rPr>
          <w:rFonts w:cs="Times New Roman"/>
          <w:lang w:val="sr-Cyrl-CS"/>
        </w:rPr>
      </w:pPr>
      <w:r w:rsidRPr="003756DD">
        <w:rPr>
          <w:rFonts w:cs="Times New Roman"/>
          <w:lang w:val="sr-Cyrl-CS"/>
        </w:rPr>
        <w:t xml:space="preserve">                   </w:t>
      </w:r>
      <w:r w:rsidR="001D451B" w:rsidRPr="003756DD">
        <w:rPr>
          <w:rFonts w:cs="Times New Roman"/>
          <w:lang w:val="sr-Cyrl-CS"/>
        </w:rPr>
        <w:t xml:space="preserve">                                                                          ___________________________________ </w:t>
      </w:r>
    </w:p>
    <w:p w14:paraId="45074726" w14:textId="2B6E5378" w:rsidR="001D451B" w:rsidRPr="003756DD" w:rsidRDefault="001D451B" w:rsidP="001D451B">
      <w:pPr>
        <w:spacing w:line="240" w:lineRule="auto"/>
        <w:rPr>
          <w:rFonts w:ascii="Times New Roman" w:hAnsi="Times New Roman" w:cs="Times New Roman"/>
          <w:sz w:val="24"/>
          <w:szCs w:val="24"/>
          <w:lang w:val="sr-Cyrl-CS"/>
        </w:rPr>
      </w:pPr>
      <w:r w:rsidRPr="003756DD">
        <w:rPr>
          <w:rFonts w:cs="Times New Roman"/>
          <w:lang w:val="sr-Cyrl-CS"/>
        </w:rPr>
        <w:t xml:space="preserve">                                                                          </w:t>
      </w:r>
      <w:r w:rsidR="00FD2DC4">
        <w:rPr>
          <w:rFonts w:ascii="Times New Roman" w:hAnsi="Times New Roman" w:cs="Times New Roman"/>
          <w:sz w:val="24"/>
          <w:szCs w:val="24"/>
          <w:lang w:val="sr-Cyrl-CS"/>
        </w:rPr>
        <w:t>д</w:t>
      </w:r>
      <w:r w:rsidRPr="003756DD">
        <w:rPr>
          <w:rFonts w:ascii="Times New Roman" w:hAnsi="Times New Roman" w:cs="Times New Roman"/>
          <w:sz w:val="24"/>
          <w:szCs w:val="24"/>
          <w:lang w:val="sr-Cyrl-CS"/>
        </w:rPr>
        <w:t xml:space="preserve">р </w:t>
      </w:r>
      <w:r w:rsidR="00FD2DC4">
        <w:rPr>
          <w:rFonts w:ascii="Times New Roman" w:hAnsi="Times New Roman" w:cs="Times New Roman"/>
          <w:sz w:val="24"/>
          <w:szCs w:val="24"/>
          <w:lang w:val="sr-Cyrl-CS"/>
        </w:rPr>
        <w:t>Александра Пејатовић</w:t>
      </w:r>
      <w:r w:rsidRPr="003756DD">
        <w:rPr>
          <w:rFonts w:ascii="Times New Roman" w:hAnsi="Times New Roman" w:cs="Times New Roman"/>
          <w:sz w:val="24"/>
          <w:szCs w:val="24"/>
          <w:lang w:val="sr-Cyrl-CS"/>
        </w:rPr>
        <w:t xml:space="preserve">,  редовни  професор        </w:t>
      </w:r>
    </w:p>
    <w:p w14:paraId="434150F3" w14:textId="77777777" w:rsidR="001D451B" w:rsidRPr="003756DD" w:rsidRDefault="001D451B" w:rsidP="001D451B">
      <w:pPr>
        <w:spacing w:line="240" w:lineRule="auto"/>
        <w:rPr>
          <w:rFonts w:ascii="Times New Roman" w:hAnsi="Times New Roman" w:cs="Times New Roman"/>
          <w:sz w:val="24"/>
          <w:szCs w:val="24"/>
          <w:lang w:val="sr-Cyrl-CS"/>
        </w:rPr>
      </w:pPr>
      <w:r w:rsidRPr="003756DD">
        <w:rPr>
          <w:rFonts w:ascii="Times New Roman" w:hAnsi="Times New Roman" w:cs="Times New Roman"/>
          <w:sz w:val="24"/>
          <w:szCs w:val="24"/>
          <w:lang w:val="sr-Cyrl-CS"/>
        </w:rPr>
        <w:t xml:space="preserve">                                                                </w:t>
      </w:r>
      <w:r w:rsidR="003756DD">
        <w:rPr>
          <w:rFonts w:ascii="Times New Roman" w:hAnsi="Times New Roman" w:cs="Times New Roman"/>
          <w:sz w:val="24"/>
          <w:szCs w:val="24"/>
          <w:lang w:val="sr-Cyrl-CS"/>
        </w:rPr>
        <w:t xml:space="preserve">         </w:t>
      </w:r>
      <w:r w:rsidRPr="003756DD">
        <w:rPr>
          <w:rFonts w:ascii="Times New Roman" w:hAnsi="Times New Roman" w:cs="Times New Roman"/>
          <w:sz w:val="24"/>
          <w:szCs w:val="24"/>
          <w:lang w:val="sr-Cyrl-CS"/>
        </w:rPr>
        <w:t>Филозофског факултета у Београду</w:t>
      </w:r>
    </w:p>
    <w:p w14:paraId="3BCB5371" w14:textId="77777777" w:rsidR="001D451B" w:rsidRPr="003756DD" w:rsidRDefault="001D451B" w:rsidP="001D451B">
      <w:pPr>
        <w:spacing w:line="240" w:lineRule="auto"/>
        <w:rPr>
          <w:rFonts w:cs="Times New Roman"/>
          <w:lang w:val="sr-Cyrl-CS"/>
        </w:rPr>
      </w:pPr>
      <w:r w:rsidRPr="003756DD">
        <w:rPr>
          <w:rFonts w:cs="Times New Roman"/>
          <w:lang w:val="sr-Cyrl-CS"/>
        </w:rPr>
        <w:t xml:space="preserve">                                                                                      </w:t>
      </w:r>
    </w:p>
    <w:p w14:paraId="024CF5BD" w14:textId="77777777" w:rsidR="001D451B" w:rsidRPr="003756DD" w:rsidRDefault="001D451B" w:rsidP="001D451B">
      <w:pPr>
        <w:spacing w:line="240" w:lineRule="auto"/>
        <w:rPr>
          <w:rFonts w:cs="Times New Roman"/>
          <w:lang w:val="sr-Cyrl-CS"/>
        </w:rPr>
      </w:pPr>
      <w:r w:rsidRPr="003756DD">
        <w:rPr>
          <w:rFonts w:cs="Times New Roman"/>
          <w:lang w:val="sr-Cyrl-CS"/>
        </w:rPr>
        <w:t xml:space="preserve">                                                                                         _____________________________________</w:t>
      </w:r>
    </w:p>
    <w:p w14:paraId="5D7C0569" w14:textId="1A63DDA5" w:rsidR="001D451B" w:rsidRPr="003756DD" w:rsidRDefault="001D451B" w:rsidP="001D451B">
      <w:pPr>
        <w:spacing w:line="276" w:lineRule="auto"/>
        <w:rPr>
          <w:rFonts w:ascii="Times New Roman" w:hAnsi="Times New Roman" w:cs="Times New Roman"/>
          <w:sz w:val="24"/>
          <w:szCs w:val="24"/>
          <w:lang w:val="sr-Cyrl-CS"/>
        </w:rPr>
      </w:pPr>
      <w:r w:rsidRPr="003756DD">
        <w:rPr>
          <w:rFonts w:cs="Times New Roman"/>
          <w:lang w:val="sr-Cyrl-CS"/>
        </w:rPr>
        <w:t xml:space="preserve">                                                     </w:t>
      </w:r>
      <w:r w:rsidR="003756DD">
        <w:rPr>
          <w:rFonts w:cs="Times New Roman"/>
          <w:lang w:val="sr-Cyrl-CS"/>
        </w:rPr>
        <w:t xml:space="preserve">                             </w:t>
      </w:r>
      <w:r w:rsidR="00FD2DC4">
        <w:rPr>
          <w:rFonts w:cs="Times New Roman"/>
          <w:lang w:val="sr-Cyrl-CS"/>
        </w:rPr>
        <w:t xml:space="preserve">                </w:t>
      </w:r>
      <w:r w:rsidR="00FD2DC4">
        <w:rPr>
          <w:rFonts w:ascii="Times New Roman" w:hAnsi="Times New Roman" w:cs="Times New Roman"/>
          <w:sz w:val="24"/>
          <w:szCs w:val="24"/>
          <w:lang w:val="sr-Cyrl-CS"/>
        </w:rPr>
        <w:t>др</w:t>
      </w:r>
      <w:r w:rsidRPr="003756DD">
        <w:rPr>
          <w:rFonts w:ascii="Times New Roman" w:hAnsi="Times New Roman" w:cs="Times New Roman"/>
          <w:sz w:val="24"/>
          <w:szCs w:val="24"/>
          <w:lang w:val="sr-Cyrl-CS"/>
        </w:rPr>
        <w:t xml:space="preserve"> </w:t>
      </w:r>
      <w:r w:rsidR="00FD2DC4">
        <w:rPr>
          <w:rFonts w:ascii="Times New Roman" w:hAnsi="Times New Roman" w:cs="Times New Roman"/>
          <w:sz w:val="24"/>
          <w:szCs w:val="24"/>
          <w:lang w:val="sr-Cyrl-CS"/>
        </w:rPr>
        <w:t>Едиса Кецап</w:t>
      </w:r>
      <w:r w:rsidRPr="003756DD">
        <w:rPr>
          <w:rFonts w:ascii="Times New Roman" w:hAnsi="Times New Roman" w:cs="Times New Roman"/>
          <w:sz w:val="24"/>
          <w:szCs w:val="24"/>
          <w:lang w:val="sr-Cyrl-CS"/>
        </w:rPr>
        <w:t xml:space="preserve">, </w:t>
      </w:r>
      <w:r w:rsidR="00FD2DC4">
        <w:rPr>
          <w:rFonts w:ascii="Times New Roman" w:hAnsi="Times New Roman" w:cs="Times New Roman"/>
          <w:sz w:val="24"/>
          <w:szCs w:val="24"/>
          <w:lang w:val="sr-Cyrl-CS"/>
        </w:rPr>
        <w:t>доцент</w:t>
      </w:r>
      <w:r w:rsidRPr="003756DD">
        <w:rPr>
          <w:rFonts w:ascii="Times New Roman" w:hAnsi="Times New Roman" w:cs="Times New Roman"/>
          <w:sz w:val="24"/>
          <w:szCs w:val="24"/>
          <w:lang w:val="sr-Cyrl-CS"/>
        </w:rPr>
        <w:t xml:space="preserve">                </w:t>
      </w:r>
    </w:p>
    <w:p w14:paraId="79E87E5C" w14:textId="77777777" w:rsidR="001D451B" w:rsidRPr="003756DD" w:rsidRDefault="001D451B" w:rsidP="001D451B">
      <w:pPr>
        <w:spacing w:line="276" w:lineRule="auto"/>
        <w:rPr>
          <w:rFonts w:ascii="Times New Roman" w:hAnsi="Times New Roman" w:cs="Times New Roman"/>
          <w:sz w:val="24"/>
          <w:szCs w:val="24"/>
          <w:lang w:val="sr-Cyrl-CS"/>
        </w:rPr>
      </w:pPr>
      <w:r w:rsidRPr="003756DD">
        <w:rPr>
          <w:rFonts w:ascii="Times New Roman" w:hAnsi="Times New Roman" w:cs="Times New Roman"/>
          <w:sz w:val="24"/>
          <w:szCs w:val="24"/>
          <w:lang w:val="sr-Cyrl-CS"/>
        </w:rPr>
        <w:t xml:space="preserve">                                                            </w:t>
      </w:r>
      <w:r w:rsidR="003756DD">
        <w:rPr>
          <w:rFonts w:ascii="Times New Roman" w:hAnsi="Times New Roman" w:cs="Times New Roman"/>
          <w:sz w:val="24"/>
          <w:szCs w:val="24"/>
          <w:lang w:val="sr-Cyrl-CS"/>
        </w:rPr>
        <w:t xml:space="preserve">              </w:t>
      </w:r>
      <w:r w:rsidRPr="003756DD">
        <w:rPr>
          <w:rFonts w:ascii="Times New Roman" w:hAnsi="Times New Roman" w:cs="Times New Roman"/>
          <w:sz w:val="24"/>
          <w:szCs w:val="24"/>
          <w:lang w:val="sr-Cyrl-CS"/>
        </w:rPr>
        <w:t>Филозофског факултета у Београду</w:t>
      </w:r>
    </w:p>
    <w:p w14:paraId="674491DF" w14:textId="77777777" w:rsidR="001D451B" w:rsidRPr="003756DD" w:rsidRDefault="001D451B" w:rsidP="001D451B">
      <w:pPr>
        <w:spacing w:line="276" w:lineRule="auto"/>
        <w:rPr>
          <w:rFonts w:ascii="Times New Roman" w:hAnsi="Times New Roman" w:cs="Times New Roman"/>
          <w:sz w:val="24"/>
          <w:szCs w:val="24"/>
          <w:lang w:val="sr-Cyrl-CS"/>
        </w:rPr>
      </w:pPr>
      <w:r w:rsidRPr="003756DD">
        <w:rPr>
          <w:rFonts w:ascii="Times New Roman" w:hAnsi="Times New Roman" w:cs="Times New Roman"/>
          <w:sz w:val="24"/>
          <w:szCs w:val="24"/>
          <w:lang w:val="sr-Cyrl-CS"/>
        </w:rPr>
        <w:t xml:space="preserve">                                                  </w:t>
      </w:r>
    </w:p>
    <w:p w14:paraId="4C9CFAFE" w14:textId="77777777" w:rsidR="001D451B" w:rsidRPr="003756DD" w:rsidRDefault="001D451B" w:rsidP="001D451B">
      <w:pPr>
        <w:spacing w:line="276" w:lineRule="auto"/>
        <w:rPr>
          <w:rFonts w:cs="Times New Roman"/>
          <w:lang w:val="sr-Cyrl-CS"/>
        </w:rPr>
      </w:pPr>
      <w:r w:rsidRPr="003756DD">
        <w:rPr>
          <w:rFonts w:cs="Times New Roman"/>
          <w:lang w:val="sr-Cyrl-CS"/>
        </w:rPr>
        <w:t xml:space="preserve">                                                                                      _____________________________________   </w:t>
      </w:r>
    </w:p>
    <w:p w14:paraId="3D55BA17" w14:textId="1668AE0B" w:rsidR="001D451B" w:rsidRPr="003756DD" w:rsidRDefault="001D451B" w:rsidP="001D451B">
      <w:pPr>
        <w:spacing w:line="276" w:lineRule="auto"/>
        <w:rPr>
          <w:rFonts w:ascii="Times New Roman" w:hAnsi="Times New Roman" w:cs="Times New Roman"/>
          <w:sz w:val="24"/>
          <w:szCs w:val="24"/>
          <w:lang w:val="sr-Cyrl-CS"/>
        </w:rPr>
      </w:pPr>
      <w:r w:rsidRPr="003756DD">
        <w:rPr>
          <w:rFonts w:cs="Times New Roman"/>
          <w:lang w:val="sr-Cyrl-CS"/>
        </w:rPr>
        <w:t xml:space="preserve">                                                       </w:t>
      </w:r>
      <w:r w:rsidR="003756DD">
        <w:rPr>
          <w:rFonts w:cs="Times New Roman"/>
          <w:lang w:val="sr-Cyrl-CS"/>
        </w:rPr>
        <w:t xml:space="preserve">                         </w:t>
      </w:r>
      <w:r w:rsidR="00FD2DC4">
        <w:rPr>
          <w:rFonts w:ascii="Times New Roman" w:hAnsi="Times New Roman" w:cs="Times New Roman"/>
          <w:sz w:val="24"/>
          <w:szCs w:val="24"/>
          <w:lang w:val="sr-Cyrl-CS"/>
        </w:rPr>
        <w:t>д</w:t>
      </w:r>
      <w:r w:rsidRPr="003756DD">
        <w:rPr>
          <w:rFonts w:ascii="Times New Roman" w:hAnsi="Times New Roman" w:cs="Times New Roman"/>
          <w:sz w:val="24"/>
          <w:szCs w:val="24"/>
          <w:lang w:val="sr-Cyrl-CS"/>
        </w:rPr>
        <w:t xml:space="preserve">р </w:t>
      </w:r>
      <w:r w:rsidR="00FD2DC4">
        <w:rPr>
          <w:rFonts w:ascii="Times New Roman" w:hAnsi="Times New Roman" w:cs="Times New Roman"/>
          <w:sz w:val="24"/>
          <w:szCs w:val="24"/>
          <w:lang w:val="sr-Cyrl-CS"/>
        </w:rPr>
        <w:t>Радмила Јаничић</w:t>
      </w:r>
      <w:r w:rsidRPr="003756DD">
        <w:rPr>
          <w:rFonts w:ascii="Times New Roman" w:hAnsi="Times New Roman" w:cs="Times New Roman"/>
          <w:sz w:val="24"/>
          <w:szCs w:val="24"/>
          <w:lang w:val="sr-Cyrl-CS"/>
        </w:rPr>
        <w:t xml:space="preserve">, редовни професор        </w:t>
      </w:r>
    </w:p>
    <w:p w14:paraId="1CD0D9B4" w14:textId="216E4439" w:rsidR="001D451B" w:rsidRPr="003756DD" w:rsidRDefault="001D451B" w:rsidP="001D451B">
      <w:pPr>
        <w:spacing w:line="276" w:lineRule="auto"/>
        <w:rPr>
          <w:rFonts w:ascii="Times New Roman" w:hAnsi="Times New Roman" w:cs="Times New Roman"/>
          <w:sz w:val="24"/>
          <w:szCs w:val="24"/>
          <w:lang w:val="sr-Cyrl-CS"/>
        </w:rPr>
      </w:pPr>
      <w:r w:rsidRPr="003756DD">
        <w:rPr>
          <w:rFonts w:ascii="Times New Roman" w:hAnsi="Times New Roman" w:cs="Times New Roman"/>
          <w:sz w:val="24"/>
          <w:szCs w:val="24"/>
          <w:lang w:val="sr-Cyrl-CS"/>
        </w:rPr>
        <w:lastRenderedPageBreak/>
        <w:t xml:space="preserve">                                                        </w:t>
      </w:r>
      <w:r w:rsidR="00FD2DC4">
        <w:rPr>
          <w:rFonts w:ascii="Times New Roman" w:hAnsi="Times New Roman" w:cs="Times New Roman"/>
          <w:sz w:val="24"/>
          <w:szCs w:val="24"/>
          <w:lang w:val="sr-Cyrl-CS"/>
        </w:rPr>
        <w:t xml:space="preserve">      </w:t>
      </w:r>
      <w:r w:rsidR="003756DD">
        <w:rPr>
          <w:rFonts w:ascii="Times New Roman" w:hAnsi="Times New Roman" w:cs="Times New Roman"/>
          <w:sz w:val="24"/>
          <w:szCs w:val="24"/>
          <w:lang w:val="sr-Cyrl-CS"/>
        </w:rPr>
        <w:t xml:space="preserve"> </w:t>
      </w:r>
      <w:r w:rsidRPr="003756DD">
        <w:rPr>
          <w:rFonts w:ascii="Times New Roman" w:hAnsi="Times New Roman" w:cs="Times New Roman"/>
          <w:sz w:val="24"/>
          <w:szCs w:val="24"/>
          <w:lang w:val="sr-Cyrl-CS"/>
        </w:rPr>
        <w:t>Ф</w:t>
      </w:r>
      <w:r w:rsidR="00FD2DC4">
        <w:rPr>
          <w:rFonts w:ascii="Times New Roman" w:hAnsi="Times New Roman" w:cs="Times New Roman"/>
          <w:sz w:val="24"/>
          <w:szCs w:val="24"/>
          <w:lang w:val="sr-Cyrl-CS"/>
        </w:rPr>
        <w:t>акултета организационих наука</w:t>
      </w:r>
      <w:r w:rsidRPr="003756DD">
        <w:rPr>
          <w:rFonts w:ascii="Times New Roman" w:hAnsi="Times New Roman" w:cs="Times New Roman"/>
          <w:sz w:val="24"/>
          <w:szCs w:val="24"/>
          <w:lang w:val="sr-Cyrl-CS"/>
        </w:rPr>
        <w:t xml:space="preserve"> у </w:t>
      </w:r>
      <w:r w:rsidR="00FD2DC4">
        <w:rPr>
          <w:rFonts w:ascii="Times New Roman" w:hAnsi="Times New Roman" w:cs="Times New Roman"/>
          <w:sz w:val="24"/>
          <w:szCs w:val="24"/>
          <w:lang w:val="sr-Cyrl-CS"/>
        </w:rPr>
        <w:t>Београду</w:t>
      </w:r>
    </w:p>
    <w:sectPr w:rsidR="001D451B" w:rsidRPr="003756DD" w:rsidSect="002F49D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57E59"/>
    <w:multiLevelType w:val="hybridMultilevel"/>
    <w:tmpl w:val="E8F2396C"/>
    <w:lvl w:ilvl="0" w:tplc="309C386C">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3FB6ACC"/>
    <w:multiLevelType w:val="hybridMultilevel"/>
    <w:tmpl w:val="0B88CFF4"/>
    <w:lvl w:ilvl="0" w:tplc="22D2440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EE61BB"/>
    <w:multiLevelType w:val="hybridMultilevel"/>
    <w:tmpl w:val="8744A676"/>
    <w:lvl w:ilvl="0" w:tplc="AFBE8046">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06F339A"/>
    <w:multiLevelType w:val="hybridMultilevel"/>
    <w:tmpl w:val="0F7687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F463B1"/>
    <w:multiLevelType w:val="hybridMultilevel"/>
    <w:tmpl w:val="B3C04F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2D4E35"/>
    <w:multiLevelType w:val="hybridMultilevel"/>
    <w:tmpl w:val="F086D4DE"/>
    <w:lvl w:ilvl="0" w:tplc="D6A407DC">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7D47769"/>
    <w:multiLevelType w:val="multilevel"/>
    <w:tmpl w:val="7DF81BD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7">
    <w:nsid w:val="56F823EC"/>
    <w:multiLevelType w:val="hybridMultilevel"/>
    <w:tmpl w:val="B13E34F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3"/>
  </w:num>
  <w:num w:numId="5">
    <w:abstractNumId w:val="7"/>
  </w:num>
  <w:num w:numId="6">
    <w:abstractNumId w:val="6"/>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3881"/>
    <w:rsid w:val="000349FB"/>
    <w:rsid w:val="00036BFB"/>
    <w:rsid w:val="0004252D"/>
    <w:rsid w:val="00047C0C"/>
    <w:rsid w:val="00081565"/>
    <w:rsid w:val="000906DC"/>
    <w:rsid w:val="00095E6E"/>
    <w:rsid w:val="000A3BD1"/>
    <w:rsid w:val="000C0F7A"/>
    <w:rsid w:val="000E29DC"/>
    <w:rsid w:val="00100C8D"/>
    <w:rsid w:val="00101955"/>
    <w:rsid w:val="0011020C"/>
    <w:rsid w:val="0013311A"/>
    <w:rsid w:val="00173A08"/>
    <w:rsid w:val="001830AE"/>
    <w:rsid w:val="00186B43"/>
    <w:rsid w:val="001947A1"/>
    <w:rsid w:val="001D451B"/>
    <w:rsid w:val="001D4E8A"/>
    <w:rsid w:val="001E737A"/>
    <w:rsid w:val="001F5214"/>
    <w:rsid w:val="002020AE"/>
    <w:rsid w:val="002020D3"/>
    <w:rsid w:val="0020588F"/>
    <w:rsid w:val="002121AB"/>
    <w:rsid w:val="00214C25"/>
    <w:rsid w:val="00220B8F"/>
    <w:rsid w:val="002438C4"/>
    <w:rsid w:val="00250201"/>
    <w:rsid w:val="00251C0A"/>
    <w:rsid w:val="00266B92"/>
    <w:rsid w:val="00270612"/>
    <w:rsid w:val="00283C47"/>
    <w:rsid w:val="0028499F"/>
    <w:rsid w:val="00286B38"/>
    <w:rsid w:val="0029508E"/>
    <w:rsid w:val="002A4FCB"/>
    <w:rsid w:val="002A5FF4"/>
    <w:rsid w:val="002B721F"/>
    <w:rsid w:val="002C1350"/>
    <w:rsid w:val="002F49DD"/>
    <w:rsid w:val="00301139"/>
    <w:rsid w:val="00311F28"/>
    <w:rsid w:val="00313C98"/>
    <w:rsid w:val="00315DCF"/>
    <w:rsid w:val="00321D68"/>
    <w:rsid w:val="003472FB"/>
    <w:rsid w:val="0035746E"/>
    <w:rsid w:val="003627F1"/>
    <w:rsid w:val="003756DD"/>
    <w:rsid w:val="00376E9F"/>
    <w:rsid w:val="00385F36"/>
    <w:rsid w:val="0039108E"/>
    <w:rsid w:val="00392804"/>
    <w:rsid w:val="003B4158"/>
    <w:rsid w:val="003B46D1"/>
    <w:rsid w:val="003E3599"/>
    <w:rsid w:val="003F43AB"/>
    <w:rsid w:val="00415C0A"/>
    <w:rsid w:val="004233B7"/>
    <w:rsid w:val="00433825"/>
    <w:rsid w:val="00437973"/>
    <w:rsid w:val="00443D39"/>
    <w:rsid w:val="00454722"/>
    <w:rsid w:val="004A3A2A"/>
    <w:rsid w:val="004A5B4B"/>
    <w:rsid w:val="004B1A7B"/>
    <w:rsid w:val="004C219E"/>
    <w:rsid w:val="00504339"/>
    <w:rsid w:val="00540096"/>
    <w:rsid w:val="005515CC"/>
    <w:rsid w:val="0056052E"/>
    <w:rsid w:val="00570CEC"/>
    <w:rsid w:val="00584766"/>
    <w:rsid w:val="00597D05"/>
    <w:rsid w:val="005A1701"/>
    <w:rsid w:val="005F0432"/>
    <w:rsid w:val="005F049C"/>
    <w:rsid w:val="005F38A7"/>
    <w:rsid w:val="005F543A"/>
    <w:rsid w:val="006052BA"/>
    <w:rsid w:val="006136D3"/>
    <w:rsid w:val="00634BFA"/>
    <w:rsid w:val="00635BC3"/>
    <w:rsid w:val="00673B56"/>
    <w:rsid w:val="006958D7"/>
    <w:rsid w:val="00695E30"/>
    <w:rsid w:val="006B3E57"/>
    <w:rsid w:val="006C1FF3"/>
    <w:rsid w:val="006E00FD"/>
    <w:rsid w:val="00720AA2"/>
    <w:rsid w:val="0075650D"/>
    <w:rsid w:val="00786A1A"/>
    <w:rsid w:val="007904F7"/>
    <w:rsid w:val="007A08BE"/>
    <w:rsid w:val="007A3881"/>
    <w:rsid w:val="007A3E38"/>
    <w:rsid w:val="007E42B9"/>
    <w:rsid w:val="007E6F51"/>
    <w:rsid w:val="007F0F70"/>
    <w:rsid w:val="007F5868"/>
    <w:rsid w:val="008139CD"/>
    <w:rsid w:val="00817A6E"/>
    <w:rsid w:val="00824A11"/>
    <w:rsid w:val="00831F34"/>
    <w:rsid w:val="0086489F"/>
    <w:rsid w:val="00895DCC"/>
    <w:rsid w:val="00897FA7"/>
    <w:rsid w:val="008D4A0B"/>
    <w:rsid w:val="008D4A53"/>
    <w:rsid w:val="008D4F30"/>
    <w:rsid w:val="008E2CCA"/>
    <w:rsid w:val="0090020C"/>
    <w:rsid w:val="0093528F"/>
    <w:rsid w:val="00937977"/>
    <w:rsid w:val="00942FD3"/>
    <w:rsid w:val="009579F3"/>
    <w:rsid w:val="009673A2"/>
    <w:rsid w:val="009734DF"/>
    <w:rsid w:val="00980C90"/>
    <w:rsid w:val="00987778"/>
    <w:rsid w:val="00993DF6"/>
    <w:rsid w:val="009D1B8A"/>
    <w:rsid w:val="009F54A9"/>
    <w:rsid w:val="00A0771C"/>
    <w:rsid w:val="00A45593"/>
    <w:rsid w:val="00A53CD5"/>
    <w:rsid w:val="00A579F4"/>
    <w:rsid w:val="00A64C04"/>
    <w:rsid w:val="00A732B7"/>
    <w:rsid w:val="00A84D31"/>
    <w:rsid w:val="00AA6B68"/>
    <w:rsid w:val="00AB3DAB"/>
    <w:rsid w:val="00AC24F6"/>
    <w:rsid w:val="00AD54FE"/>
    <w:rsid w:val="00B24B2C"/>
    <w:rsid w:val="00B33C72"/>
    <w:rsid w:val="00B41B13"/>
    <w:rsid w:val="00B4266E"/>
    <w:rsid w:val="00B6063A"/>
    <w:rsid w:val="00B64452"/>
    <w:rsid w:val="00BC3234"/>
    <w:rsid w:val="00BD0D9E"/>
    <w:rsid w:val="00BD1C1E"/>
    <w:rsid w:val="00BD2BC2"/>
    <w:rsid w:val="00BD4291"/>
    <w:rsid w:val="00BE3CDB"/>
    <w:rsid w:val="00C04D38"/>
    <w:rsid w:val="00C14115"/>
    <w:rsid w:val="00C16C44"/>
    <w:rsid w:val="00C174FD"/>
    <w:rsid w:val="00C21F23"/>
    <w:rsid w:val="00C23AED"/>
    <w:rsid w:val="00C319C7"/>
    <w:rsid w:val="00C412A4"/>
    <w:rsid w:val="00C509CF"/>
    <w:rsid w:val="00C548DD"/>
    <w:rsid w:val="00C61CC0"/>
    <w:rsid w:val="00C7119B"/>
    <w:rsid w:val="00C75EDD"/>
    <w:rsid w:val="00C910A4"/>
    <w:rsid w:val="00CA0E05"/>
    <w:rsid w:val="00CB1D4A"/>
    <w:rsid w:val="00CC7432"/>
    <w:rsid w:val="00CD0316"/>
    <w:rsid w:val="00CD42D7"/>
    <w:rsid w:val="00CD729A"/>
    <w:rsid w:val="00CE2252"/>
    <w:rsid w:val="00CF18B4"/>
    <w:rsid w:val="00CF61AC"/>
    <w:rsid w:val="00D0618C"/>
    <w:rsid w:val="00D13FEC"/>
    <w:rsid w:val="00D24744"/>
    <w:rsid w:val="00D26D3F"/>
    <w:rsid w:val="00D34EED"/>
    <w:rsid w:val="00D42002"/>
    <w:rsid w:val="00D50F9C"/>
    <w:rsid w:val="00D566CA"/>
    <w:rsid w:val="00D908C8"/>
    <w:rsid w:val="00DA24A2"/>
    <w:rsid w:val="00DB434E"/>
    <w:rsid w:val="00DB5000"/>
    <w:rsid w:val="00DB7BE7"/>
    <w:rsid w:val="00DC1A29"/>
    <w:rsid w:val="00DC58BF"/>
    <w:rsid w:val="00DD2647"/>
    <w:rsid w:val="00DF236A"/>
    <w:rsid w:val="00DF2CBE"/>
    <w:rsid w:val="00E0345C"/>
    <w:rsid w:val="00E05D4C"/>
    <w:rsid w:val="00E131EC"/>
    <w:rsid w:val="00E13645"/>
    <w:rsid w:val="00E52DB3"/>
    <w:rsid w:val="00E6278C"/>
    <w:rsid w:val="00E80D22"/>
    <w:rsid w:val="00EB0ADF"/>
    <w:rsid w:val="00ED7517"/>
    <w:rsid w:val="00EE06CC"/>
    <w:rsid w:val="00EE3562"/>
    <w:rsid w:val="00EF1C04"/>
    <w:rsid w:val="00EF1C3E"/>
    <w:rsid w:val="00F03C69"/>
    <w:rsid w:val="00F12A7C"/>
    <w:rsid w:val="00F14670"/>
    <w:rsid w:val="00F2093D"/>
    <w:rsid w:val="00F209C7"/>
    <w:rsid w:val="00F21D80"/>
    <w:rsid w:val="00F224ED"/>
    <w:rsid w:val="00F34700"/>
    <w:rsid w:val="00F54D6D"/>
    <w:rsid w:val="00F706F5"/>
    <w:rsid w:val="00F91D07"/>
    <w:rsid w:val="00F9556E"/>
    <w:rsid w:val="00FA3526"/>
    <w:rsid w:val="00FA3E23"/>
    <w:rsid w:val="00FB078E"/>
    <w:rsid w:val="00FB503D"/>
    <w:rsid w:val="00FC186D"/>
    <w:rsid w:val="00FD2258"/>
    <w:rsid w:val="00FD2DC4"/>
    <w:rsid w:val="00FD34A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BD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9DD"/>
  </w:style>
  <w:style w:type="paragraph" w:styleId="Heading4">
    <w:name w:val="heading 4"/>
    <w:basedOn w:val="Normal"/>
    <w:link w:val="Heading4Char"/>
    <w:uiPriority w:val="9"/>
    <w:qFormat/>
    <w:rsid w:val="003472FB"/>
    <w:pPr>
      <w:spacing w:before="100" w:beforeAutospacing="1" w:after="100" w:afterAutospacing="1" w:line="240" w:lineRule="auto"/>
      <w:outlineLvl w:val="3"/>
    </w:pPr>
    <w:rPr>
      <w:rFonts w:ascii="Times New Roman" w:eastAsia="Times New Roman" w:hAnsi="Times New Roman" w:cs="Times New Roman"/>
      <w:b/>
      <w:bCs/>
      <w:sz w:val="24"/>
      <w:szCs w:val="24"/>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52BA"/>
    <w:pPr>
      <w:ind w:left="720"/>
      <w:contextualSpacing/>
    </w:pPr>
  </w:style>
  <w:style w:type="character" w:styleId="CommentReference">
    <w:name w:val="annotation reference"/>
    <w:basedOn w:val="DefaultParagraphFont"/>
    <w:uiPriority w:val="99"/>
    <w:semiHidden/>
    <w:unhideWhenUsed/>
    <w:rsid w:val="002020AE"/>
    <w:rPr>
      <w:sz w:val="16"/>
      <w:szCs w:val="16"/>
    </w:rPr>
  </w:style>
  <w:style w:type="paragraph" w:styleId="CommentText">
    <w:name w:val="annotation text"/>
    <w:basedOn w:val="Normal"/>
    <w:link w:val="CommentTextChar"/>
    <w:uiPriority w:val="99"/>
    <w:unhideWhenUsed/>
    <w:rsid w:val="002020AE"/>
    <w:pPr>
      <w:spacing w:line="240" w:lineRule="auto"/>
    </w:pPr>
    <w:rPr>
      <w:sz w:val="20"/>
      <w:szCs w:val="20"/>
    </w:rPr>
  </w:style>
  <w:style w:type="character" w:customStyle="1" w:styleId="CommentTextChar">
    <w:name w:val="Comment Text Char"/>
    <w:basedOn w:val="DefaultParagraphFont"/>
    <w:link w:val="CommentText"/>
    <w:uiPriority w:val="99"/>
    <w:rsid w:val="002020AE"/>
    <w:rPr>
      <w:sz w:val="20"/>
      <w:szCs w:val="20"/>
    </w:rPr>
  </w:style>
  <w:style w:type="paragraph" w:styleId="CommentSubject">
    <w:name w:val="annotation subject"/>
    <w:basedOn w:val="CommentText"/>
    <w:next w:val="CommentText"/>
    <w:link w:val="CommentSubjectChar"/>
    <w:uiPriority w:val="99"/>
    <w:semiHidden/>
    <w:unhideWhenUsed/>
    <w:rsid w:val="002020AE"/>
    <w:rPr>
      <w:b/>
      <w:bCs/>
    </w:rPr>
  </w:style>
  <w:style w:type="character" w:customStyle="1" w:styleId="CommentSubjectChar">
    <w:name w:val="Comment Subject Char"/>
    <w:basedOn w:val="CommentTextChar"/>
    <w:link w:val="CommentSubject"/>
    <w:uiPriority w:val="99"/>
    <w:semiHidden/>
    <w:rsid w:val="002020AE"/>
    <w:rPr>
      <w:b/>
      <w:bCs/>
      <w:sz w:val="20"/>
      <w:szCs w:val="20"/>
    </w:rPr>
  </w:style>
  <w:style w:type="paragraph" w:styleId="BalloonText">
    <w:name w:val="Balloon Text"/>
    <w:basedOn w:val="Normal"/>
    <w:link w:val="BalloonTextChar"/>
    <w:uiPriority w:val="99"/>
    <w:semiHidden/>
    <w:unhideWhenUsed/>
    <w:rsid w:val="002020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20AE"/>
    <w:rPr>
      <w:rFonts w:ascii="Segoe UI" w:hAnsi="Segoe UI" w:cs="Segoe UI"/>
      <w:sz w:val="18"/>
      <w:szCs w:val="18"/>
    </w:rPr>
  </w:style>
  <w:style w:type="character" w:customStyle="1" w:styleId="Heading4Char">
    <w:name w:val="Heading 4 Char"/>
    <w:basedOn w:val="DefaultParagraphFont"/>
    <w:link w:val="Heading4"/>
    <w:uiPriority w:val="9"/>
    <w:rsid w:val="003472FB"/>
    <w:rPr>
      <w:rFonts w:ascii="Times New Roman" w:eastAsia="Times New Roman" w:hAnsi="Times New Roman" w:cs="Times New Roman"/>
      <w:b/>
      <w:bCs/>
      <w:sz w:val="24"/>
      <w:szCs w:val="24"/>
      <w:lang w:eastAsia="es-ES"/>
    </w:rPr>
  </w:style>
  <w:style w:type="character" w:styleId="Hyperlink">
    <w:name w:val="Hyperlink"/>
    <w:basedOn w:val="DefaultParagraphFont"/>
    <w:uiPriority w:val="99"/>
    <w:unhideWhenUsed/>
    <w:rsid w:val="009579F3"/>
    <w:rPr>
      <w:color w:val="0563C1" w:themeColor="hyperlink"/>
      <w:u w:val="single"/>
    </w:rPr>
  </w:style>
  <w:style w:type="paragraph" w:styleId="NormalWeb">
    <w:name w:val="Normal (Web)"/>
    <w:basedOn w:val="Normal"/>
    <w:rsid w:val="00E52DB3"/>
    <w:pPr>
      <w:spacing w:before="100" w:beforeAutospacing="1" w:after="115" w:line="240" w:lineRule="auto"/>
    </w:pPr>
    <w:rPr>
      <w:rFonts w:ascii="Times New Roman" w:eastAsia="Times New Roman" w:hAnsi="Times New Roman" w:cs="Times New Roman"/>
      <w:sz w:val="24"/>
      <w:szCs w:val="24"/>
      <w:lang w:val="en-US"/>
    </w:rPr>
  </w:style>
  <w:style w:type="character" w:customStyle="1" w:styleId="f1">
    <w:name w:val="f1"/>
    <w:basedOn w:val="DefaultParagraphFont"/>
    <w:rsid w:val="000906DC"/>
    <w:rPr>
      <w:rFonts w:cs="Times New Roman"/>
      <w:color w:val="676767"/>
    </w:rPr>
  </w:style>
  <w:style w:type="character" w:styleId="Strong">
    <w:name w:val="Strong"/>
    <w:basedOn w:val="DefaultParagraphFont"/>
    <w:qFormat/>
    <w:rsid w:val="00A45593"/>
    <w:rPr>
      <w:b/>
      <w:bCs/>
    </w:rPr>
  </w:style>
  <w:style w:type="paragraph" w:styleId="TOC2">
    <w:name w:val="toc 2"/>
    <w:basedOn w:val="Normal"/>
    <w:next w:val="Normal"/>
    <w:autoRedefine/>
    <w:uiPriority w:val="39"/>
    <w:unhideWhenUsed/>
    <w:rsid w:val="00311F28"/>
    <w:pPr>
      <w:spacing w:after="100" w:line="276" w:lineRule="auto"/>
      <w:ind w:left="210"/>
    </w:pPr>
    <w:rPr>
      <w:rFonts w:ascii="Calibri" w:eastAsia="Times New Roman" w:hAnsi="Calibri" w:cs="Times New Roman"/>
      <w:noProof/>
      <w:sz w:val="21"/>
      <w:szCs w:val="21"/>
      <w:lang w:val="sr-Cyrl-R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9DD"/>
  </w:style>
  <w:style w:type="paragraph" w:styleId="Heading4">
    <w:name w:val="heading 4"/>
    <w:basedOn w:val="Normal"/>
    <w:link w:val="Heading4Char"/>
    <w:uiPriority w:val="9"/>
    <w:qFormat/>
    <w:rsid w:val="003472FB"/>
    <w:pPr>
      <w:spacing w:before="100" w:beforeAutospacing="1" w:after="100" w:afterAutospacing="1" w:line="240" w:lineRule="auto"/>
      <w:outlineLvl w:val="3"/>
    </w:pPr>
    <w:rPr>
      <w:rFonts w:ascii="Times New Roman" w:eastAsia="Times New Roman" w:hAnsi="Times New Roman" w:cs="Times New Roman"/>
      <w:b/>
      <w:bCs/>
      <w:sz w:val="24"/>
      <w:szCs w:val="24"/>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52BA"/>
    <w:pPr>
      <w:ind w:left="720"/>
      <w:contextualSpacing/>
    </w:pPr>
  </w:style>
  <w:style w:type="character" w:styleId="CommentReference">
    <w:name w:val="annotation reference"/>
    <w:basedOn w:val="DefaultParagraphFont"/>
    <w:uiPriority w:val="99"/>
    <w:semiHidden/>
    <w:unhideWhenUsed/>
    <w:rsid w:val="002020AE"/>
    <w:rPr>
      <w:sz w:val="16"/>
      <w:szCs w:val="16"/>
    </w:rPr>
  </w:style>
  <w:style w:type="paragraph" w:styleId="CommentText">
    <w:name w:val="annotation text"/>
    <w:basedOn w:val="Normal"/>
    <w:link w:val="CommentTextChar"/>
    <w:uiPriority w:val="99"/>
    <w:unhideWhenUsed/>
    <w:rsid w:val="002020AE"/>
    <w:pPr>
      <w:spacing w:line="240" w:lineRule="auto"/>
    </w:pPr>
    <w:rPr>
      <w:sz w:val="20"/>
      <w:szCs w:val="20"/>
    </w:rPr>
  </w:style>
  <w:style w:type="character" w:customStyle="1" w:styleId="CommentTextChar">
    <w:name w:val="Comment Text Char"/>
    <w:basedOn w:val="DefaultParagraphFont"/>
    <w:link w:val="CommentText"/>
    <w:uiPriority w:val="99"/>
    <w:rsid w:val="002020AE"/>
    <w:rPr>
      <w:sz w:val="20"/>
      <w:szCs w:val="20"/>
    </w:rPr>
  </w:style>
  <w:style w:type="paragraph" w:styleId="CommentSubject">
    <w:name w:val="annotation subject"/>
    <w:basedOn w:val="CommentText"/>
    <w:next w:val="CommentText"/>
    <w:link w:val="CommentSubjectChar"/>
    <w:uiPriority w:val="99"/>
    <w:semiHidden/>
    <w:unhideWhenUsed/>
    <w:rsid w:val="002020AE"/>
    <w:rPr>
      <w:b/>
      <w:bCs/>
    </w:rPr>
  </w:style>
  <w:style w:type="character" w:customStyle="1" w:styleId="CommentSubjectChar">
    <w:name w:val="Comment Subject Char"/>
    <w:basedOn w:val="CommentTextChar"/>
    <w:link w:val="CommentSubject"/>
    <w:uiPriority w:val="99"/>
    <w:semiHidden/>
    <w:rsid w:val="002020AE"/>
    <w:rPr>
      <w:b/>
      <w:bCs/>
      <w:sz w:val="20"/>
      <w:szCs w:val="20"/>
    </w:rPr>
  </w:style>
  <w:style w:type="paragraph" w:styleId="BalloonText">
    <w:name w:val="Balloon Text"/>
    <w:basedOn w:val="Normal"/>
    <w:link w:val="BalloonTextChar"/>
    <w:uiPriority w:val="99"/>
    <w:semiHidden/>
    <w:unhideWhenUsed/>
    <w:rsid w:val="002020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20AE"/>
    <w:rPr>
      <w:rFonts w:ascii="Segoe UI" w:hAnsi="Segoe UI" w:cs="Segoe UI"/>
      <w:sz w:val="18"/>
      <w:szCs w:val="18"/>
    </w:rPr>
  </w:style>
  <w:style w:type="character" w:customStyle="1" w:styleId="Heading4Char">
    <w:name w:val="Heading 4 Char"/>
    <w:basedOn w:val="DefaultParagraphFont"/>
    <w:link w:val="Heading4"/>
    <w:uiPriority w:val="9"/>
    <w:rsid w:val="003472FB"/>
    <w:rPr>
      <w:rFonts w:ascii="Times New Roman" w:eastAsia="Times New Roman" w:hAnsi="Times New Roman" w:cs="Times New Roman"/>
      <w:b/>
      <w:bCs/>
      <w:sz w:val="24"/>
      <w:szCs w:val="24"/>
      <w:lang w:eastAsia="es-ES"/>
    </w:rPr>
  </w:style>
  <w:style w:type="character" w:styleId="Hyperlink">
    <w:name w:val="Hyperlink"/>
    <w:basedOn w:val="DefaultParagraphFont"/>
    <w:uiPriority w:val="99"/>
    <w:unhideWhenUsed/>
    <w:rsid w:val="009579F3"/>
    <w:rPr>
      <w:color w:val="0563C1" w:themeColor="hyperlink"/>
      <w:u w:val="single"/>
    </w:rPr>
  </w:style>
  <w:style w:type="paragraph" w:styleId="NormalWeb">
    <w:name w:val="Normal (Web)"/>
    <w:basedOn w:val="Normal"/>
    <w:rsid w:val="00E52DB3"/>
    <w:pPr>
      <w:spacing w:before="100" w:beforeAutospacing="1" w:after="115" w:line="240" w:lineRule="auto"/>
    </w:pPr>
    <w:rPr>
      <w:rFonts w:ascii="Times New Roman" w:eastAsia="Times New Roman" w:hAnsi="Times New Roman" w:cs="Times New Roman"/>
      <w:sz w:val="24"/>
      <w:szCs w:val="24"/>
      <w:lang w:val="en-US"/>
    </w:rPr>
  </w:style>
  <w:style w:type="character" w:customStyle="1" w:styleId="f1">
    <w:name w:val="f1"/>
    <w:basedOn w:val="DefaultParagraphFont"/>
    <w:rsid w:val="000906DC"/>
    <w:rPr>
      <w:rFonts w:cs="Times New Roman"/>
      <w:color w:val="676767"/>
    </w:rPr>
  </w:style>
  <w:style w:type="character" w:styleId="Strong">
    <w:name w:val="Strong"/>
    <w:basedOn w:val="DefaultParagraphFont"/>
    <w:qFormat/>
    <w:rsid w:val="00A45593"/>
    <w:rPr>
      <w:b/>
      <w:bCs/>
    </w:rPr>
  </w:style>
  <w:style w:type="paragraph" w:styleId="TOC2">
    <w:name w:val="toc 2"/>
    <w:basedOn w:val="Normal"/>
    <w:next w:val="Normal"/>
    <w:autoRedefine/>
    <w:uiPriority w:val="39"/>
    <w:unhideWhenUsed/>
    <w:rsid w:val="00311F28"/>
    <w:pPr>
      <w:spacing w:after="100" w:line="276" w:lineRule="auto"/>
      <w:ind w:left="210"/>
    </w:pPr>
    <w:rPr>
      <w:rFonts w:ascii="Calibri" w:eastAsia="Times New Roman" w:hAnsi="Calibri" w:cs="Times New Roman"/>
      <w:noProof/>
      <w:sz w:val="21"/>
      <w:szCs w:val="21"/>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145455">
      <w:bodyDiv w:val="1"/>
      <w:marLeft w:val="0"/>
      <w:marRight w:val="0"/>
      <w:marTop w:val="0"/>
      <w:marBottom w:val="0"/>
      <w:divBdr>
        <w:top w:val="none" w:sz="0" w:space="0" w:color="auto"/>
        <w:left w:val="none" w:sz="0" w:space="0" w:color="auto"/>
        <w:bottom w:val="none" w:sz="0" w:space="0" w:color="auto"/>
        <w:right w:val="none" w:sz="0" w:space="0" w:color="auto"/>
      </w:divBdr>
    </w:div>
    <w:div w:id="586036831">
      <w:bodyDiv w:val="1"/>
      <w:marLeft w:val="0"/>
      <w:marRight w:val="0"/>
      <w:marTop w:val="0"/>
      <w:marBottom w:val="0"/>
      <w:divBdr>
        <w:top w:val="none" w:sz="0" w:space="0" w:color="auto"/>
        <w:left w:val="none" w:sz="0" w:space="0" w:color="auto"/>
        <w:bottom w:val="none" w:sz="0" w:space="0" w:color="auto"/>
        <w:right w:val="none" w:sz="0" w:space="0" w:color="auto"/>
      </w:divBdr>
    </w:div>
    <w:div w:id="858662572">
      <w:bodyDiv w:val="1"/>
      <w:marLeft w:val="0"/>
      <w:marRight w:val="0"/>
      <w:marTop w:val="0"/>
      <w:marBottom w:val="0"/>
      <w:divBdr>
        <w:top w:val="none" w:sz="0" w:space="0" w:color="auto"/>
        <w:left w:val="none" w:sz="0" w:space="0" w:color="auto"/>
        <w:bottom w:val="none" w:sz="0" w:space="0" w:color="auto"/>
        <w:right w:val="none" w:sz="0" w:space="0" w:color="auto"/>
      </w:divBdr>
    </w:div>
    <w:div w:id="1677031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610666-BD68-4290-A30F-0B8AB81EB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3553</Words>
  <Characters>20257</Characters>
  <Application>Microsoft Office Word</Application>
  <DocSecurity>0</DocSecurity>
  <Lines>168</Lines>
  <Paragraphs>47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23763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Korisnik</cp:lastModifiedBy>
  <cp:revision>2</cp:revision>
  <dcterms:created xsi:type="dcterms:W3CDTF">2023-12-25T13:00:00Z</dcterms:created>
  <dcterms:modified xsi:type="dcterms:W3CDTF">2023-12-25T13:00:00Z</dcterms:modified>
</cp:coreProperties>
</file>