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766" w:rsidRPr="00782041" w:rsidRDefault="00615766" w:rsidP="00782041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2041">
        <w:rPr>
          <w:rFonts w:ascii="Times New Roman" w:hAnsi="Times New Roman" w:cs="Times New Roman"/>
          <w:sz w:val="24"/>
          <w:szCs w:val="24"/>
        </w:rPr>
        <w:t>Univerzitet u Beogradu</w:t>
      </w:r>
    </w:p>
    <w:p w:rsidR="00615766" w:rsidRPr="00782041" w:rsidRDefault="00615766" w:rsidP="00782041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2041">
        <w:rPr>
          <w:rFonts w:ascii="Times New Roman" w:hAnsi="Times New Roman" w:cs="Times New Roman"/>
          <w:sz w:val="24"/>
          <w:szCs w:val="24"/>
        </w:rPr>
        <w:t>FILOZOFSKI FAKULTET</w:t>
      </w:r>
    </w:p>
    <w:p w:rsidR="00615766" w:rsidRPr="00782041" w:rsidRDefault="00615766" w:rsidP="00782041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2041">
        <w:rPr>
          <w:rFonts w:ascii="Times New Roman" w:hAnsi="Times New Roman" w:cs="Times New Roman"/>
          <w:sz w:val="24"/>
          <w:szCs w:val="24"/>
        </w:rPr>
        <w:t>Nastavno-naučnom veću</w:t>
      </w:r>
    </w:p>
    <w:p w:rsidR="00615766" w:rsidRPr="00782041" w:rsidRDefault="00615766" w:rsidP="00782041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A21E5" w:rsidRPr="00782041" w:rsidRDefault="00615766" w:rsidP="0078204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82041">
        <w:rPr>
          <w:rFonts w:ascii="Times New Roman" w:hAnsi="Times New Roman" w:cs="Times New Roman"/>
          <w:b/>
          <w:bCs/>
          <w:sz w:val="24"/>
          <w:szCs w:val="24"/>
        </w:rPr>
        <w:t xml:space="preserve">Izveštaj komisije za ocenu i odbranu doktorske disertacije </w:t>
      </w:r>
      <w:bookmarkStart w:id="0" w:name="_Hlk144202075"/>
      <w:r w:rsidRPr="00782041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9F5636" w:rsidRPr="00782041">
        <w:rPr>
          <w:rFonts w:ascii="Times New Roman" w:hAnsi="Times New Roman" w:cs="Times New Roman"/>
          <w:b/>
          <w:bCs/>
          <w:sz w:val="24"/>
          <w:szCs w:val="24"/>
        </w:rPr>
        <w:t>Kulturne vrednosti liberalizma</w:t>
      </w:r>
      <w:r w:rsidR="00451A40" w:rsidRPr="00782041">
        <w:rPr>
          <w:rFonts w:ascii="Times New Roman" w:hAnsi="Times New Roman" w:cs="Times New Roman"/>
          <w:b/>
          <w:bCs/>
          <w:sz w:val="24"/>
          <w:szCs w:val="24"/>
        </w:rPr>
        <w:t xml:space="preserve"> u </w:t>
      </w:r>
      <w:r w:rsidR="00184D71" w:rsidRPr="00782041">
        <w:rPr>
          <w:rFonts w:ascii="Times New Roman" w:hAnsi="Times New Roman" w:cs="Times New Roman"/>
          <w:b/>
          <w:bCs/>
          <w:sz w:val="24"/>
          <w:szCs w:val="24"/>
        </w:rPr>
        <w:t xml:space="preserve">savremenoj </w:t>
      </w:r>
      <w:r w:rsidR="00451A40" w:rsidRPr="00782041">
        <w:rPr>
          <w:rFonts w:ascii="Times New Roman" w:hAnsi="Times New Roman" w:cs="Times New Roman"/>
          <w:b/>
          <w:bCs/>
          <w:sz w:val="24"/>
          <w:szCs w:val="24"/>
        </w:rPr>
        <w:t xml:space="preserve">američkoj </w:t>
      </w:r>
      <w:r w:rsidR="00184D71" w:rsidRPr="00782041">
        <w:rPr>
          <w:rFonts w:ascii="Times New Roman" w:hAnsi="Times New Roman" w:cs="Times New Roman"/>
          <w:b/>
          <w:bCs/>
          <w:sz w:val="24"/>
          <w:szCs w:val="24"/>
        </w:rPr>
        <w:t>politi</w:t>
      </w:r>
      <w:r w:rsidR="00EB33AA" w:rsidRPr="00782041">
        <w:rPr>
          <w:rFonts w:ascii="Times New Roman" w:hAnsi="Times New Roman" w:cs="Times New Roman"/>
          <w:b/>
          <w:bCs/>
          <w:sz w:val="24"/>
          <w:szCs w:val="24"/>
        </w:rPr>
        <w:t xml:space="preserve">čkoj </w:t>
      </w:r>
      <w:r w:rsidR="00451A40" w:rsidRPr="00782041">
        <w:rPr>
          <w:rFonts w:ascii="Times New Roman" w:hAnsi="Times New Roman" w:cs="Times New Roman"/>
          <w:b/>
          <w:bCs/>
          <w:sz w:val="24"/>
          <w:szCs w:val="24"/>
        </w:rPr>
        <w:t>TV satiri u doba kulturnih ratova i postistine</w:t>
      </w:r>
      <w:r w:rsidRPr="00782041">
        <w:rPr>
          <w:rFonts w:ascii="Times New Roman" w:hAnsi="Times New Roman" w:cs="Times New Roman"/>
          <w:b/>
          <w:bCs/>
          <w:sz w:val="24"/>
          <w:szCs w:val="24"/>
        </w:rPr>
        <w:t>“</w:t>
      </w:r>
      <w:bookmarkEnd w:id="0"/>
      <w:r w:rsidRPr="00782041">
        <w:rPr>
          <w:rFonts w:ascii="Times New Roman" w:hAnsi="Times New Roman" w:cs="Times New Roman"/>
          <w:b/>
          <w:bCs/>
          <w:sz w:val="24"/>
          <w:szCs w:val="24"/>
        </w:rPr>
        <w:t>, kandidatkinje Vladane Ilić</w:t>
      </w:r>
    </w:p>
    <w:p w:rsidR="00E34EE3" w:rsidRPr="00782041" w:rsidRDefault="00E34EE3" w:rsidP="0078204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F73CF" w:rsidRPr="00782041" w:rsidRDefault="00135F09" w:rsidP="00782041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2041">
        <w:rPr>
          <w:rFonts w:ascii="Times New Roman" w:hAnsi="Times New Roman" w:cs="Times New Roman"/>
          <w:sz w:val="24"/>
          <w:szCs w:val="24"/>
        </w:rPr>
        <w:t xml:space="preserve">Na sednici Nastavno-naučnog veća Filozofskog fakulteta Univerziteta u Beogradu, održanoj </w:t>
      </w:r>
      <w:r w:rsidR="00FD27DA" w:rsidRPr="00782041">
        <w:rPr>
          <w:rFonts w:ascii="Times New Roman" w:hAnsi="Times New Roman" w:cs="Times New Roman"/>
          <w:sz w:val="24"/>
          <w:szCs w:val="24"/>
        </w:rPr>
        <w:t>29</w:t>
      </w:r>
      <w:r w:rsidRPr="00782041">
        <w:rPr>
          <w:rFonts w:ascii="Times New Roman" w:hAnsi="Times New Roman" w:cs="Times New Roman"/>
          <w:sz w:val="24"/>
          <w:szCs w:val="24"/>
        </w:rPr>
        <w:t>.0</w:t>
      </w:r>
      <w:r w:rsidR="00FD27DA" w:rsidRPr="00782041">
        <w:rPr>
          <w:rFonts w:ascii="Times New Roman" w:hAnsi="Times New Roman" w:cs="Times New Roman"/>
          <w:sz w:val="24"/>
          <w:szCs w:val="24"/>
        </w:rPr>
        <w:t>6</w:t>
      </w:r>
      <w:r w:rsidRPr="00782041">
        <w:rPr>
          <w:rFonts w:ascii="Times New Roman" w:hAnsi="Times New Roman" w:cs="Times New Roman"/>
          <w:sz w:val="24"/>
          <w:szCs w:val="24"/>
        </w:rPr>
        <w:t>.2023</w:t>
      </w:r>
      <w:r w:rsidRPr="00782041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Pr="00782041">
        <w:rPr>
          <w:rFonts w:ascii="Times New Roman" w:hAnsi="Times New Roman" w:cs="Times New Roman"/>
          <w:sz w:val="24"/>
          <w:szCs w:val="24"/>
        </w:rPr>
        <w:t xml:space="preserve">godine, izabrani smo u Komisiju za ocenu i odbranu rukopisa doktorske disertacije </w:t>
      </w:r>
      <w:bookmarkStart w:id="1" w:name="_Hlk144202898"/>
      <w:r w:rsidR="00EB33AA" w:rsidRPr="00782041">
        <w:rPr>
          <w:rFonts w:ascii="Times New Roman" w:hAnsi="Times New Roman" w:cs="Times New Roman"/>
          <w:sz w:val="24"/>
          <w:szCs w:val="24"/>
        </w:rPr>
        <w:t>„Kulturne vrednosti liberalizma u savremenoj američkoj političkoj TV satiri u doba kulturnih ratova i postistine“</w:t>
      </w:r>
      <w:bookmarkEnd w:id="1"/>
      <w:r w:rsidRPr="00782041">
        <w:rPr>
          <w:rFonts w:ascii="Times New Roman" w:hAnsi="Times New Roman" w:cs="Times New Roman"/>
          <w:sz w:val="24"/>
          <w:szCs w:val="24"/>
        </w:rPr>
        <w:t xml:space="preserve"> kandidatkinje </w:t>
      </w:r>
      <w:r w:rsidR="002651A7" w:rsidRPr="00782041">
        <w:rPr>
          <w:rFonts w:ascii="Times New Roman" w:hAnsi="Times New Roman" w:cs="Times New Roman"/>
          <w:sz w:val="24"/>
          <w:szCs w:val="24"/>
        </w:rPr>
        <w:t>Vladane Ilić</w:t>
      </w:r>
      <w:r w:rsidRPr="00782041">
        <w:rPr>
          <w:rFonts w:ascii="Times New Roman" w:hAnsi="Times New Roman" w:cs="Times New Roman"/>
          <w:sz w:val="24"/>
          <w:szCs w:val="24"/>
        </w:rPr>
        <w:t>. Nakon čitanja disertacije, procene njenog kvaliteta i razmatranja prateće dokumentacije, podnosimo Veću sledeći</w:t>
      </w:r>
    </w:p>
    <w:p w:rsidR="005E3024" w:rsidRPr="00782041" w:rsidRDefault="005E3024" w:rsidP="00782041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651A7" w:rsidRPr="00782041" w:rsidRDefault="002651A7" w:rsidP="00782041">
      <w:pPr>
        <w:spacing w:after="0" w:line="360" w:lineRule="auto"/>
        <w:ind w:firstLine="72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82041">
        <w:rPr>
          <w:rFonts w:ascii="Times New Roman" w:hAnsi="Times New Roman" w:cs="Times New Roman"/>
          <w:b/>
          <w:bCs/>
          <w:sz w:val="24"/>
          <w:szCs w:val="24"/>
        </w:rPr>
        <w:t>IZVEŠTAJ</w:t>
      </w:r>
    </w:p>
    <w:p w:rsidR="00CE19E4" w:rsidRPr="00782041" w:rsidRDefault="005E3024" w:rsidP="00782041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2041">
        <w:rPr>
          <w:rFonts w:ascii="Times New Roman" w:hAnsi="Times New Roman" w:cs="Times New Roman"/>
          <w:b/>
          <w:bCs/>
          <w:sz w:val="24"/>
          <w:szCs w:val="24"/>
        </w:rPr>
        <w:t xml:space="preserve">Osnovni podaci o kandidatkinji i </w:t>
      </w:r>
      <w:r w:rsidR="003D10EE" w:rsidRPr="00782041">
        <w:rPr>
          <w:rFonts w:ascii="Times New Roman" w:hAnsi="Times New Roman" w:cs="Times New Roman"/>
          <w:b/>
          <w:bCs/>
          <w:sz w:val="24"/>
          <w:szCs w:val="24"/>
        </w:rPr>
        <w:t>disertaciji:</w:t>
      </w:r>
    </w:p>
    <w:p w:rsidR="003D10EE" w:rsidRPr="00782041" w:rsidRDefault="00CE19E4" w:rsidP="00782041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2041">
        <w:rPr>
          <w:rFonts w:ascii="Times New Roman" w:hAnsi="Times New Roman" w:cs="Times New Roman"/>
          <w:sz w:val="24"/>
          <w:szCs w:val="24"/>
        </w:rPr>
        <w:t xml:space="preserve">Vladana Ilić rođena je i odrasla u Beogradu, gde je završila osnovne studije na katedri za Opštu književnost i teoriju književnosti, Filološkog fakulteta. Na postdiplomske studije odlazi u Njujork 2008. godine i na univerzitetu Nju skul (The New School) stiče master diplomu iz studija medija i filma. Po završetku studija profesionalno se bavila video i filmskom produkcijom, pravila </w:t>
      </w:r>
      <w:r w:rsidR="004E4B90" w:rsidRPr="00782041">
        <w:rPr>
          <w:rFonts w:ascii="Times New Roman" w:hAnsi="Times New Roman" w:cs="Times New Roman"/>
          <w:sz w:val="24"/>
          <w:szCs w:val="24"/>
        </w:rPr>
        <w:t xml:space="preserve">je </w:t>
      </w:r>
      <w:r w:rsidRPr="00782041">
        <w:rPr>
          <w:rFonts w:ascii="Times New Roman" w:hAnsi="Times New Roman" w:cs="Times New Roman"/>
          <w:sz w:val="24"/>
          <w:szCs w:val="24"/>
        </w:rPr>
        <w:t>kratke filmove i učestvovala u produkcijama dugometražnih</w:t>
      </w:r>
      <w:r w:rsidR="00935029" w:rsidRPr="00782041">
        <w:rPr>
          <w:rFonts w:ascii="Times New Roman" w:hAnsi="Times New Roman" w:cs="Times New Roman"/>
          <w:sz w:val="24"/>
          <w:szCs w:val="24"/>
        </w:rPr>
        <w:t xml:space="preserve"> filmova</w:t>
      </w:r>
      <w:r w:rsidRPr="00782041">
        <w:rPr>
          <w:rFonts w:ascii="Times New Roman" w:hAnsi="Times New Roman" w:cs="Times New Roman"/>
          <w:sz w:val="24"/>
          <w:szCs w:val="24"/>
        </w:rPr>
        <w:t>. Od 2011. kreirala je i vodila seriju vizuelnih istraživačkih radionica</w:t>
      </w:r>
      <w:r w:rsidR="0059087F" w:rsidRPr="00782041">
        <w:rPr>
          <w:rFonts w:ascii="Times New Roman" w:hAnsi="Times New Roman" w:cs="Times New Roman"/>
          <w:sz w:val="24"/>
          <w:szCs w:val="24"/>
        </w:rPr>
        <w:t xml:space="preserve">. </w:t>
      </w:r>
      <w:r w:rsidRPr="00782041">
        <w:rPr>
          <w:rFonts w:ascii="Times New Roman" w:hAnsi="Times New Roman" w:cs="Times New Roman"/>
          <w:sz w:val="24"/>
          <w:szCs w:val="24"/>
        </w:rPr>
        <w:t>Zapažanja i rezultati izloženi su 2012. godine u gostujućim predavanjima iz medija i metoda filmskog istraživanja na Nju skulu</w:t>
      </w:r>
      <w:r w:rsidR="00281FC7" w:rsidRPr="00782041">
        <w:rPr>
          <w:rFonts w:ascii="Times New Roman" w:hAnsi="Times New Roman" w:cs="Times New Roman"/>
          <w:sz w:val="24"/>
          <w:szCs w:val="24"/>
        </w:rPr>
        <w:t>, na odseku</w:t>
      </w:r>
      <w:r w:rsidR="00EE22B5" w:rsidRPr="00782041">
        <w:rPr>
          <w:rFonts w:ascii="Times New Roman" w:hAnsi="Times New Roman" w:cs="Times New Roman"/>
          <w:sz w:val="24"/>
          <w:szCs w:val="24"/>
        </w:rPr>
        <w:t xml:space="preserve"> za medije i film.</w:t>
      </w:r>
      <w:r w:rsidRPr="00782041">
        <w:rPr>
          <w:rFonts w:ascii="Times New Roman" w:hAnsi="Times New Roman" w:cs="Times New Roman"/>
          <w:sz w:val="24"/>
          <w:szCs w:val="24"/>
        </w:rPr>
        <w:t xml:space="preserve"> Od 2013</w:t>
      </w:r>
      <w:r w:rsidR="00F24E5A" w:rsidRPr="00782041">
        <w:rPr>
          <w:rFonts w:ascii="Times New Roman" w:hAnsi="Times New Roman" w:cs="Times New Roman"/>
          <w:sz w:val="24"/>
          <w:szCs w:val="24"/>
        </w:rPr>
        <w:t>. god</w:t>
      </w:r>
      <w:r w:rsidR="007F672A" w:rsidRPr="00782041">
        <w:rPr>
          <w:rFonts w:ascii="Times New Roman" w:hAnsi="Times New Roman" w:cs="Times New Roman"/>
          <w:sz w:val="24"/>
          <w:szCs w:val="24"/>
        </w:rPr>
        <w:t>ine</w:t>
      </w:r>
      <w:r w:rsidR="00F24E5A" w:rsidRPr="00782041">
        <w:rPr>
          <w:rFonts w:ascii="Times New Roman" w:hAnsi="Times New Roman" w:cs="Times New Roman"/>
          <w:sz w:val="24"/>
          <w:szCs w:val="24"/>
        </w:rPr>
        <w:t xml:space="preserve"> je</w:t>
      </w:r>
      <w:r w:rsidRPr="00782041">
        <w:rPr>
          <w:rFonts w:ascii="Times New Roman" w:hAnsi="Times New Roman" w:cs="Times New Roman"/>
          <w:sz w:val="24"/>
          <w:szCs w:val="24"/>
        </w:rPr>
        <w:t xml:space="preserve"> predavala na koledžu Mildred Eli (Mildred Elley) u Njujorku. Predmeti koje je držala uključuju pregled filmske umetnosti, engleski jezik i pisanje eseja, i informacionu i digitalnu pismenost. Godine 2018</w:t>
      </w:r>
      <w:r w:rsidR="00FA3D5B" w:rsidRPr="00782041">
        <w:rPr>
          <w:rFonts w:ascii="Times New Roman" w:hAnsi="Times New Roman" w:cs="Times New Roman"/>
          <w:sz w:val="24"/>
          <w:szCs w:val="24"/>
        </w:rPr>
        <w:t>.</w:t>
      </w:r>
      <w:r w:rsidRPr="00782041">
        <w:rPr>
          <w:rFonts w:ascii="Times New Roman" w:hAnsi="Times New Roman" w:cs="Times New Roman"/>
          <w:sz w:val="24"/>
          <w:szCs w:val="24"/>
        </w:rPr>
        <w:t xml:space="preserve"> </w:t>
      </w:r>
      <w:r w:rsidR="00FA3D5B" w:rsidRPr="00782041">
        <w:rPr>
          <w:rFonts w:ascii="Times New Roman" w:hAnsi="Times New Roman" w:cs="Times New Roman"/>
          <w:sz w:val="24"/>
          <w:szCs w:val="24"/>
        </w:rPr>
        <w:t xml:space="preserve">kandidatkinja </w:t>
      </w:r>
      <w:r w:rsidRPr="00782041">
        <w:rPr>
          <w:rFonts w:ascii="Times New Roman" w:hAnsi="Times New Roman" w:cs="Times New Roman"/>
          <w:sz w:val="24"/>
          <w:szCs w:val="24"/>
        </w:rPr>
        <w:t>se vratila u Beograd gde je upisala doktorske studije na Odeljenju za etnologiju i antropologiju Filozofsko</w:t>
      </w:r>
      <w:r w:rsidR="0080504D" w:rsidRPr="00782041">
        <w:rPr>
          <w:rFonts w:ascii="Times New Roman" w:hAnsi="Times New Roman" w:cs="Times New Roman"/>
          <w:sz w:val="24"/>
          <w:szCs w:val="24"/>
        </w:rPr>
        <w:t>g</w:t>
      </w:r>
      <w:r w:rsidRPr="00782041">
        <w:rPr>
          <w:rFonts w:ascii="Times New Roman" w:hAnsi="Times New Roman" w:cs="Times New Roman"/>
          <w:sz w:val="24"/>
          <w:szCs w:val="24"/>
        </w:rPr>
        <w:t xml:space="preserve"> fakulte</w:t>
      </w:r>
      <w:r w:rsidR="0080504D" w:rsidRPr="00782041">
        <w:rPr>
          <w:rFonts w:ascii="Times New Roman" w:hAnsi="Times New Roman" w:cs="Times New Roman"/>
          <w:sz w:val="24"/>
          <w:szCs w:val="24"/>
        </w:rPr>
        <w:t>ta</w:t>
      </w:r>
      <w:r w:rsidRPr="00782041">
        <w:rPr>
          <w:rFonts w:ascii="Times New Roman" w:hAnsi="Times New Roman" w:cs="Times New Roman"/>
          <w:sz w:val="24"/>
          <w:szCs w:val="24"/>
        </w:rPr>
        <w:t xml:space="preserve">, sa željom da svoje desetogodišnje opservacije o američkoj kulturi produbi i bolje razume kroz naučno-istraživački rad. </w:t>
      </w:r>
      <w:r w:rsidR="006E2BAE" w:rsidRPr="00782041">
        <w:rPr>
          <w:rFonts w:ascii="Times New Roman" w:hAnsi="Times New Roman" w:cs="Times New Roman"/>
          <w:sz w:val="24"/>
          <w:szCs w:val="24"/>
        </w:rPr>
        <w:t>Tokom svog doktorskog istraživanja o</w:t>
      </w:r>
      <w:r w:rsidRPr="00782041">
        <w:rPr>
          <w:rFonts w:ascii="Times New Roman" w:hAnsi="Times New Roman" w:cs="Times New Roman"/>
          <w:sz w:val="24"/>
          <w:szCs w:val="24"/>
        </w:rPr>
        <w:t>bjavila je više naučnih radova u domaćim antropološkim časopisima.</w:t>
      </w:r>
    </w:p>
    <w:p w:rsidR="00FF70B6" w:rsidRPr="00782041" w:rsidRDefault="009F24DE" w:rsidP="00782041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2041">
        <w:rPr>
          <w:rFonts w:ascii="Times New Roman" w:hAnsi="Times New Roman" w:cs="Times New Roman"/>
          <w:sz w:val="24"/>
          <w:szCs w:val="24"/>
        </w:rPr>
        <w:t xml:space="preserve">Doktorska disertacija „Kulturne vrednosti liberalizma u savremenoj američkoj političkoj TV satiri u doba kulturnih ratova i postistine“ formirana je prema dokumentu „Uputstvo o obliku i sadržaju doktorske disertacije koja se brani na Univerzitetu u Beogradu“ </w:t>
      </w:r>
      <w:r w:rsidRPr="00782041">
        <w:rPr>
          <w:rFonts w:ascii="Times New Roman" w:hAnsi="Times New Roman" w:cs="Times New Roman"/>
          <w:sz w:val="24"/>
          <w:szCs w:val="24"/>
        </w:rPr>
        <w:lastRenderedPageBreak/>
        <w:t xml:space="preserve">(2019) i odgovara standardima očekivanim od završnih radova na doktorskim studijama. Disertacija </w:t>
      </w:r>
      <w:r w:rsidR="002B5AE7" w:rsidRPr="00782041">
        <w:rPr>
          <w:rFonts w:ascii="Times New Roman" w:hAnsi="Times New Roman" w:cs="Times New Roman"/>
          <w:sz w:val="24"/>
          <w:szCs w:val="24"/>
        </w:rPr>
        <w:t>Vladane Ilić</w:t>
      </w:r>
      <w:r w:rsidRPr="00782041">
        <w:rPr>
          <w:rFonts w:ascii="Times New Roman" w:hAnsi="Times New Roman" w:cs="Times New Roman"/>
          <w:sz w:val="24"/>
          <w:szCs w:val="24"/>
        </w:rPr>
        <w:t xml:space="preserve"> sadrži </w:t>
      </w:r>
      <w:r w:rsidR="005F2E1B" w:rsidRPr="00782041">
        <w:rPr>
          <w:rFonts w:ascii="Times New Roman" w:hAnsi="Times New Roman" w:cs="Times New Roman"/>
          <w:sz w:val="24"/>
          <w:szCs w:val="24"/>
        </w:rPr>
        <w:t>209</w:t>
      </w:r>
      <w:r w:rsidRPr="00782041">
        <w:rPr>
          <w:rFonts w:ascii="Times New Roman" w:hAnsi="Times New Roman" w:cs="Times New Roman"/>
          <w:sz w:val="24"/>
          <w:szCs w:val="24"/>
        </w:rPr>
        <w:t xml:space="preserve"> štampanih stranica formata A4, od čega obim teksta disertacije </w:t>
      </w:r>
      <w:r w:rsidR="00CA637D" w:rsidRPr="00782041">
        <w:rPr>
          <w:rFonts w:ascii="Times New Roman" w:hAnsi="Times New Roman" w:cs="Times New Roman"/>
          <w:sz w:val="24"/>
          <w:szCs w:val="24"/>
        </w:rPr>
        <w:t xml:space="preserve">iznosi </w:t>
      </w:r>
      <w:r w:rsidR="00FA55D4" w:rsidRPr="00782041">
        <w:rPr>
          <w:rFonts w:ascii="Times New Roman" w:hAnsi="Times New Roman" w:cs="Times New Roman"/>
          <w:sz w:val="24"/>
          <w:szCs w:val="24"/>
        </w:rPr>
        <w:t>161</w:t>
      </w:r>
      <w:r w:rsidRPr="00782041">
        <w:rPr>
          <w:rFonts w:ascii="Times New Roman" w:hAnsi="Times New Roman" w:cs="Times New Roman"/>
          <w:sz w:val="24"/>
          <w:szCs w:val="24"/>
        </w:rPr>
        <w:t xml:space="preserve"> stranica</w:t>
      </w:r>
      <w:r w:rsidR="00F969D2" w:rsidRPr="00782041">
        <w:rPr>
          <w:rFonts w:ascii="Times New Roman" w:hAnsi="Times New Roman" w:cs="Times New Roman"/>
          <w:sz w:val="24"/>
          <w:szCs w:val="24"/>
        </w:rPr>
        <w:t xml:space="preserve">, </w:t>
      </w:r>
      <w:r w:rsidRPr="00782041">
        <w:rPr>
          <w:rFonts w:ascii="Times New Roman" w:hAnsi="Times New Roman" w:cs="Times New Roman"/>
          <w:sz w:val="24"/>
          <w:szCs w:val="24"/>
        </w:rPr>
        <w:t>dok spisak literature i izvora</w:t>
      </w:r>
      <w:r w:rsidR="004E4361" w:rsidRPr="00782041">
        <w:rPr>
          <w:rFonts w:ascii="Times New Roman" w:hAnsi="Times New Roman" w:cs="Times New Roman"/>
          <w:sz w:val="24"/>
          <w:szCs w:val="24"/>
        </w:rPr>
        <w:t xml:space="preserve"> </w:t>
      </w:r>
      <w:r w:rsidR="00FA07AC" w:rsidRPr="00782041">
        <w:rPr>
          <w:rFonts w:ascii="Times New Roman" w:hAnsi="Times New Roman" w:cs="Times New Roman"/>
          <w:sz w:val="24"/>
          <w:szCs w:val="24"/>
        </w:rPr>
        <w:t xml:space="preserve">čine </w:t>
      </w:r>
      <w:r w:rsidR="009E02FC" w:rsidRPr="00782041">
        <w:rPr>
          <w:rFonts w:ascii="Times New Roman" w:hAnsi="Times New Roman" w:cs="Times New Roman"/>
          <w:sz w:val="24"/>
          <w:szCs w:val="24"/>
        </w:rPr>
        <w:t>22</w:t>
      </w:r>
      <w:r w:rsidR="00FA07AC" w:rsidRPr="00782041">
        <w:rPr>
          <w:rFonts w:ascii="Times New Roman" w:hAnsi="Times New Roman" w:cs="Times New Roman"/>
          <w:sz w:val="24"/>
          <w:szCs w:val="24"/>
        </w:rPr>
        <w:t xml:space="preserve"> stranic</w:t>
      </w:r>
      <w:r w:rsidR="009E02FC" w:rsidRPr="00782041">
        <w:rPr>
          <w:rFonts w:ascii="Times New Roman" w:hAnsi="Times New Roman" w:cs="Times New Roman"/>
          <w:sz w:val="24"/>
          <w:szCs w:val="24"/>
        </w:rPr>
        <w:t>e</w:t>
      </w:r>
      <w:r w:rsidRPr="00782041">
        <w:rPr>
          <w:rFonts w:ascii="Times New Roman" w:hAnsi="Times New Roman" w:cs="Times New Roman"/>
          <w:sz w:val="24"/>
          <w:szCs w:val="24"/>
        </w:rPr>
        <w:t>,</w:t>
      </w:r>
      <w:r w:rsidR="00FA07AC" w:rsidRPr="00782041">
        <w:rPr>
          <w:rFonts w:ascii="Times New Roman" w:hAnsi="Times New Roman" w:cs="Times New Roman"/>
          <w:sz w:val="24"/>
          <w:szCs w:val="24"/>
        </w:rPr>
        <w:t xml:space="preserve"> a</w:t>
      </w:r>
      <w:r w:rsidRPr="00782041">
        <w:rPr>
          <w:rFonts w:ascii="Times New Roman" w:hAnsi="Times New Roman" w:cs="Times New Roman"/>
          <w:sz w:val="24"/>
          <w:szCs w:val="24"/>
        </w:rPr>
        <w:t xml:space="preserve"> prilozi</w:t>
      </w:r>
      <w:r w:rsidR="000F62B7" w:rsidRPr="00782041">
        <w:rPr>
          <w:rFonts w:ascii="Times New Roman" w:hAnsi="Times New Roman" w:cs="Times New Roman"/>
          <w:sz w:val="24"/>
          <w:szCs w:val="24"/>
        </w:rPr>
        <w:t xml:space="preserve"> (tabele)</w:t>
      </w:r>
      <w:r w:rsidRPr="00782041">
        <w:rPr>
          <w:rFonts w:ascii="Times New Roman" w:hAnsi="Times New Roman" w:cs="Times New Roman"/>
          <w:sz w:val="24"/>
          <w:szCs w:val="24"/>
        </w:rPr>
        <w:t xml:space="preserve"> zauzimaju </w:t>
      </w:r>
      <w:r w:rsidR="00FA07AC" w:rsidRPr="00782041">
        <w:rPr>
          <w:rFonts w:ascii="Times New Roman" w:hAnsi="Times New Roman" w:cs="Times New Roman"/>
          <w:sz w:val="24"/>
          <w:szCs w:val="24"/>
        </w:rPr>
        <w:t xml:space="preserve">dodatnih </w:t>
      </w:r>
      <w:r w:rsidR="00191A96" w:rsidRPr="00782041">
        <w:rPr>
          <w:rFonts w:ascii="Times New Roman" w:hAnsi="Times New Roman" w:cs="Times New Roman"/>
          <w:sz w:val="24"/>
          <w:szCs w:val="24"/>
        </w:rPr>
        <w:t>12</w:t>
      </w:r>
      <w:r w:rsidRPr="00782041">
        <w:rPr>
          <w:rFonts w:ascii="Times New Roman" w:hAnsi="Times New Roman" w:cs="Times New Roman"/>
          <w:sz w:val="24"/>
          <w:szCs w:val="24"/>
        </w:rPr>
        <w:t xml:space="preserve"> stranica.</w:t>
      </w:r>
    </w:p>
    <w:p w:rsidR="008A0C2A" w:rsidRPr="00782041" w:rsidRDefault="008A0C2A" w:rsidP="00782041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11371" w:rsidRPr="00782041" w:rsidRDefault="00CC6548" w:rsidP="00782041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2041">
        <w:rPr>
          <w:rFonts w:ascii="Times New Roman" w:hAnsi="Times New Roman" w:cs="Times New Roman"/>
          <w:b/>
          <w:bCs/>
          <w:sz w:val="24"/>
          <w:szCs w:val="24"/>
        </w:rPr>
        <w:t>Predmet i cilj disertacije</w:t>
      </w:r>
    </w:p>
    <w:p w:rsidR="00CC6548" w:rsidRPr="00782041" w:rsidRDefault="00F94BB1" w:rsidP="00782041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2041">
        <w:rPr>
          <w:rFonts w:ascii="Times New Roman" w:hAnsi="Times New Roman" w:cs="Times New Roman"/>
          <w:sz w:val="24"/>
          <w:szCs w:val="24"/>
        </w:rPr>
        <w:t>O</w:t>
      </w:r>
      <w:r w:rsidR="008618DB" w:rsidRPr="00782041">
        <w:rPr>
          <w:rFonts w:ascii="Times New Roman" w:hAnsi="Times New Roman" w:cs="Times New Roman"/>
          <w:sz w:val="24"/>
          <w:szCs w:val="24"/>
        </w:rPr>
        <w:t xml:space="preserve">snovni predmet </w:t>
      </w:r>
      <w:r w:rsidR="00E9528E" w:rsidRPr="00782041">
        <w:rPr>
          <w:rFonts w:ascii="Times New Roman" w:hAnsi="Times New Roman" w:cs="Times New Roman"/>
          <w:sz w:val="24"/>
          <w:szCs w:val="24"/>
        </w:rPr>
        <w:t>disertacije</w:t>
      </w:r>
      <w:r w:rsidRPr="00782041">
        <w:rPr>
          <w:rFonts w:ascii="Times New Roman" w:hAnsi="Times New Roman" w:cs="Times New Roman"/>
          <w:sz w:val="24"/>
          <w:szCs w:val="24"/>
        </w:rPr>
        <w:t xml:space="preserve"> jeste </w:t>
      </w:r>
      <w:r w:rsidR="00310C8C" w:rsidRPr="00782041">
        <w:rPr>
          <w:rFonts w:ascii="Times New Roman" w:hAnsi="Times New Roman" w:cs="Times New Roman"/>
          <w:sz w:val="24"/>
          <w:szCs w:val="24"/>
        </w:rPr>
        <w:t xml:space="preserve">politički humor, </w:t>
      </w:r>
      <w:r w:rsidR="007E338D" w:rsidRPr="00782041">
        <w:rPr>
          <w:rFonts w:ascii="Times New Roman" w:hAnsi="Times New Roman" w:cs="Times New Roman"/>
          <w:sz w:val="24"/>
          <w:szCs w:val="24"/>
        </w:rPr>
        <w:t>specifično</w:t>
      </w:r>
      <w:r w:rsidR="00310C8C" w:rsidRPr="00782041">
        <w:rPr>
          <w:rFonts w:ascii="Times New Roman" w:hAnsi="Times New Roman" w:cs="Times New Roman"/>
          <w:sz w:val="24"/>
          <w:szCs w:val="24"/>
        </w:rPr>
        <w:t xml:space="preserve"> TV satira, liberalne orijentacije američkog savremenog društva</w:t>
      </w:r>
      <w:r w:rsidR="002956E8" w:rsidRPr="00782041">
        <w:rPr>
          <w:rFonts w:ascii="Times New Roman" w:hAnsi="Times New Roman" w:cs="Times New Roman"/>
          <w:sz w:val="24"/>
          <w:szCs w:val="24"/>
        </w:rPr>
        <w:t xml:space="preserve">. </w:t>
      </w:r>
      <w:r w:rsidR="00DB061F" w:rsidRPr="00782041">
        <w:rPr>
          <w:rFonts w:ascii="Times New Roman" w:hAnsi="Times New Roman" w:cs="Times New Roman"/>
          <w:sz w:val="24"/>
          <w:szCs w:val="24"/>
        </w:rPr>
        <w:t>Istraživanje se fokusira na kulturne vrednosti, moralno-političke osnove i okvire koji oblikuju viziju društva američke liberalne satir</w:t>
      </w:r>
      <w:r w:rsidR="00F3553E" w:rsidRPr="00782041">
        <w:rPr>
          <w:rFonts w:ascii="Times New Roman" w:hAnsi="Times New Roman" w:cs="Times New Roman"/>
          <w:sz w:val="24"/>
          <w:szCs w:val="24"/>
        </w:rPr>
        <w:t xml:space="preserve">e. </w:t>
      </w:r>
      <w:r w:rsidR="00577F65" w:rsidRPr="00782041">
        <w:rPr>
          <w:rFonts w:ascii="Times New Roman" w:hAnsi="Times New Roman" w:cs="Times New Roman"/>
          <w:sz w:val="24"/>
          <w:szCs w:val="24"/>
        </w:rPr>
        <w:t>S tim u vezi</w:t>
      </w:r>
      <w:r w:rsidR="00DB061F" w:rsidRPr="00782041">
        <w:rPr>
          <w:rFonts w:ascii="Times New Roman" w:hAnsi="Times New Roman" w:cs="Times New Roman"/>
          <w:sz w:val="24"/>
          <w:szCs w:val="24"/>
        </w:rPr>
        <w:t xml:space="preserve">, </w:t>
      </w:r>
      <w:r w:rsidR="002F2A49" w:rsidRPr="00782041">
        <w:rPr>
          <w:rFonts w:ascii="Times New Roman" w:hAnsi="Times New Roman" w:cs="Times New Roman"/>
          <w:sz w:val="24"/>
          <w:szCs w:val="24"/>
        </w:rPr>
        <w:t>kandidatkinja</w:t>
      </w:r>
      <w:r w:rsidR="00DB061F" w:rsidRPr="00782041">
        <w:rPr>
          <w:rFonts w:ascii="Times New Roman" w:hAnsi="Times New Roman" w:cs="Times New Roman"/>
          <w:sz w:val="24"/>
          <w:szCs w:val="24"/>
        </w:rPr>
        <w:t xml:space="preserve"> preispit</w:t>
      </w:r>
      <w:r w:rsidR="002F2A49" w:rsidRPr="00782041">
        <w:rPr>
          <w:rFonts w:ascii="Times New Roman" w:hAnsi="Times New Roman" w:cs="Times New Roman"/>
          <w:sz w:val="24"/>
          <w:szCs w:val="24"/>
        </w:rPr>
        <w:t>uje</w:t>
      </w:r>
      <w:r w:rsidR="00DB061F" w:rsidRPr="00782041">
        <w:rPr>
          <w:rFonts w:ascii="Times New Roman" w:hAnsi="Times New Roman" w:cs="Times New Roman"/>
          <w:sz w:val="24"/>
          <w:szCs w:val="24"/>
        </w:rPr>
        <w:t xml:space="preserve"> </w:t>
      </w:r>
      <w:r w:rsidR="00D21B25" w:rsidRPr="00782041">
        <w:rPr>
          <w:rFonts w:ascii="Times New Roman" w:hAnsi="Times New Roman" w:cs="Times New Roman"/>
          <w:sz w:val="24"/>
          <w:szCs w:val="24"/>
        </w:rPr>
        <w:t xml:space="preserve">specifično semantičko polje koje se oko političke </w:t>
      </w:r>
      <w:r w:rsidR="00444622" w:rsidRPr="00782041">
        <w:rPr>
          <w:rFonts w:ascii="Times New Roman" w:hAnsi="Times New Roman" w:cs="Times New Roman"/>
          <w:sz w:val="24"/>
          <w:szCs w:val="24"/>
        </w:rPr>
        <w:t>TV satire oblikovalo</w:t>
      </w:r>
      <w:r w:rsidR="00D21B25" w:rsidRPr="00782041">
        <w:rPr>
          <w:rFonts w:ascii="Times New Roman" w:hAnsi="Times New Roman" w:cs="Times New Roman"/>
          <w:sz w:val="24"/>
          <w:szCs w:val="24"/>
        </w:rPr>
        <w:t>, kako u javnoj, tako i u naučnoj sferi,</w:t>
      </w:r>
      <w:r w:rsidR="00444622" w:rsidRPr="00782041">
        <w:rPr>
          <w:rFonts w:ascii="Times New Roman" w:hAnsi="Times New Roman" w:cs="Times New Roman"/>
          <w:sz w:val="24"/>
          <w:szCs w:val="24"/>
        </w:rPr>
        <w:t xml:space="preserve"> </w:t>
      </w:r>
      <w:r w:rsidR="00AC410A" w:rsidRPr="00782041">
        <w:rPr>
          <w:rFonts w:ascii="Times New Roman" w:hAnsi="Times New Roman" w:cs="Times New Roman"/>
          <w:sz w:val="24"/>
          <w:szCs w:val="24"/>
        </w:rPr>
        <w:t>a prema kome se</w:t>
      </w:r>
      <w:r w:rsidR="00444622" w:rsidRPr="00782041">
        <w:rPr>
          <w:rFonts w:ascii="Times New Roman" w:hAnsi="Times New Roman" w:cs="Times New Roman"/>
          <w:sz w:val="24"/>
          <w:szCs w:val="24"/>
        </w:rPr>
        <w:t xml:space="preserve"> </w:t>
      </w:r>
      <w:r w:rsidR="003C72B5" w:rsidRPr="00782041">
        <w:rPr>
          <w:rFonts w:ascii="Times New Roman" w:hAnsi="Times New Roman" w:cs="Times New Roman"/>
          <w:sz w:val="24"/>
          <w:szCs w:val="24"/>
        </w:rPr>
        <w:t>ov</w:t>
      </w:r>
      <w:r w:rsidR="00AC410A" w:rsidRPr="00782041">
        <w:rPr>
          <w:rFonts w:ascii="Times New Roman" w:hAnsi="Times New Roman" w:cs="Times New Roman"/>
          <w:sz w:val="24"/>
          <w:szCs w:val="24"/>
        </w:rPr>
        <w:t>a</w:t>
      </w:r>
      <w:r w:rsidR="003C72B5" w:rsidRPr="00782041">
        <w:rPr>
          <w:rFonts w:ascii="Times New Roman" w:hAnsi="Times New Roman" w:cs="Times New Roman"/>
          <w:sz w:val="24"/>
          <w:szCs w:val="24"/>
        </w:rPr>
        <w:t xml:space="preserve"> pop</w:t>
      </w:r>
      <w:r w:rsidR="00602598" w:rsidRPr="00782041">
        <w:rPr>
          <w:rFonts w:ascii="Times New Roman" w:hAnsi="Times New Roman" w:cs="Times New Roman"/>
          <w:sz w:val="24"/>
          <w:szCs w:val="24"/>
        </w:rPr>
        <w:t>ularn</w:t>
      </w:r>
      <w:r w:rsidR="00AC410A" w:rsidRPr="00782041">
        <w:rPr>
          <w:rFonts w:ascii="Times New Roman" w:hAnsi="Times New Roman" w:cs="Times New Roman"/>
          <w:sz w:val="24"/>
          <w:szCs w:val="24"/>
        </w:rPr>
        <w:t xml:space="preserve">a </w:t>
      </w:r>
      <w:r w:rsidR="00602598" w:rsidRPr="00782041">
        <w:rPr>
          <w:rFonts w:ascii="Times New Roman" w:hAnsi="Times New Roman" w:cs="Times New Roman"/>
          <w:sz w:val="24"/>
          <w:szCs w:val="24"/>
        </w:rPr>
        <w:t>form</w:t>
      </w:r>
      <w:r w:rsidR="00AC410A" w:rsidRPr="00782041">
        <w:rPr>
          <w:rFonts w:ascii="Times New Roman" w:hAnsi="Times New Roman" w:cs="Times New Roman"/>
          <w:sz w:val="24"/>
          <w:szCs w:val="24"/>
        </w:rPr>
        <w:t>a</w:t>
      </w:r>
      <w:r w:rsidR="00602598" w:rsidRPr="00782041">
        <w:rPr>
          <w:rFonts w:ascii="Times New Roman" w:hAnsi="Times New Roman" w:cs="Times New Roman"/>
          <w:sz w:val="24"/>
          <w:szCs w:val="24"/>
        </w:rPr>
        <w:t xml:space="preserve"> </w:t>
      </w:r>
      <w:r w:rsidR="00A4771F" w:rsidRPr="00782041">
        <w:rPr>
          <w:rFonts w:ascii="Times New Roman" w:hAnsi="Times New Roman" w:cs="Times New Roman"/>
          <w:sz w:val="24"/>
          <w:szCs w:val="24"/>
        </w:rPr>
        <w:t>mahom razumeva</w:t>
      </w:r>
      <w:r w:rsidR="00602598" w:rsidRPr="00782041">
        <w:rPr>
          <w:rFonts w:ascii="Times New Roman" w:hAnsi="Times New Roman" w:cs="Times New Roman"/>
          <w:sz w:val="24"/>
          <w:szCs w:val="24"/>
        </w:rPr>
        <w:t xml:space="preserve"> kao oblik društveno-političkog angažmana u doba društvene krize, </w:t>
      </w:r>
      <w:r w:rsidR="00843925" w:rsidRPr="00782041">
        <w:rPr>
          <w:rFonts w:ascii="Times New Roman" w:hAnsi="Times New Roman" w:cs="Times New Roman"/>
          <w:sz w:val="24"/>
          <w:szCs w:val="24"/>
        </w:rPr>
        <w:t>te koje političk</w:t>
      </w:r>
      <w:r w:rsidR="00DE11E3" w:rsidRPr="00782041">
        <w:rPr>
          <w:rFonts w:ascii="Times New Roman" w:hAnsi="Times New Roman" w:cs="Times New Roman"/>
          <w:sz w:val="24"/>
          <w:szCs w:val="24"/>
        </w:rPr>
        <w:t>oj</w:t>
      </w:r>
      <w:r w:rsidR="00843925" w:rsidRPr="00782041">
        <w:rPr>
          <w:rFonts w:ascii="Times New Roman" w:hAnsi="Times New Roman" w:cs="Times New Roman"/>
          <w:sz w:val="24"/>
          <w:szCs w:val="24"/>
        </w:rPr>
        <w:t xml:space="preserve"> satir</w:t>
      </w:r>
      <w:r w:rsidR="00DE11E3" w:rsidRPr="00782041">
        <w:rPr>
          <w:rFonts w:ascii="Times New Roman" w:hAnsi="Times New Roman" w:cs="Times New Roman"/>
          <w:sz w:val="24"/>
          <w:szCs w:val="24"/>
        </w:rPr>
        <w:t>i</w:t>
      </w:r>
      <w:r w:rsidR="00602598" w:rsidRPr="00782041">
        <w:rPr>
          <w:rFonts w:ascii="Times New Roman" w:hAnsi="Times New Roman" w:cs="Times New Roman"/>
          <w:sz w:val="24"/>
          <w:szCs w:val="24"/>
        </w:rPr>
        <w:t xml:space="preserve"> </w:t>
      </w:r>
      <w:r w:rsidR="00DB4A50" w:rsidRPr="00782041">
        <w:rPr>
          <w:rFonts w:ascii="Times New Roman" w:hAnsi="Times New Roman" w:cs="Times New Roman"/>
          <w:sz w:val="24"/>
          <w:szCs w:val="24"/>
        </w:rPr>
        <w:t>pripisuje</w:t>
      </w:r>
      <w:r w:rsidR="00602598" w:rsidRPr="00782041">
        <w:rPr>
          <w:rFonts w:ascii="Times New Roman" w:hAnsi="Times New Roman" w:cs="Times New Roman"/>
          <w:sz w:val="24"/>
          <w:szCs w:val="24"/>
        </w:rPr>
        <w:t xml:space="preserve"> kritičke, inovativne, subverzivne, inspirativne, antiritualne kapacitete</w:t>
      </w:r>
      <w:r w:rsidR="00DB4A50" w:rsidRPr="00782041">
        <w:rPr>
          <w:rFonts w:ascii="Times New Roman" w:hAnsi="Times New Roman" w:cs="Times New Roman"/>
          <w:sz w:val="24"/>
          <w:szCs w:val="24"/>
        </w:rPr>
        <w:t xml:space="preserve">. </w:t>
      </w:r>
      <w:r w:rsidR="004D6BC6" w:rsidRPr="00782041">
        <w:rPr>
          <w:rFonts w:ascii="Times New Roman" w:hAnsi="Times New Roman" w:cs="Times New Roman"/>
          <w:sz w:val="24"/>
          <w:szCs w:val="24"/>
        </w:rPr>
        <w:t>K</w:t>
      </w:r>
      <w:r w:rsidR="00D35C98" w:rsidRPr="00782041">
        <w:rPr>
          <w:rFonts w:ascii="Times New Roman" w:hAnsi="Times New Roman" w:cs="Times New Roman"/>
          <w:sz w:val="24"/>
          <w:szCs w:val="24"/>
        </w:rPr>
        <w:t>andidatkinja</w:t>
      </w:r>
      <w:r w:rsidR="0072492E" w:rsidRPr="00782041">
        <w:rPr>
          <w:rFonts w:ascii="Times New Roman" w:hAnsi="Times New Roman" w:cs="Times New Roman"/>
          <w:sz w:val="24"/>
          <w:szCs w:val="24"/>
        </w:rPr>
        <w:t xml:space="preserve"> </w:t>
      </w:r>
      <w:r w:rsidR="006310E2" w:rsidRPr="00782041">
        <w:rPr>
          <w:rFonts w:ascii="Times New Roman" w:hAnsi="Times New Roman" w:cs="Times New Roman"/>
          <w:sz w:val="24"/>
          <w:szCs w:val="24"/>
        </w:rPr>
        <w:t>pre</w:t>
      </w:r>
      <w:r w:rsidR="00F5320C" w:rsidRPr="00782041">
        <w:rPr>
          <w:rFonts w:ascii="Times New Roman" w:hAnsi="Times New Roman" w:cs="Times New Roman"/>
          <w:sz w:val="24"/>
          <w:szCs w:val="24"/>
        </w:rPr>
        <w:t>i</w:t>
      </w:r>
      <w:r w:rsidR="006310E2" w:rsidRPr="00782041">
        <w:rPr>
          <w:rFonts w:ascii="Times New Roman" w:hAnsi="Times New Roman" w:cs="Times New Roman"/>
          <w:sz w:val="24"/>
          <w:szCs w:val="24"/>
        </w:rPr>
        <w:t xml:space="preserve">spituje </w:t>
      </w:r>
      <w:r w:rsidR="00D35C98" w:rsidRPr="00782041">
        <w:rPr>
          <w:rFonts w:ascii="Times New Roman" w:hAnsi="Times New Roman" w:cs="Times New Roman"/>
          <w:sz w:val="24"/>
          <w:szCs w:val="24"/>
        </w:rPr>
        <w:t>tvrđeni</w:t>
      </w:r>
      <w:r w:rsidR="00D21B25" w:rsidRPr="00782041">
        <w:rPr>
          <w:rFonts w:ascii="Times New Roman" w:hAnsi="Times New Roman" w:cs="Times New Roman"/>
          <w:sz w:val="24"/>
          <w:szCs w:val="24"/>
        </w:rPr>
        <w:t xml:space="preserve"> </w:t>
      </w:r>
      <w:r w:rsidR="00DB061F" w:rsidRPr="00782041">
        <w:rPr>
          <w:rFonts w:ascii="Times New Roman" w:hAnsi="Times New Roman" w:cs="Times New Roman"/>
          <w:sz w:val="24"/>
          <w:szCs w:val="24"/>
        </w:rPr>
        <w:t>„antiritualn</w:t>
      </w:r>
      <w:r w:rsidR="00D35C98" w:rsidRPr="00782041">
        <w:rPr>
          <w:rFonts w:ascii="Times New Roman" w:hAnsi="Times New Roman" w:cs="Times New Roman"/>
          <w:sz w:val="24"/>
          <w:szCs w:val="24"/>
        </w:rPr>
        <w:t>i</w:t>
      </w:r>
      <w:r w:rsidR="00DB061F" w:rsidRPr="00782041">
        <w:rPr>
          <w:rFonts w:ascii="Times New Roman" w:hAnsi="Times New Roman" w:cs="Times New Roman"/>
          <w:sz w:val="24"/>
          <w:szCs w:val="24"/>
        </w:rPr>
        <w:t>“ odnos</w:t>
      </w:r>
      <w:r w:rsidR="00D35C98" w:rsidRPr="00782041">
        <w:rPr>
          <w:rFonts w:ascii="Times New Roman" w:hAnsi="Times New Roman" w:cs="Times New Roman"/>
          <w:sz w:val="24"/>
          <w:szCs w:val="24"/>
        </w:rPr>
        <w:t xml:space="preserve"> političke TV satire</w:t>
      </w:r>
      <w:r w:rsidR="00DB061F" w:rsidRPr="00782041">
        <w:rPr>
          <w:rFonts w:ascii="Times New Roman" w:hAnsi="Times New Roman" w:cs="Times New Roman"/>
          <w:sz w:val="24"/>
          <w:szCs w:val="24"/>
        </w:rPr>
        <w:t xml:space="preserve"> prema svom postojećem društvenom kontekstu.</w:t>
      </w:r>
      <w:r w:rsidR="00CB40BE" w:rsidRPr="00782041">
        <w:rPr>
          <w:rFonts w:ascii="Times New Roman" w:hAnsi="Times New Roman" w:cs="Times New Roman"/>
          <w:sz w:val="24"/>
          <w:szCs w:val="24"/>
        </w:rPr>
        <w:t xml:space="preserve"> </w:t>
      </w:r>
      <w:r w:rsidR="002C5F2E" w:rsidRPr="00782041">
        <w:rPr>
          <w:rFonts w:ascii="Times New Roman" w:hAnsi="Times New Roman" w:cs="Times New Roman"/>
          <w:sz w:val="24"/>
          <w:szCs w:val="24"/>
        </w:rPr>
        <w:t xml:space="preserve">Za paradigmatsku studiju slučaja uzet je serijal </w:t>
      </w:r>
      <w:r w:rsidR="002C5F2E" w:rsidRPr="00782041">
        <w:rPr>
          <w:rFonts w:ascii="Times New Roman" w:hAnsi="Times New Roman" w:cs="Times New Roman"/>
          <w:i/>
          <w:iCs/>
          <w:sz w:val="24"/>
          <w:szCs w:val="24"/>
        </w:rPr>
        <w:t>Pregled protekle nedelje sa Džonom Oliverom</w:t>
      </w:r>
      <w:r w:rsidR="002C5F2E" w:rsidRPr="00782041">
        <w:rPr>
          <w:rFonts w:ascii="Times New Roman" w:hAnsi="Times New Roman" w:cs="Times New Roman"/>
          <w:sz w:val="24"/>
          <w:szCs w:val="24"/>
        </w:rPr>
        <w:t xml:space="preserve"> (2014– , HBO)</w:t>
      </w:r>
      <w:r w:rsidR="00772CAC" w:rsidRPr="00782041">
        <w:rPr>
          <w:rFonts w:ascii="Times New Roman" w:hAnsi="Times New Roman" w:cs="Times New Roman"/>
          <w:sz w:val="24"/>
          <w:szCs w:val="24"/>
        </w:rPr>
        <w:t>, skraćeno LWT,</w:t>
      </w:r>
      <w:r w:rsidR="002C5F2E" w:rsidRPr="00782041">
        <w:rPr>
          <w:rFonts w:ascii="Times New Roman" w:hAnsi="Times New Roman" w:cs="Times New Roman"/>
          <w:sz w:val="24"/>
          <w:szCs w:val="24"/>
        </w:rPr>
        <w:t xml:space="preserve"> čiji je voditelj jedan od </w:t>
      </w:r>
      <w:r w:rsidR="004D6BC6" w:rsidRPr="00782041">
        <w:rPr>
          <w:rFonts w:ascii="Times New Roman" w:hAnsi="Times New Roman" w:cs="Times New Roman"/>
          <w:sz w:val="24"/>
          <w:szCs w:val="24"/>
        </w:rPr>
        <w:t xml:space="preserve">medijski </w:t>
      </w:r>
      <w:r w:rsidR="002C5F2E" w:rsidRPr="00782041">
        <w:rPr>
          <w:rFonts w:ascii="Times New Roman" w:hAnsi="Times New Roman" w:cs="Times New Roman"/>
          <w:sz w:val="24"/>
          <w:szCs w:val="24"/>
        </w:rPr>
        <w:t xml:space="preserve">najistaknutih liberalnih </w:t>
      </w:r>
      <w:r w:rsidR="004D6BC6" w:rsidRPr="00782041">
        <w:rPr>
          <w:rFonts w:ascii="Times New Roman" w:hAnsi="Times New Roman" w:cs="Times New Roman"/>
          <w:sz w:val="24"/>
          <w:szCs w:val="24"/>
        </w:rPr>
        <w:t>kritičara</w:t>
      </w:r>
      <w:r w:rsidR="002C5F2E" w:rsidRPr="00782041">
        <w:rPr>
          <w:rFonts w:ascii="Times New Roman" w:hAnsi="Times New Roman" w:cs="Times New Roman"/>
          <w:sz w:val="24"/>
          <w:szCs w:val="24"/>
        </w:rPr>
        <w:t xml:space="preserve"> i značajan predstavnik liberalne satirične zajednice. </w:t>
      </w:r>
      <w:r w:rsidR="00546BBB" w:rsidRPr="00782041">
        <w:rPr>
          <w:rFonts w:ascii="Times New Roman" w:hAnsi="Times New Roman" w:cs="Times New Roman"/>
          <w:sz w:val="24"/>
          <w:szCs w:val="24"/>
        </w:rPr>
        <w:t xml:space="preserve">Građa koja </w:t>
      </w:r>
      <w:r w:rsidR="005D236C" w:rsidRPr="00782041">
        <w:rPr>
          <w:rFonts w:ascii="Times New Roman" w:hAnsi="Times New Roman" w:cs="Times New Roman"/>
          <w:sz w:val="24"/>
          <w:szCs w:val="24"/>
        </w:rPr>
        <w:t>j</w:t>
      </w:r>
      <w:r w:rsidR="00546BBB" w:rsidRPr="00782041">
        <w:rPr>
          <w:rFonts w:ascii="Times New Roman" w:hAnsi="Times New Roman" w:cs="Times New Roman"/>
          <w:sz w:val="24"/>
          <w:szCs w:val="24"/>
        </w:rPr>
        <w:t xml:space="preserve">e podvrgnuta analizi </w:t>
      </w:r>
      <w:r w:rsidR="005D236C" w:rsidRPr="00782041">
        <w:rPr>
          <w:rFonts w:ascii="Times New Roman" w:hAnsi="Times New Roman" w:cs="Times New Roman"/>
          <w:sz w:val="24"/>
          <w:szCs w:val="24"/>
        </w:rPr>
        <w:t>je</w:t>
      </w:r>
      <w:r w:rsidR="00546BBB" w:rsidRPr="00782041">
        <w:rPr>
          <w:rFonts w:ascii="Times New Roman" w:hAnsi="Times New Roman" w:cs="Times New Roman"/>
          <w:sz w:val="24"/>
          <w:szCs w:val="24"/>
        </w:rPr>
        <w:t xml:space="preserve">su sezone </w:t>
      </w:r>
      <w:r w:rsidR="005D236C" w:rsidRPr="00782041">
        <w:rPr>
          <w:rFonts w:ascii="Times New Roman" w:hAnsi="Times New Roman" w:cs="Times New Roman"/>
          <w:sz w:val="24"/>
          <w:szCs w:val="24"/>
        </w:rPr>
        <w:t>serijala</w:t>
      </w:r>
      <w:r w:rsidR="00546BBB" w:rsidRPr="00782041">
        <w:rPr>
          <w:rFonts w:ascii="Times New Roman" w:hAnsi="Times New Roman" w:cs="Times New Roman"/>
          <w:sz w:val="24"/>
          <w:szCs w:val="24"/>
        </w:rPr>
        <w:t xml:space="preserve"> od 2016. do 2021. godine, tj. od 3. do 8. sezone – dakle, analizira</w:t>
      </w:r>
      <w:r w:rsidR="005A6C70" w:rsidRPr="00782041">
        <w:rPr>
          <w:rFonts w:ascii="Times New Roman" w:hAnsi="Times New Roman" w:cs="Times New Roman"/>
          <w:sz w:val="24"/>
          <w:szCs w:val="24"/>
        </w:rPr>
        <w:t>lo</w:t>
      </w:r>
      <w:r w:rsidR="00546BBB" w:rsidRPr="00782041">
        <w:rPr>
          <w:rFonts w:ascii="Times New Roman" w:hAnsi="Times New Roman" w:cs="Times New Roman"/>
          <w:sz w:val="24"/>
          <w:szCs w:val="24"/>
        </w:rPr>
        <w:t xml:space="preserve"> se ukupno šest sezona</w:t>
      </w:r>
      <w:r w:rsidR="00BB2090" w:rsidRPr="00782041">
        <w:rPr>
          <w:rFonts w:ascii="Times New Roman" w:hAnsi="Times New Roman" w:cs="Times New Roman"/>
          <w:sz w:val="24"/>
          <w:szCs w:val="24"/>
        </w:rPr>
        <w:t xml:space="preserve">, </w:t>
      </w:r>
      <w:r w:rsidR="003D1BEC" w:rsidRPr="00782041">
        <w:rPr>
          <w:rFonts w:ascii="Times New Roman" w:hAnsi="Times New Roman" w:cs="Times New Roman"/>
          <w:sz w:val="24"/>
          <w:szCs w:val="24"/>
        </w:rPr>
        <w:t>tj.</w:t>
      </w:r>
      <w:r w:rsidR="00546BBB" w:rsidRPr="00782041">
        <w:rPr>
          <w:rFonts w:ascii="Times New Roman" w:hAnsi="Times New Roman" w:cs="Times New Roman"/>
          <w:sz w:val="24"/>
          <w:szCs w:val="24"/>
        </w:rPr>
        <w:t xml:space="preserve"> 180</w:t>
      </w:r>
      <w:r w:rsidR="00BB2090" w:rsidRPr="00782041">
        <w:rPr>
          <w:rFonts w:ascii="Times New Roman" w:hAnsi="Times New Roman" w:cs="Times New Roman"/>
          <w:sz w:val="24"/>
          <w:szCs w:val="24"/>
        </w:rPr>
        <w:t xml:space="preserve"> epizoda</w:t>
      </w:r>
      <w:r w:rsidR="00546BBB" w:rsidRPr="00782041">
        <w:rPr>
          <w:rFonts w:ascii="Times New Roman" w:hAnsi="Times New Roman" w:cs="Times New Roman"/>
          <w:sz w:val="24"/>
          <w:szCs w:val="24"/>
        </w:rPr>
        <w:t xml:space="preserve">. </w:t>
      </w:r>
      <w:r w:rsidR="002C5F2E" w:rsidRPr="00782041">
        <w:rPr>
          <w:rFonts w:ascii="Times New Roman" w:hAnsi="Times New Roman" w:cs="Times New Roman"/>
          <w:sz w:val="24"/>
          <w:szCs w:val="24"/>
        </w:rPr>
        <w:t xml:space="preserve">Odabranih šest sezona </w:t>
      </w:r>
      <w:r w:rsidR="00E37B24" w:rsidRPr="00782041">
        <w:rPr>
          <w:rFonts w:ascii="Times New Roman" w:hAnsi="Times New Roman" w:cs="Times New Roman"/>
          <w:sz w:val="24"/>
          <w:szCs w:val="24"/>
        </w:rPr>
        <w:t xml:space="preserve">kandidatkinja </w:t>
      </w:r>
      <w:r w:rsidR="002C5F2E" w:rsidRPr="00782041">
        <w:rPr>
          <w:rFonts w:ascii="Times New Roman" w:hAnsi="Times New Roman" w:cs="Times New Roman"/>
          <w:sz w:val="24"/>
          <w:szCs w:val="24"/>
        </w:rPr>
        <w:t>razmatra kao</w:t>
      </w:r>
      <w:r w:rsidR="000E1E5E" w:rsidRPr="00782041">
        <w:rPr>
          <w:rFonts w:ascii="Times New Roman" w:hAnsi="Times New Roman" w:cs="Times New Roman"/>
          <w:sz w:val="24"/>
          <w:szCs w:val="24"/>
        </w:rPr>
        <w:t xml:space="preserve"> primer</w:t>
      </w:r>
      <w:r w:rsidR="002C5F2E" w:rsidRPr="00782041">
        <w:rPr>
          <w:rFonts w:ascii="Times New Roman" w:hAnsi="Times New Roman" w:cs="Times New Roman"/>
          <w:sz w:val="24"/>
          <w:szCs w:val="24"/>
        </w:rPr>
        <w:t xml:space="preserve"> liberaln</w:t>
      </w:r>
      <w:r w:rsidR="000E1E5E" w:rsidRPr="00782041">
        <w:rPr>
          <w:rFonts w:ascii="Times New Roman" w:hAnsi="Times New Roman" w:cs="Times New Roman"/>
          <w:sz w:val="24"/>
          <w:szCs w:val="24"/>
        </w:rPr>
        <w:t>e</w:t>
      </w:r>
      <w:r w:rsidR="002C5F2E" w:rsidRPr="00782041">
        <w:rPr>
          <w:rFonts w:ascii="Times New Roman" w:hAnsi="Times New Roman" w:cs="Times New Roman"/>
          <w:sz w:val="24"/>
          <w:szCs w:val="24"/>
        </w:rPr>
        <w:t xml:space="preserve"> satiričn</w:t>
      </w:r>
      <w:r w:rsidR="000E1E5E" w:rsidRPr="00782041">
        <w:rPr>
          <w:rFonts w:ascii="Times New Roman" w:hAnsi="Times New Roman" w:cs="Times New Roman"/>
          <w:sz w:val="24"/>
          <w:szCs w:val="24"/>
        </w:rPr>
        <w:t>e</w:t>
      </w:r>
      <w:r w:rsidR="002C5F2E" w:rsidRPr="00782041">
        <w:rPr>
          <w:rFonts w:ascii="Times New Roman" w:hAnsi="Times New Roman" w:cs="Times New Roman"/>
          <w:sz w:val="24"/>
          <w:szCs w:val="24"/>
        </w:rPr>
        <w:t xml:space="preserve"> produkcij</w:t>
      </w:r>
      <w:r w:rsidR="000E1E5E" w:rsidRPr="00782041">
        <w:rPr>
          <w:rFonts w:ascii="Times New Roman" w:hAnsi="Times New Roman" w:cs="Times New Roman"/>
          <w:sz w:val="24"/>
          <w:szCs w:val="24"/>
        </w:rPr>
        <w:t>e</w:t>
      </w:r>
      <w:r w:rsidR="002C5F2E" w:rsidRPr="00782041">
        <w:rPr>
          <w:rFonts w:ascii="Times New Roman" w:hAnsi="Times New Roman" w:cs="Times New Roman"/>
          <w:sz w:val="24"/>
          <w:szCs w:val="24"/>
        </w:rPr>
        <w:t xml:space="preserve"> u eri „trampizma“ – percipirane kulminacije krize američke demokratije, kristalisanja koncepta postistine i shodnih praksi u javnoj sferi, kao i intenziviranja američkih kulturnih ratova.</w:t>
      </w:r>
    </w:p>
    <w:p w:rsidR="00590D56" w:rsidRPr="00782041" w:rsidRDefault="00D034C1" w:rsidP="00782041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2041">
        <w:rPr>
          <w:rFonts w:ascii="Times New Roman" w:hAnsi="Times New Roman" w:cs="Times New Roman"/>
          <w:sz w:val="24"/>
          <w:szCs w:val="24"/>
        </w:rPr>
        <w:t xml:space="preserve">Na primeru satire – kao tradicionalno percipiranog utočišta, oltara kritičke misli, a u kontekstu Amerike kao bastiona demokratije i slobode govora, </w:t>
      </w:r>
      <w:r w:rsidR="006E1D06" w:rsidRPr="00782041">
        <w:rPr>
          <w:rFonts w:ascii="Times New Roman" w:hAnsi="Times New Roman" w:cs="Times New Roman"/>
          <w:sz w:val="24"/>
          <w:szCs w:val="24"/>
        </w:rPr>
        <w:t>disertacija</w:t>
      </w:r>
      <w:r w:rsidRPr="00782041">
        <w:rPr>
          <w:rFonts w:ascii="Times New Roman" w:hAnsi="Times New Roman" w:cs="Times New Roman"/>
          <w:sz w:val="24"/>
          <w:szCs w:val="24"/>
        </w:rPr>
        <w:t xml:space="preserve"> postavlja pitanje šta je sadržaj – poruke, vrednosti, verovanja koje se skroz satiru komuniciraju, kakva je to vizija društva koju ova satira zamišlja i u kakvom je ona odnosu prema svom društvenom kontekstu. </w:t>
      </w:r>
      <w:r w:rsidR="0051153B" w:rsidRPr="00782041">
        <w:rPr>
          <w:rFonts w:ascii="Times New Roman" w:hAnsi="Times New Roman" w:cs="Times New Roman"/>
          <w:sz w:val="24"/>
          <w:szCs w:val="24"/>
        </w:rPr>
        <w:t>Stoga se c</w:t>
      </w:r>
      <w:r w:rsidR="00774AFB" w:rsidRPr="00782041">
        <w:rPr>
          <w:rFonts w:ascii="Times New Roman" w:hAnsi="Times New Roman" w:cs="Times New Roman"/>
          <w:sz w:val="24"/>
          <w:szCs w:val="24"/>
        </w:rPr>
        <w:t>ilj</w:t>
      </w:r>
      <w:r w:rsidR="001D7197" w:rsidRPr="00782041">
        <w:rPr>
          <w:rFonts w:ascii="Times New Roman" w:hAnsi="Times New Roman" w:cs="Times New Roman"/>
          <w:sz w:val="24"/>
          <w:szCs w:val="24"/>
        </w:rPr>
        <w:t xml:space="preserve"> disertacije</w:t>
      </w:r>
      <w:r w:rsidR="00774AFB" w:rsidRPr="00782041">
        <w:rPr>
          <w:rFonts w:ascii="Times New Roman" w:hAnsi="Times New Roman" w:cs="Times New Roman"/>
          <w:sz w:val="24"/>
          <w:szCs w:val="24"/>
        </w:rPr>
        <w:t xml:space="preserve"> </w:t>
      </w:r>
      <w:r w:rsidR="00FA6029" w:rsidRPr="00782041">
        <w:rPr>
          <w:rFonts w:ascii="Times New Roman" w:hAnsi="Times New Roman" w:cs="Times New Roman"/>
          <w:sz w:val="24"/>
          <w:szCs w:val="24"/>
        </w:rPr>
        <w:t>ogleda u proučavanju i bližem pojašnjavanju odlika, moralnih i epistemoloških okvira jedne kulturno-političke zajednice koji se komuniciraju, prenose, dele, konstruišu i rekonstruišu kroz satiru kao jednu popularnu medijsku humorističku form</w:t>
      </w:r>
      <w:r w:rsidR="004E5309" w:rsidRPr="00782041">
        <w:rPr>
          <w:rFonts w:ascii="Times New Roman" w:hAnsi="Times New Roman" w:cs="Times New Roman"/>
          <w:sz w:val="24"/>
          <w:szCs w:val="24"/>
        </w:rPr>
        <w:t>u.</w:t>
      </w:r>
      <w:r w:rsidR="00B56319" w:rsidRPr="00782041">
        <w:rPr>
          <w:rFonts w:ascii="Times New Roman" w:hAnsi="Times New Roman" w:cs="Times New Roman"/>
          <w:sz w:val="24"/>
          <w:szCs w:val="24"/>
        </w:rPr>
        <w:t xml:space="preserve"> </w:t>
      </w:r>
      <w:r w:rsidR="00407D3D" w:rsidRPr="00782041">
        <w:rPr>
          <w:rFonts w:ascii="Times New Roman" w:hAnsi="Times New Roman" w:cs="Times New Roman"/>
          <w:sz w:val="24"/>
          <w:szCs w:val="24"/>
        </w:rPr>
        <w:t>P</w:t>
      </w:r>
      <w:r w:rsidR="00B56319" w:rsidRPr="00782041">
        <w:rPr>
          <w:rFonts w:ascii="Times New Roman" w:hAnsi="Times New Roman" w:cs="Times New Roman"/>
          <w:sz w:val="24"/>
          <w:szCs w:val="24"/>
        </w:rPr>
        <w:t xml:space="preserve">utem detaljne analize </w:t>
      </w:r>
      <w:r w:rsidR="00A10692" w:rsidRPr="00782041">
        <w:rPr>
          <w:rFonts w:ascii="Times New Roman" w:hAnsi="Times New Roman" w:cs="Times New Roman"/>
          <w:sz w:val="24"/>
          <w:szCs w:val="24"/>
        </w:rPr>
        <w:t>odabranih epizoda</w:t>
      </w:r>
      <w:r w:rsidR="00407D3D" w:rsidRPr="00782041">
        <w:rPr>
          <w:rFonts w:ascii="Times New Roman" w:hAnsi="Times New Roman" w:cs="Times New Roman"/>
          <w:sz w:val="24"/>
          <w:szCs w:val="24"/>
        </w:rPr>
        <w:t>,</w:t>
      </w:r>
      <w:r w:rsidR="00A10692" w:rsidRPr="00782041">
        <w:rPr>
          <w:rFonts w:ascii="Times New Roman" w:hAnsi="Times New Roman" w:cs="Times New Roman"/>
          <w:sz w:val="24"/>
          <w:szCs w:val="24"/>
        </w:rPr>
        <w:t xml:space="preserve"> </w:t>
      </w:r>
      <w:r w:rsidR="002710C2" w:rsidRPr="00782041">
        <w:rPr>
          <w:rFonts w:ascii="Times New Roman" w:hAnsi="Times New Roman" w:cs="Times New Roman"/>
          <w:sz w:val="24"/>
          <w:szCs w:val="24"/>
        </w:rPr>
        <w:t xml:space="preserve">istraživanje je usmereno na </w:t>
      </w:r>
      <w:r w:rsidR="001B5925" w:rsidRPr="00782041">
        <w:rPr>
          <w:rFonts w:ascii="Times New Roman" w:hAnsi="Times New Roman" w:cs="Times New Roman"/>
          <w:sz w:val="24"/>
          <w:szCs w:val="24"/>
        </w:rPr>
        <w:t>s</w:t>
      </w:r>
      <w:r w:rsidR="001E369A" w:rsidRPr="00782041">
        <w:rPr>
          <w:rFonts w:ascii="Times New Roman" w:hAnsi="Times New Roman" w:cs="Times New Roman"/>
          <w:sz w:val="24"/>
          <w:szCs w:val="24"/>
        </w:rPr>
        <w:t>tizanje</w:t>
      </w:r>
      <w:r w:rsidR="001B5925" w:rsidRPr="00782041">
        <w:rPr>
          <w:rFonts w:ascii="Times New Roman" w:hAnsi="Times New Roman" w:cs="Times New Roman"/>
          <w:sz w:val="24"/>
          <w:szCs w:val="24"/>
        </w:rPr>
        <w:t xml:space="preserve"> do</w:t>
      </w:r>
      <w:r w:rsidR="00774AFB" w:rsidRPr="00782041">
        <w:rPr>
          <w:rFonts w:ascii="Times New Roman" w:hAnsi="Times New Roman" w:cs="Times New Roman"/>
          <w:sz w:val="24"/>
          <w:szCs w:val="24"/>
        </w:rPr>
        <w:t xml:space="preserve"> podrobnijeg i jasnijeg saznanja o konstituisanom semantičkom polju satire, te </w:t>
      </w:r>
      <w:r w:rsidR="000805E6" w:rsidRPr="00782041">
        <w:rPr>
          <w:rFonts w:ascii="Times New Roman" w:hAnsi="Times New Roman" w:cs="Times New Roman"/>
          <w:sz w:val="24"/>
          <w:szCs w:val="24"/>
        </w:rPr>
        <w:t xml:space="preserve">do </w:t>
      </w:r>
      <w:r w:rsidR="00774AFB" w:rsidRPr="00782041">
        <w:rPr>
          <w:rFonts w:ascii="Times New Roman" w:hAnsi="Times New Roman" w:cs="Times New Roman"/>
          <w:sz w:val="24"/>
          <w:szCs w:val="24"/>
        </w:rPr>
        <w:t>utvrđivanj</w:t>
      </w:r>
      <w:r w:rsidR="00522409" w:rsidRPr="00782041">
        <w:rPr>
          <w:rFonts w:ascii="Times New Roman" w:hAnsi="Times New Roman" w:cs="Times New Roman"/>
          <w:sz w:val="24"/>
          <w:szCs w:val="24"/>
        </w:rPr>
        <w:t>a</w:t>
      </w:r>
      <w:r w:rsidR="00774AFB" w:rsidRPr="00782041">
        <w:rPr>
          <w:rFonts w:ascii="Times New Roman" w:hAnsi="Times New Roman" w:cs="Times New Roman"/>
          <w:sz w:val="24"/>
          <w:szCs w:val="24"/>
        </w:rPr>
        <w:t xml:space="preserve"> društvene uloge ove popularne forme u kontekstu </w:t>
      </w:r>
      <w:r w:rsidR="00656D77" w:rsidRPr="00782041">
        <w:rPr>
          <w:rFonts w:ascii="Times New Roman" w:hAnsi="Times New Roman" w:cs="Times New Roman"/>
          <w:sz w:val="24"/>
          <w:szCs w:val="24"/>
        </w:rPr>
        <w:t xml:space="preserve">percipirane </w:t>
      </w:r>
      <w:r w:rsidR="00774AFB" w:rsidRPr="00782041">
        <w:rPr>
          <w:rFonts w:ascii="Times New Roman" w:hAnsi="Times New Roman" w:cs="Times New Roman"/>
          <w:sz w:val="24"/>
          <w:szCs w:val="24"/>
        </w:rPr>
        <w:t>društvene krize.</w:t>
      </w:r>
      <w:r w:rsidR="00AE4424" w:rsidRPr="007820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6D77" w:rsidRDefault="00656D77" w:rsidP="00782041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82041" w:rsidRPr="00782041" w:rsidRDefault="00782041" w:rsidP="00782041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10EFE" w:rsidRPr="00782041" w:rsidRDefault="007D4DDC" w:rsidP="00782041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2041">
        <w:rPr>
          <w:rFonts w:ascii="Times New Roman" w:hAnsi="Times New Roman" w:cs="Times New Roman"/>
          <w:b/>
          <w:bCs/>
          <w:sz w:val="24"/>
          <w:szCs w:val="24"/>
        </w:rPr>
        <w:lastRenderedPageBreak/>
        <w:t>Osnovne hipoteze od kojih se polazilo u istraživanju</w:t>
      </w:r>
    </w:p>
    <w:p w:rsidR="00FA6029" w:rsidRPr="00782041" w:rsidRDefault="00DA525A" w:rsidP="00782041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2041">
        <w:rPr>
          <w:rFonts w:ascii="Times New Roman" w:hAnsi="Times New Roman" w:cs="Times New Roman"/>
          <w:sz w:val="24"/>
          <w:szCs w:val="24"/>
        </w:rPr>
        <w:t>Kandidatkinja ispituje</w:t>
      </w:r>
      <w:r w:rsidR="002832E4" w:rsidRPr="00782041">
        <w:rPr>
          <w:rFonts w:ascii="Times New Roman" w:hAnsi="Times New Roman" w:cs="Times New Roman"/>
          <w:sz w:val="24"/>
          <w:szCs w:val="24"/>
        </w:rPr>
        <w:t xml:space="preserve"> tezu da, suprotno mnogim kako egzaltiranim, tako i umereno optimističnim interpretacijama popularne američke satire, ona funkcioniše kao svojevrstan ritual liberalnog konsenzusa, to jest, </w:t>
      </w:r>
      <w:r w:rsidR="00196663" w:rsidRPr="00782041">
        <w:rPr>
          <w:rFonts w:ascii="Times New Roman" w:hAnsi="Times New Roman" w:cs="Times New Roman"/>
          <w:sz w:val="24"/>
          <w:szCs w:val="24"/>
        </w:rPr>
        <w:t xml:space="preserve">da je </w:t>
      </w:r>
      <w:r w:rsidR="002832E4" w:rsidRPr="00782041">
        <w:rPr>
          <w:rFonts w:ascii="Times New Roman" w:hAnsi="Times New Roman" w:cs="Times New Roman"/>
          <w:sz w:val="24"/>
          <w:szCs w:val="24"/>
        </w:rPr>
        <w:t>utemeljena na jednom podrazumevanom (tekućem) sistemu vrednosti američkog liberalno-progresivnog tabora</w:t>
      </w:r>
      <w:r w:rsidR="00BE3353" w:rsidRPr="00782041">
        <w:rPr>
          <w:rFonts w:ascii="Times New Roman" w:hAnsi="Times New Roman" w:cs="Times New Roman"/>
          <w:sz w:val="24"/>
          <w:szCs w:val="24"/>
        </w:rPr>
        <w:t xml:space="preserve">. </w:t>
      </w:r>
      <w:r w:rsidR="00E4155B" w:rsidRPr="00782041">
        <w:rPr>
          <w:rFonts w:ascii="Times New Roman" w:hAnsi="Times New Roman" w:cs="Times New Roman"/>
          <w:sz w:val="24"/>
          <w:szCs w:val="24"/>
        </w:rPr>
        <w:t>Stoga se</w:t>
      </w:r>
      <w:r w:rsidR="00DF027A" w:rsidRPr="00782041">
        <w:rPr>
          <w:rFonts w:ascii="Times New Roman" w:hAnsi="Times New Roman" w:cs="Times New Roman"/>
          <w:sz w:val="24"/>
          <w:szCs w:val="24"/>
        </w:rPr>
        <w:t xml:space="preserve"> u istraživanju</w:t>
      </w:r>
      <w:r w:rsidR="00E4155B" w:rsidRPr="00782041">
        <w:rPr>
          <w:rFonts w:ascii="Times New Roman" w:hAnsi="Times New Roman" w:cs="Times New Roman"/>
          <w:sz w:val="24"/>
          <w:szCs w:val="24"/>
        </w:rPr>
        <w:t xml:space="preserve"> tvrdi da u kontekstu percipirane društvene krize</w:t>
      </w:r>
      <w:r w:rsidR="0062079E" w:rsidRPr="00782041">
        <w:rPr>
          <w:rFonts w:ascii="Times New Roman" w:hAnsi="Times New Roman" w:cs="Times New Roman"/>
          <w:sz w:val="24"/>
          <w:szCs w:val="24"/>
        </w:rPr>
        <w:t xml:space="preserve"> liberalno-demokratskog pore</w:t>
      </w:r>
      <w:r w:rsidR="006156F1" w:rsidRPr="00782041">
        <w:rPr>
          <w:rFonts w:ascii="Times New Roman" w:hAnsi="Times New Roman" w:cs="Times New Roman"/>
          <w:sz w:val="24"/>
          <w:szCs w:val="24"/>
        </w:rPr>
        <w:t>t</w:t>
      </w:r>
      <w:r w:rsidR="0062079E" w:rsidRPr="00782041">
        <w:rPr>
          <w:rFonts w:ascii="Times New Roman" w:hAnsi="Times New Roman" w:cs="Times New Roman"/>
          <w:sz w:val="24"/>
          <w:szCs w:val="24"/>
        </w:rPr>
        <w:t>ka</w:t>
      </w:r>
      <w:r w:rsidR="00E4155B" w:rsidRPr="00782041">
        <w:rPr>
          <w:rFonts w:ascii="Times New Roman" w:hAnsi="Times New Roman" w:cs="Times New Roman"/>
          <w:sz w:val="24"/>
          <w:szCs w:val="24"/>
        </w:rPr>
        <w:t xml:space="preserve">, </w:t>
      </w:r>
      <w:r w:rsidR="00BA1B5D" w:rsidRPr="00782041">
        <w:rPr>
          <w:rFonts w:ascii="Times New Roman" w:hAnsi="Times New Roman" w:cs="Times New Roman"/>
          <w:sz w:val="24"/>
          <w:szCs w:val="24"/>
        </w:rPr>
        <w:t>američka liberalna TV</w:t>
      </w:r>
      <w:r w:rsidR="00E4155B" w:rsidRPr="00782041">
        <w:rPr>
          <w:rFonts w:ascii="Times New Roman" w:hAnsi="Times New Roman" w:cs="Times New Roman"/>
          <w:sz w:val="24"/>
          <w:szCs w:val="24"/>
        </w:rPr>
        <w:t xml:space="preserve"> satira pruža periodično, ciklično simboličko uravnoteživanje tog poremećenog poretka.</w:t>
      </w:r>
      <w:r w:rsidR="00086031" w:rsidRPr="00782041">
        <w:rPr>
          <w:rFonts w:ascii="Times New Roman" w:hAnsi="Times New Roman" w:cs="Times New Roman"/>
          <w:sz w:val="24"/>
          <w:szCs w:val="24"/>
        </w:rPr>
        <w:t xml:space="preserve"> </w:t>
      </w:r>
      <w:r w:rsidR="003304DD" w:rsidRPr="00782041">
        <w:rPr>
          <w:rFonts w:ascii="Times New Roman" w:hAnsi="Times New Roman" w:cs="Times New Roman"/>
          <w:sz w:val="24"/>
          <w:szCs w:val="24"/>
        </w:rPr>
        <w:t>Dodatno se</w:t>
      </w:r>
      <w:r w:rsidR="00422C83" w:rsidRPr="00782041">
        <w:rPr>
          <w:rFonts w:ascii="Times New Roman" w:hAnsi="Times New Roman" w:cs="Times New Roman"/>
          <w:sz w:val="24"/>
          <w:szCs w:val="24"/>
        </w:rPr>
        <w:t xml:space="preserve"> istražuje tvrdnja da</w:t>
      </w:r>
      <w:r w:rsidR="008818BF" w:rsidRPr="00782041">
        <w:rPr>
          <w:rFonts w:ascii="Times New Roman" w:hAnsi="Times New Roman" w:cs="Times New Roman"/>
          <w:sz w:val="24"/>
          <w:szCs w:val="24"/>
        </w:rPr>
        <w:t xml:space="preserve"> </w:t>
      </w:r>
      <w:r w:rsidR="00772CAC" w:rsidRPr="00782041">
        <w:rPr>
          <w:rFonts w:ascii="Times New Roman" w:hAnsi="Times New Roman" w:cs="Times New Roman"/>
          <w:sz w:val="24"/>
          <w:szCs w:val="24"/>
        </w:rPr>
        <w:t>satira LWT-a ima istaknutu funkciju borbe, odnosno promocije liberalno-progresivne strane u kulturnim ratovima, te da LWT-ova satira institucija, institucionalnih praksi i određenih društveno-kulturnih pojava izvrgava ruglu i kritikuje njihov rad i funkcionisanje utoliko ukoliko ih vidi kao odbijanje ili udaljavanje od praksi definisanih prema vrednostima i moralnim okvirima američkog liberalno-progresivnog tabora</w:t>
      </w:r>
      <w:r w:rsidR="00503A30" w:rsidRPr="00782041">
        <w:rPr>
          <w:rFonts w:ascii="Times New Roman" w:hAnsi="Times New Roman" w:cs="Times New Roman"/>
          <w:sz w:val="24"/>
          <w:szCs w:val="24"/>
        </w:rPr>
        <w:t xml:space="preserve">. </w:t>
      </w:r>
      <w:r w:rsidR="006B4F9E" w:rsidRPr="00782041">
        <w:rPr>
          <w:rFonts w:ascii="Times New Roman" w:hAnsi="Times New Roman" w:cs="Times New Roman"/>
          <w:sz w:val="24"/>
          <w:szCs w:val="24"/>
        </w:rPr>
        <w:t>Istraživanje se tako suprotstavlja</w:t>
      </w:r>
      <w:r w:rsidR="00DC09FC" w:rsidRPr="00782041">
        <w:rPr>
          <w:rFonts w:ascii="Times New Roman" w:hAnsi="Times New Roman" w:cs="Times New Roman"/>
          <w:sz w:val="24"/>
          <w:szCs w:val="24"/>
        </w:rPr>
        <w:t xml:space="preserve"> dominantno</w:t>
      </w:r>
      <w:r w:rsidR="00461560" w:rsidRPr="00782041">
        <w:rPr>
          <w:rFonts w:ascii="Times New Roman" w:hAnsi="Times New Roman" w:cs="Times New Roman"/>
          <w:sz w:val="24"/>
          <w:szCs w:val="24"/>
        </w:rPr>
        <w:t>j</w:t>
      </w:r>
      <w:r w:rsidR="00DC09FC" w:rsidRPr="00782041">
        <w:rPr>
          <w:rFonts w:ascii="Times New Roman" w:hAnsi="Times New Roman" w:cs="Times New Roman"/>
          <w:sz w:val="24"/>
          <w:szCs w:val="24"/>
        </w:rPr>
        <w:t xml:space="preserve"> </w:t>
      </w:r>
      <w:r w:rsidR="00461560" w:rsidRPr="00782041">
        <w:rPr>
          <w:rFonts w:ascii="Times New Roman" w:hAnsi="Times New Roman" w:cs="Times New Roman"/>
          <w:sz w:val="24"/>
          <w:szCs w:val="24"/>
        </w:rPr>
        <w:t xml:space="preserve">tezi, </w:t>
      </w:r>
      <w:r w:rsidR="00DC09FC" w:rsidRPr="00782041">
        <w:rPr>
          <w:rFonts w:ascii="Times New Roman" w:hAnsi="Times New Roman" w:cs="Times New Roman"/>
          <w:sz w:val="24"/>
          <w:szCs w:val="24"/>
        </w:rPr>
        <w:t>kako medijsko</w:t>
      </w:r>
      <w:r w:rsidR="00461560" w:rsidRPr="00782041">
        <w:rPr>
          <w:rFonts w:ascii="Times New Roman" w:hAnsi="Times New Roman" w:cs="Times New Roman"/>
          <w:sz w:val="24"/>
          <w:szCs w:val="24"/>
        </w:rPr>
        <w:t>j</w:t>
      </w:r>
      <w:r w:rsidR="00DC09FC" w:rsidRPr="00782041">
        <w:rPr>
          <w:rFonts w:ascii="Times New Roman" w:hAnsi="Times New Roman" w:cs="Times New Roman"/>
          <w:sz w:val="24"/>
          <w:szCs w:val="24"/>
        </w:rPr>
        <w:t>, tako i akademsko</w:t>
      </w:r>
      <w:r w:rsidR="00461560" w:rsidRPr="00782041">
        <w:rPr>
          <w:rFonts w:ascii="Times New Roman" w:hAnsi="Times New Roman" w:cs="Times New Roman"/>
          <w:sz w:val="24"/>
          <w:szCs w:val="24"/>
        </w:rPr>
        <w:t>j</w:t>
      </w:r>
      <w:r w:rsidR="00DC09FC" w:rsidRPr="00782041">
        <w:rPr>
          <w:rFonts w:ascii="Times New Roman" w:hAnsi="Times New Roman" w:cs="Times New Roman"/>
          <w:sz w:val="24"/>
          <w:szCs w:val="24"/>
        </w:rPr>
        <w:t xml:space="preserve"> (nekad implicitno</w:t>
      </w:r>
      <w:r w:rsidR="00461560" w:rsidRPr="00782041">
        <w:rPr>
          <w:rFonts w:ascii="Times New Roman" w:hAnsi="Times New Roman" w:cs="Times New Roman"/>
          <w:sz w:val="24"/>
          <w:szCs w:val="24"/>
        </w:rPr>
        <w:t>j</w:t>
      </w:r>
      <w:r w:rsidR="00DC09FC" w:rsidRPr="00782041">
        <w:rPr>
          <w:rFonts w:ascii="Times New Roman" w:hAnsi="Times New Roman" w:cs="Times New Roman"/>
          <w:sz w:val="24"/>
          <w:szCs w:val="24"/>
        </w:rPr>
        <w:t>, nekad eksplicitno</w:t>
      </w:r>
      <w:r w:rsidR="00461560" w:rsidRPr="00782041">
        <w:rPr>
          <w:rFonts w:ascii="Times New Roman" w:hAnsi="Times New Roman" w:cs="Times New Roman"/>
          <w:sz w:val="24"/>
          <w:szCs w:val="24"/>
        </w:rPr>
        <w:t>j</w:t>
      </w:r>
      <w:r w:rsidR="00DC09FC" w:rsidRPr="00782041">
        <w:rPr>
          <w:rFonts w:ascii="Times New Roman" w:hAnsi="Times New Roman" w:cs="Times New Roman"/>
          <w:sz w:val="24"/>
          <w:szCs w:val="24"/>
        </w:rPr>
        <w:t>)</w:t>
      </w:r>
      <w:r w:rsidR="00461560" w:rsidRPr="00782041">
        <w:rPr>
          <w:rFonts w:ascii="Times New Roman" w:hAnsi="Times New Roman" w:cs="Times New Roman"/>
          <w:sz w:val="24"/>
          <w:szCs w:val="24"/>
        </w:rPr>
        <w:t xml:space="preserve">, </w:t>
      </w:r>
      <w:r w:rsidR="00DC09FC" w:rsidRPr="00782041">
        <w:rPr>
          <w:rFonts w:ascii="Times New Roman" w:hAnsi="Times New Roman" w:cs="Times New Roman"/>
          <w:sz w:val="24"/>
          <w:szCs w:val="24"/>
        </w:rPr>
        <w:t>da savremena liberalna popularna satira nudi defamilijarizujuće, subverzivne i sociokulturno inovativne ideje i viđenja društva kada se posmatra u kontekstu sopstvene liberalno-progresivne kulture i moralnosti.</w:t>
      </w:r>
    </w:p>
    <w:p w:rsidR="003D322C" w:rsidRPr="00782041" w:rsidRDefault="003D322C" w:rsidP="00782041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D322C" w:rsidRPr="00782041" w:rsidRDefault="00BC1B38" w:rsidP="00782041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2041">
        <w:rPr>
          <w:rFonts w:ascii="Times New Roman" w:hAnsi="Times New Roman" w:cs="Times New Roman"/>
          <w:b/>
          <w:bCs/>
          <w:sz w:val="24"/>
          <w:szCs w:val="24"/>
        </w:rPr>
        <w:t>Kratak opis sadržaja disertacije</w:t>
      </w:r>
    </w:p>
    <w:p w:rsidR="00BC1B38" w:rsidRPr="00782041" w:rsidRDefault="003A7340" w:rsidP="00782041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2041">
        <w:rPr>
          <w:rFonts w:ascii="Times New Roman" w:hAnsi="Times New Roman" w:cs="Times New Roman"/>
          <w:sz w:val="24"/>
          <w:szCs w:val="24"/>
        </w:rPr>
        <w:t xml:space="preserve">Tekst disertacije </w:t>
      </w:r>
      <w:r w:rsidR="002D767F" w:rsidRPr="00782041">
        <w:rPr>
          <w:rFonts w:ascii="Times New Roman" w:hAnsi="Times New Roman" w:cs="Times New Roman"/>
          <w:sz w:val="24"/>
          <w:szCs w:val="24"/>
        </w:rPr>
        <w:t xml:space="preserve">je </w:t>
      </w:r>
      <w:r w:rsidRPr="00782041">
        <w:rPr>
          <w:rFonts w:ascii="Times New Roman" w:hAnsi="Times New Roman" w:cs="Times New Roman"/>
          <w:sz w:val="24"/>
          <w:szCs w:val="24"/>
        </w:rPr>
        <w:t xml:space="preserve">strukturiran u </w:t>
      </w:r>
      <w:r w:rsidR="00844B4C" w:rsidRPr="00782041">
        <w:rPr>
          <w:rFonts w:ascii="Times New Roman" w:hAnsi="Times New Roman" w:cs="Times New Roman"/>
          <w:sz w:val="24"/>
          <w:szCs w:val="24"/>
        </w:rPr>
        <w:t xml:space="preserve">pet poglavlja </w:t>
      </w:r>
      <w:r w:rsidR="005C7D84" w:rsidRPr="00782041">
        <w:rPr>
          <w:rFonts w:ascii="Times New Roman" w:hAnsi="Times New Roman" w:cs="Times New Roman"/>
          <w:sz w:val="24"/>
          <w:szCs w:val="24"/>
        </w:rPr>
        <w:t xml:space="preserve">koja su podeljena u </w:t>
      </w:r>
      <w:r w:rsidR="00F5276E" w:rsidRPr="00782041">
        <w:rPr>
          <w:rFonts w:ascii="Times New Roman" w:hAnsi="Times New Roman" w:cs="Times New Roman"/>
          <w:sz w:val="24"/>
          <w:szCs w:val="24"/>
        </w:rPr>
        <w:t xml:space="preserve">podpoglavlja i </w:t>
      </w:r>
      <w:r w:rsidR="005C7D84" w:rsidRPr="00782041">
        <w:rPr>
          <w:rFonts w:ascii="Times New Roman" w:hAnsi="Times New Roman" w:cs="Times New Roman"/>
          <w:sz w:val="24"/>
          <w:szCs w:val="24"/>
        </w:rPr>
        <w:t>manje tematske celine</w:t>
      </w:r>
      <w:r w:rsidR="00BD5A1D" w:rsidRPr="00782041">
        <w:rPr>
          <w:rFonts w:ascii="Times New Roman" w:hAnsi="Times New Roman" w:cs="Times New Roman"/>
          <w:sz w:val="24"/>
          <w:szCs w:val="24"/>
        </w:rPr>
        <w:t xml:space="preserve">. Prvo poglavlje je </w:t>
      </w:r>
      <w:r w:rsidR="00BD5A1D" w:rsidRPr="00782041">
        <w:rPr>
          <w:rFonts w:ascii="Times New Roman" w:hAnsi="Times New Roman" w:cs="Times New Roman"/>
          <w:i/>
          <w:iCs/>
          <w:sz w:val="24"/>
          <w:szCs w:val="24"/>
        </w:rPr>
        <w:t>Uvod</w:t>
      </w:r>
      <w:r w:rsidR="00BD5A1D" w:rsidRPr="00782041">
        <w:rPr>
          <w:rFonts w:ascii="Times New Roman" w:hAnsi="Times New Roman" w:cs="Times New Roman"/>
          <w:sz w:val="24"/>
          <w:szCs w:val="24"/>
        </w:rPr>
        <w:t xml:space="preserve"> koga čine podpoglavlja</w:t>
      </w:r>
      <w:r w:rsidR="006F3272" w:rsidRPr="00782041">
        <w:rPr>
          <w:rFonts w:ascii="Times New Roman" w:hAnsi="Times New Roman" w:cs="Times New Roman"/>
          <w:sz w:val="24"/>
          <w:szCs w:val="24"/>
        </w:rPr>
        <w:t xml:space="preserve">: </w:t>
      </w:r>
      <w:r w:rsidR="00D519D3" w:rsidRPr="00782041">
        <w:rPr>
          <w:rFonts w:ascii="Times New Roman" w:hAnsi="Times New Roman" w:cs="Times New Roman"/>
          <w:i/>
          <w:iCs/>
          <w:sz w:val="24"/>
          <w:szCs w:val="24"/>
        </w:rPr>
        <w:t>Polje istraživanja</w:t>
      </w:r>
      <w:r w:rsidR="00D519D3" w:rsidRPr="00782041">
        <w:rPr>
          <w:rFonts w:ascii="Times New Roman" w:hAnsi="Times New Roman" w:cs="Times New Roman"/>
          <w:sz w:val="24"/>
          <w:szCs w:val="24"/>
        </w:rPr>
        <w:t xml:space="preserve">, </w:t>
      </w:r>
      <w:r w:rsidR="00D519D3" w:rsidRPr="00782041">
        <w:rPr>
          <w:rFonts w:ascii="Times New Roman" w:hAnsi="Times New Roman" w:cs="Times New Roman"/>
          <w:i/>
          <w:iCs/>
          <w:sz w:val="24"/>
          <w:szCs w:val="24"/>
        </w:rPr>
        <w:t>Predmet istraživanja</w:t>
      </w:r>
      <w:r w:rsidR="00D519D3" w:rsidRPr="00782041">
        <w:rPr>
          <w:rFonts w:ascii="Times New Roman" w:hAnsi="Times New Roman" w:cs="Times New Roman"/>
          <w:sz w:val="24"/>
          <w:szCs w:val="24"/>
        </w:rPr>
        <w:t xml:space="preserve"> i </w:t>
      </w:r>
      <w:r w:rsidR="00D519D3" w:rsidRPr="00782041">
        <w:rPr>
          <w:rFonts w:ascii="Times New Roman" w:hAnsi="Times New Roman" w:cs="Times New Roman"/>
          <w:i/>
          <w:iCs/>
          <w:sz w:val="24"/>
          <w:szCs w:val="24"/>
        </w:rPr>
        <w:t>Istraživačka pitanja i hipoteze</w:t>
      </w:r>
      <w:r w:rsidR="00D519D3" w:rsidRPr="00782041">
        <w:rPr>
          <w:rFonts w:ascii="Times New Roman" w:hAnsi="Times New Roman" w:cs="Times New Roman"/>
          <w:sz w:val="24"/>
          <w:szCs w:val="24"/>
        </w:rPr>
        <w:t xml:space="preserve">. Zatim sledi </w:t>
      </w:r>
      <w:r w:rsidR="001E4832" w:rsidRPr="00782041">
        <w:rPr>
          <w:rFonts w:ascii="Times New Roman" w:hAnsi="Times New Roman" w:cs="Times New Roman"/>
          <w:i/>
          <w:iCs/>
          <w:sz w:val="24"/>
          <w:szCs w:val="24"/>
        </w:rPr>
        <w:t>Teorijsko-metodološki okvir</w:t>
      </w:r>
      <w:r w:rsidR="001E4832" w:rsidRPr="00782041">
        <w:rPr>
          <w:rFonts w:ascii="Times New Roman" w:hAnsi="Times New Roman" w:cs="Times New Roman"/>
          <w:sz w:val="24"/>
          <w:szCs w:val="24"/>
        </w:rPr>
        <w:t xml:space="preserve"> ko</w:t>
      </w:r>
      <w:r w:rsidR="00FA777C" w:rsidRPr="00782041">
        <w:rPr>
          <w:rFonts w:ascii="Times New Roman" w:hAnsi="Times New Roman" w:cs="Times New Roman"/>
          <w:sz w:val="24"/>
          <w:szCs w:val="24"/>
        </w:rPr>
        <w:t>ji je podeljen u tri veća podpoglavlja</w:t>
      </w:r>
      <w:r w:rsidR="008E2417" w:rsidRPr="00782041">
        <w:rPr>
          <w:rFonts w:ascii="Times New Roman" w:hAnsi="Times New Roman" w:cs="Times New Roman"/>
          <w:sz w:val="24"/>
          <w:szCs w:val="24"/>
        </w:rPr>
        <w:t xml:space="preserve">: </w:t>
      </w:r>
      <w:r w:rsidR="007B1F2F" w:rsidRPr="00782041">
        <w:rPr>
          <w:rFonts w:ascii="Times New Roman" w:hAnsi="Times New Roman" w:cs="Times New Roman"/>
          <w:i/>
          <w:iCs/>
          <w:sz w:val="24"/>
          <w:szCs w:val="24"/>
        </w:rPr>
        <w:t>Konceptualni okvir: satira</w:t>
      </w:r>
      <w:r w:rsidR="007B1F2F" w:rsidRPr="00782041">
        <w:rPr>
          <w:rFonts w:ascii="Times New Roman" w:hAnsi="Times New Roman" w:cs="Times New Roman"/>
          <w:sz w:val="24"/>
          <w:szCs w:val="24"/>
        </w:rPr>
        <w:t xml:space="preserve">, </w:t>
      </w:r>
      <w:r w:rsidR="007B1F2F" w:rsidRPr="00782041">
        <w:rPr>
          <w:rFonts w:ascii="Times New Roman" w:hAnsi="Times New Roman" w:cs="Times New Roman"/>
          <w:i/>
          <w:iCs/>
          <w:sz w:val="24"/>
          <w:szCs w:val="24"/>
        </w:rPr>
        <w:t>Analitički okvir</w:t>
      </w:r>
      <w:r w:rsidR="007B1F2F" w:rsidRPr="00782041">
        <w:rPr>
          <w:rFonts w:ascii="Times New Roman" w:hAnsi="Times New Roman" w:cs="Times New Roman"/>
          <w:sz w:val="24"/>
          <w:szCs w:val="24"/>
        </w:rPr>
        <w:t xml:space="preserve"> i </w:t>
      </w:r>
      <w:r w:rsidR="007B1F2F" w:rsidRPr="00782041">
        <w:rPr>
          <w:rFonts w:ascii="Times New Roman" w:hAnsi="Times New Roman" w:cs="Times New Roman"/>
          <w:i/>
          <w:iCs/>
          <w:sz w:val="24"/>
          <w:szCs w:val="24"/>
        </w:rPr>
        <w:t>Kontekstualni okvir</w:t>
      </w:r>
      <w:r w:rsidR="007B1F2F" w:rsidRPr="00782041">
        <w:rPr>
          <w:rFonts w:ascii="Times New Roman" w:hAnsi="Times New Roman" w:cs="Times New Roman"/>
          <w:sz w:val="24"/>
          <w:szCs w:val="24"/>
        </w:rPr>
        <w:t xml:space="preserve">. </w:t>
      </w:r>
      <w:r w:rsidR="002922C2" w:rsidRPr="00782041">
        <w:rPr>
          <w:rFonts w:ascii="Times New Roman" w:hAnsi="Times New Roman" w:cs="Times New Roman"/>
          <w:sz w:val="24"/>
          <w:szCs w:val="24"/>
        </w:rPr>
        <w:t xml:space="preserve">Treće poglavlje je </w:t>
      </w:r>
      <w:r w:rsidR="002922C2" w:rsidRPr="00782041">
        <w:rPr>
          <w:rFonts w:ascii="Times New Roman" w:hAnsi="Times New Roman" w:cs="Times New Roman"/>
          <w:i/>
          <w:iCs/>
          <w:sz w:val="24"/>
          <w:szCs w:val="24"/>
        </w:rPr>
        <w:t>Građa</w:t>
      </w:r>
      <w:r w:rsidR="00914E49" w:rsidRPr="00782041">
        <w:rPr>
          <w:rFonts w:ascii="Times New Roman" w:hAnsi="Times New Roman" w:cs="Times New Roman"/>
          <w:sz w:val="24"/>
          <w:szCs w:val="24"/>
        </w:rPr>
        <w:t>,</w:t>
      </w:r>
      <w:r w:rsidR="002922C2" w:rsidRPr="00782041">
        <w:rPr>
          <w:rFonts w:ascii="Times New Roman" w:hAnsi="Times New Roman" w:cs="Times New Roman"/>
          <w:sz w:val="24"/>
          <w:szCs w:val="24"/>
        </w:rPr>
        <w:t xml:space="preserve"> podeljeno u </w:t>
      </w:r>
      <w:r w:rsidR="002922C2" w:rsidRPr="00782041">
        <w:rPr>
          <w:rFonts w:ascii="Times New Roman" w:hAnsi="Times New Roman" w:cs="Times New Roman"/>
          <w:i/>
          <w:iCs/>
          <w:sz w:val="24"/>
          <w:szCs w:val="24"/>
        </w:rPr>
        <w:t>Kratku etnografiju LWT-a</w:t>
      </w:r>
      <w:r w:rsidR="002922C2" w:rsidRPr="00782041">
        <w:rPr>
          <w:rFonts w:ascii="Times New Roman" w:hAnsi="Times New Roman" w:cs="Times New Roman"/>
          <w:sz w:val="24"/>
          <w:szCs w:val="24"/>
        </w:rPr>
        <w:t xml:space="preserve"> i </w:t>
      </w:r>
      <w:r w:rsidR="00807E7B" w:rsidRPr="00782041">
        <w:rPr>
          <w:rFonts w:ascii="Times New Roman" w:hAnsi="Times New Roman" w:cs="Times New Roman"/>
          <w:i/>
          <w:iCs/>
          <w:sz w:val="24"/>
          <w:szCs w:val="24"/>
        </w:rPr>
        <w:t>Strukturu LWT-a</w:t>
      </w:r>
      <w:r w:rsidR="00807E7B" w:rsidRPr="00782041">
        <w:rPr>
          <w:rFonts w:ascii="Times New Roman" w:hAnsi="Times New Roman" w:cs="Times New Roman"/>
          <w:sz w:val="24"/>
          <w:szCs w:val="24"/>
        </w:rPr>
        <w:t xml:space="preserve">. </w:t>
      </w:r>
      <w:r w:rsidR="00015B9B" w:rsidRPr="00782041">
        <w:rPr>
          <w:rFonts w:ascii="Times New Roman" w:hAnsi="Times New Roman" w:cs="Times New Roman"/>
          <w:sz w:val="24"/>
          <w:szCs w:val="24"/>
        </w:rPr>
        <w:t xml:space="preserve">Zatim </w:t>
      </w:r>
      <w:r w:rsidR="00DC5059" w:rsidRPr="00782041">
        <w:rPr>
          <w:rFonts w:ascii="Times New Roman" w:hAnsi="Times New Roman" w:cs="Times New Roman"/>
          <w:sz w:val="24"/>
          <w:szCs w:val="24"/>
        </w:rPr>
        <w:t>sledi</w:t>
      </w:r>
      <w:r w:rsidR="002037E3" w:rsidRPr="00782041">
        <w:rPr>
          <w:rFonts w:ascii="Times New Roman" w:hAnsi="Times New Roman" w:cs="Times New Roman"/>
          <w:sz w:val="24"/>
          <w:szCs w:val="24"/>
        </w:rPr>
        <w:t xml:space="preserve"> poglavlje</w:t>
      </w:r>
      <w:r w:rsidR="00015B9B" w:rsidRPr="00782041">
        <w:rPr>
          <w:rFonts w:ascii="Times New Roman" w:hAnsi="Times New Roman" w:cs="Times New Roman"/>
          <w:sz w:val="24"/>
          <w:szCs w:val="24"/>
        </w:rPr>
        <w:t xml:space="preserve"> </w:t>
      </w:r>
      <w:r w:rsidR="00015B9B" w:rsidRPr="00782041">
        <w:rPr>
          <w:rFonts w:ascii="Times New Roman" w:hAnsi="Times New Roman" w:cs="Times New Roman"/>
          <w:i/>
          <w:iCs/>
          <w:sz w:val="24"/>
          <w:szCs w:val="24"/>
        </w:rPr>
        <w:t>Analiza</w:t>
      </w:r>
      <w:r w:rsidR="00E97250" w:rsidRPr="0078204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E97250" w:rsidRPr="00782041">
        <w:rPr>
          <w:rFonts w:ascii="Times New Roman" w:hAnsi="Times New Roman" w:cs="Times New Roman"/>
          <w:sz w:val="24"/>
          <w:szCs w:val="24"/>
        </w:rPr>
        <w:t>koje je podeljeno na</w:t>
      </w:r>
      <w:r w:rsidR="00015B9B" w:rsidRPr="00782041">
        <w:rPr>
          <w:rFonts w:ascii="Times New Roman" w:hAnsi="Times New Roman" w:cs="Times New Roman"/>
          <w:sz w:val="24"/>
          <w:szCs w:val="24"/>
        </w:rPr>
        <w:t xml:space="preserve">: </w:t>
      </w:r>
      <w:r w:rsidR="008D2842" w:rsidRPr="00782041">
        <w:rPr>
          <w:rFonts w:ascii="Times New Roman" w:hAnsi="Times New Roman" w:cs="Times New Roman"/>
          <w:i/>
          <w:iCs/>
          <w:sz w:val="24"/>
          <w:szCs w:val="24"/>
        </w:rPr>
        <w:t>Razum i razboritost</w:t>
      </w:r>
      <w:r w:rsidR="008D2842" w:rsidRPr="00782041">
        <w:rPr>
          <w:rFonts w:ascii="Times New Roman" w:hAnsi="Times New Roman" w:cs="Times New Roman"/>
          <w:sz w:val="24"/>
          <w:szCs w:val="24"/>
        </w:rPr>
        <w:t xml:space="preserve">, </w:t>
      </w:r>
      <w:r w:rsidR="008D2842" w:rsidRPr="00782041">
        <w:rPr>
          <w:rFonts w:ascii="Times New Roman" w:hAnsi="Times New Roman" w:cs="Times New Roman"/>
          <w:i/>
          <w:iCs/>
          <w:sz w:val="24"/>
          <w:szCs w:val="24"/>
        </w:rPr>
        <w:t>Osećajnost i tolerancija</w:t>
      </w:r>
      <w:r w:rsidR="008D2842" w:rsidRPr="00782041">
        <w:rPr>
          <w:rFonts w:ascii="Times New Roman" w:hAnsi="Times New Roman" w:cs="Times New Roman"/>
          <w:sz w:val="24"/>
          <w:szCs w:val="24"/>
        </w:rPr>
        <w:t xml:space="preserve">, </w:t>
      </w:r>
      <w:r w:rsidR="007F2F30" w:rsidRPr="00782041">
        <w:rPr>
          <w:rFonts w:ascii="Times New Roman" w:hAnsi="Times New Roman" w:cs="Times New Roman"/>
          <w:i/>
          <w:iCs/>
          <w:sz w:val="24"/>
          <w:szCs w:val="24"/>
        </w:rPr>
        <w:t>Progres i aktivizam</w:t>
      </w:r>
      <w:r w:rsidR="007F2F30" w:rsidRPr="00782041">
        <w:rPr>
          <w:rFonts w:ascii="Times New Roman" w:hAnsi="Times New Roman" w:cs="Times New Roman"/>
          <w:sz w:val="24"/>
          <w:szCs w:val="24"/>
        </w:rPr>
        <w:t xml:space="preserve"> i </w:t>
      </w:r>
      <w:r w:rsidR="007F2F30" w:rsidRPr="00782041">
        <w:rPr>
          <w:rFonts w:ascii="Times New Roman" w:hAnsi="Times New Roman" w:cs="Times New Roman"/>
          <w:i/>
          <w:iCs/>
          <w:sz w:val="24"/>
          <w:szCs w:val="24"/>
        </w:rPr>
        <w:t>Analitički zaključak</w:t>
      </w:r>
      <w:r w:rsidR="007F2F30" w:rsidRPr="00782041">
        <w:rPr>
          <w:rFonts w:ascii="Times New Roman" w:hAnsi="Times New Roman" w:cs="Times New Roman"/>
          <w:sz w:val="24"/>
          <w:szCs w:val="24"/>
        </w:rPr>
        <w:t xml:space="preserve">. </w:t>
      </w:r>
      <w:r w:rsidR="001A41EE" w:rsidRPr="00782041">
        <w:rPr>
          <w:rFonts w:ascii="Times New Roman" w:hAnsi="Times New Roman" w:cs="Times New Roman"/>
          <w:sz w:val="24"/>
          <w:szCs w:val="24"/>
        </w:rPr>
        <w:t xml:space="preserve">Tekst disertacije završava se poglavljem </w:t>
      </w:r>
      <w:r w:rsidR="001A41EE" w:rsidRPr="00782041">
        <w:rPr>
          <w:rFonts w:ascii="Times New Roman" w:hAnsi="Times New Roman" w:cs="Times New Roman"/>
          <w:i/>
          <w:iCs/>
          <w:sz w:val="24"/>
          <w:szCs w:val="24"/>
        </w:rPr>
        <w:t>Završna razmatranja</w:t>
      </w:r>
      <w:r w:rsidR="001A41EE" w:rsidRPr="00782041">
        <w:rPr>
          <w:rFonts w:ascii="Times New Roman" w:hAnsi="Times New Roman" w:cs="Times New Roman"/>
          <w:sz w:val="24"/>
          <w:szCs w:val="24"/>
        </w:rPr>
        <w:t xml:space="preserve">. </w:t>
      </w:r>
      <w:r w:rsidR="00ED7FA4" w:rsidRPr="00782041">
        <w:rPr>
          <w:rFonts w:ascii="Times New Roman" w:hAnsi="Times New Roman" w:cs="Times New Roman"/>
          <w:sz w:val="24"/>
          <w:szCs w:val="24"/>
        </w:rPr>
        <w:t xml:space="preserve">Na kraju teksta </w:t>
      </w:r>
      <w:r w:rsidR="00B320B1" w:rsidRPr="00782041">
        <w:rPr>
          <w:rFonts w:ascii="Times New Roman" w:hAnsi="Times New Roman" w:cs="Times New Roman"/>
          <w:sz w:val="24"/>
          <w:szCs w:val="24"/>
        </w:rPr>
        <w:t>nalaze se literatura i izvori, prilozi u vidu dve iscrpne tabele</w:t>
      </w:r>
      <w:r w:rsidR="00C70CDA" w:rsidRPr="00782041">
        <w:rPr>
          <w:rFonts w:ascii="Times New Roman" w:hAnsi="Times New Roman" w:cs="Times New Roman"/>
          <w:sz w:val="24"/>
          <w:szCs w:val="24"/>
        </w:rPr>
        <w:t xml:space="preserve"> koje predstavljaju </w:t>
      </w:r>
      <w:r w:rsidR="009A7C90" w:rsidRPr="00782041">
        <w:rPr>
          <w:rFonts w:ascii="Times New Roman" w:hAnsi="Times New Roman" w:cs="Times New Roman"/>
          <w:sz w:val="24"/>
          <w:szCs w:val="24"/>
        </w:rPr>
        <w:t>sistematizaciju građe</w:t>
      </w:r>
      <w:r w:rsidR="00B320B1" w:rsidRPr="00782041">
        <w:rPr>
          <w:rFonts w:ascii="Times New Roman" w:hAnsi="Times New Roman" w:cs="Times New Roman"/>
          <w:sz w:val="24"/>
          <w:szCs w:val="24"/>
        </w:rPr>
        <w:t>, biografija kandidat</w:t>
      </w:r>
      <w:r w:rsidR="00333B87" w:rsidRPr="00782041">
        <w:rPr>
          <w:rFonts w:ascii="Times New Roman" w:hAnsi="Times New Roman" w:cs="Times New Roman"/>
          <w:sz w:val="24"/>
          <w:szCs w:val="24"/>
        </w:rPr>
        <w:t xml:space="preserve">kinje i </w:t>
      </w:r>
      <w:r w:rsidR="00130CF2" w:rsidRPr="00782041">
        <w:rPr>
          <w:rFonts w:ascii="Times New Roman" w:hAnsi="Times New Roman" w:cs="Times New Roman"/>
          <w:sz w:val="24"/>
          <w:szCs w:val="24"/>
        </w:rPr>
        <w:t>popunjene propisane izjave.</w:t>
      </w:r>
    </w:p>
    <w:p w:rsidR="002E1DEE" w:rsidRPr="00782041" w:rsidRDefault="00373869" w:rsidP="00782041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2041">
        <w:rPr>
          <w:rFonts w:ascii="Times New Roman" w:hAnsi="Times New Roman" w:cs="Times New Roman"/>
          <w:sz w:val="24"/>
          <w:szCs w:val="24"/>
        </w:rPr>
        <w:t xml:space="preserve">U </w:t>
      </w:r>
      <w:r w:rsidRPr="00782041">
        <w:rPr>
          <w:rFonts w:ascii="Times New Roman" w:hAnsi="Times New Roman" w:cs="Times New Roman"/>
          <w:i/>
          <w:iCs/>
          <w:sz w:val="24"/>
          <w:szCs w:val="24"/>
        </w:rPr>
        <w:t>Uvodu</w:t>
      </w:r>
      <w:r w:rsidRPr="00782041">
        <w:rPr>
          <w:rFonts w:ascii="Times New Roman" w:hAnsi="Times New Roman" w:cs="Times New Roman"/>
          <w:sz w:val="24"/>
          <w:szCs w:val="24"/>
        </w:rPr>
        <w:t xml:space="preserve"> se </w:t>
      </w:r>
      <w:r w:rsidR="0008339B" w:rsidRPr="00782041">
        <w:rPr>
          <w:rFonts w:ascii="Times New Roman" w:hAnsi="Times New Roman" w:cs="Times New Roman"/>
          <w:sz w:val="24"/>
          <w:szCs w:val="24"/>
        </w:rPr>
        <w:t>definiše</w:t>
      </w:r>
      <w:r w:rsidR="000F2F89" w:rsidRPr="00782041">
        <w:rPr>
          <w:rFonts w:ascii="Times New Roman" w:hAnsi="Times New Roman" w:cs="Times New Roman"/>
          <w:sz w:val="24"/>
          <w:szCs w:val="24"/>
        </w:rPr>
        <w:t xml:space="preserve"> polje istraživanja </w:t>
      </w:r>
      <w:r w:rsidR="0008339B" w:rsidRPr="00782041">
        <w:rPr>
          <w:rFonts w:ascii="Times New Roman" w:hAnsi="Times New Roman" w:cs="Times New Roman"/>
          <w:sz w:val="24"/>
          <w:szCs w:val="24"/>
        </w:rPr>
        <w:t xml:space="preserve">koje se </w:t>
      </w:r>
      <w:r w:rsidR="00675077" w:rsidRPr="00782041">
        <w:rPr>
          <w:rFonts w:ascii="Times New Roman" w:hAnsi="Times New Roman" w:cs="Times New Roman"/>
          <w:sz w:val="24"/>
          <w:szCs w:val="24"/>
        </w:rPr>
        <w:t>situira pod</w:t>
      </w:r>
      <w:r w:rsidR="0008339B" w:rsidRPr="00782041">
        <w:rPr>
          <w:rFonts w:ascii="Times New Roman" w:hAnsi="Times New Roman" w:cs="Times New Roman"/>
          <w:sz w:val="24"/>
          <w:szCs w:val="24"/>
        </w:rPr>
        <w:t xml:space="preserve"> antropologiju popularne kult</w:t>
      </w:r>
      <w:r w:rsidR="004639F2" w:rsidRPr="00782041">
        <w:rPr>
          <w:rFonts w:ascii="Times New Roman" w:hAnsi="Times New Roman" w:cs="Times New Roman"/>
          <w:sz w:val="24"/>
          <w:szCs w:val="24"/>
        </w:rPr>
        <w:t xml:space="preserve">ure, </w:t>
      </w:r>
      <w:r w:rsidR="00675077" w:rsidRPr="00782041">
        <w:rPr>
          <w:rFonts w:ascii="Times New Roman" w:hAnsi="Times New Roman" w:cs="Times New Roman"/>
          <w:sz w:val="24"/>
          <w:szCs w:val="24"/>
        </w:rPr>
        <w:t xml:space="preserve">antropologiju </w:t>
      </w:r>
      <w:r w:rsidR="004639F2" w:rsidRPr="00782041">
        <w:rPr>
          <w:rFonts w:ascii="Times New Roman" w:hAnsi="Times New Roman" w:cs="Times New Roman"/>
          <w:sz w:val="24"/>
          <w:szCs w:val="24"/>
        </w:rPr>
        <w:t xml:space="preserve">medija i </w:t>
      </w:r>
      <w:r w:rsidR="00675077" w:rsidRPr="00782041">
        <w:rPr>
          <w:rFonts w:ascii="Times New Roman" w:hAnsi="Times New Roman" w:cs="Times New Roman"/>
          <w:sz w:val="24"/>
          <w:szCs w:val="24"/>
        </w:rPr>
        <w:t xml:space="preserve">antropologiju </w:t>
      </w:r>
      <w:r w:rsidR="004639F2" w:rsidRPr="00782041">
        <w:rPr>
          <w:rFonts w:ascii="Times New Roman" w:hAnsi="Times New Roman" w:cs="Times New Roman"/>
          <w:sz w:val="24"/>
          <w:szCs w:val="24"/>
        </w:rPr>
        <w:t xml:space="preserve">humora. Kandidatkinja pruža </w:t>
      </w:r>
      <w:r w:rsidR="004D6BC6" w:rsidRPr="00782041">
        <w:rPr>
          <w:rFonts w:ascii="Times New Roman" w:hAnsi="Times New Roman" w:cs="Times New Roman"/>
          <w:sz w:val="24"/>
          <w:szCs w:val="24"/>
        </w:rPr>
        <w:t>bogat</w:t>
      </w:r>
      <w:r w:rsidR="00C55D35" w:rsidRPr="00782041">
        <w:rPr>
          <w:rFonts w:ascii="Times New Roman" w:hAnsi="Times New Roman" w:cs="Times New Roman"/>
          <w:sz w:val="24"/>
          <w:szCs w:val="24"/>
        </w:rPr>
        <w:t xml:space="preserve"> teorijski kontekst </w:t>
      </w:r>
      <w:r w:rsidR="00EE1329" w:rsidRPr="00782041">
        <w:rPr>
          <w:rFonts w:ascii="Times New Roman" w:hAnsi="Times New Roman" w:cs="Times New Roman"/>
          <w:sz w:val="24"/>
          <w:szCs w:val="24"/>
        </w:rPr>
        <w:t xml:space="preserve">svog predmeta spram </w:t>
      </w:r>
      <w:r w:rsidR="004B096B" w:rsidRPr="00782041">
        <w:rPr>
          <w:rFonts w:ascii="Times New Roman" w:hAnsi="Times New Roman" w:cs="Times New Roman"/>
          <w:sz w:val="24"/>
          <w:szCs w:val="24"/>
        </w:rPr>
        <w:t>specifikovanih</w:t>
      </w:r>
      <w:r w:rsidR="00EE1329" w:rsidRPr="00782041">
        <w:rPr>
          <w:rFonts w:ascii="Times New Roman" w:hAnsi="Times New Roman" w:cs="Times New Roman"/>
          <w:sz w:val="24"/>
          <w:szCs w:val="24"/>
        </w:rPr>
        <w:t xml:space="preserve"> antropoloških poddisciplina</w:t>
      </w:r>
      <w:r w:rsidR="009133E1" w:rsidRPr="00782041">
        <w:rPr>
          <w:rFonts w:ascii="Times New Roman" w:hAnsi="Times New Roman" w:cs="Times New Roman"/>
          <w:sz w:val="24"/>
          <w:szCs w:val="24"/>
        </w:rPr>
        <w:t xml:space="preserve">, kao i </w:t>
      </w:r>
      <w:r w:rsidR="002350D1" w:rsidRPr="00782041">
        <w:rPr>
          <w:rFonts w:ascii="Times New Roman" w:hAnsi="Times New Roman" w:cs="Times New Roman"/>
          <w:sz w:val="24"/>
          <w:szCs w:val="24"/>
        </w:rPr>
        <w:t xml:space="preserve">situiranje sopstvenog istraživanja u datim okvirima. </w:t>
      </w:r>
      <w:r w:rsidR="00D800FE" w:rsidRPr="00782041">
        <w:rPr>
          <w:rFonts w:ascii="Times New Roman" w:hAnsi="Times New Roman" w:cs="Times New Roman"/>
          <w:sz w:val="24"/>
          <w:szCs w:val="24"/>
        </w:rPr>
        <w:t xml:space="preserve">Satiru, tako, određuje kao popularnu </w:t>
      </w:r>
      <w:r w:rsidR="00C501B0" w:rsidRPr="00782041">
        <w:rPr>
          <w:rFonts w:ascii="Times New Roman" w:hAnsi="Times New Roman" w:cs="Times New Roman"/>
          <w:sz w:val="24"/>
          <w:szCs w:val="24"/>
        </w:rPr>
        <w:t xml:space="preserve">kulturnu </w:t>
      </w:r>
      <w:r w:rsidR="00D800FE" w:rsidRPr="00782041">
        <w:rPr>
          <w:rFonts w:ascii="Times New Roman" w:hAnsi="Times New Roman" w:cs="Times New Roman"/>
          <w:sz w:val="24"/>
          <w:szCs w:val="24"/>
        </w:rPr>
        <w:t>formu</w:t>
      </w:r>
      <w:r w:rsidR="006A2B73" w:rsidRPr="00782041">
        <w:rPr>
          <w:rFonts w:ascii="Times New Roman" w:hAnsi="Times New Roman" w:cs="Times New Roman"/>
          <w:sz w:val="24"/>
          <w:szCs w:val="24"/>
        </w:rPr>
        <w:t xml:space="preserve"> te </w:t>
      </w:r>
      <w:r w:rsidR="00C501B0" w:rsidRPr="00782041">
        <w:rPr>
          <w:rFonts w:ascii="Times New Roman" w:hAnsi="Times New Roman" w:cs="Times New Roman"/>
          <w:sz w:val="24"/>
          <w:szCs w:val="24"/>
        </w:rPr>
        <w:t xml:space="preserve">kao </w:t>
      </w:r>
      <w:r w:rsidR="006A2B73" w:rsidRPr="00782041">
        <w:rPr>
          <w:rFonts w:ascii="Times New Roman" w:hAnsi="Times New Roman" w:cs="Times New Roman"/>
          <w:sz w:val="24"/>
          <w:szCs w:val="24"/>
        </w:rPr>
        <w:t>vid kulturn</w:t>
      </w:r>
      <w:r w:rsidR="00C501B0" w:rsidRPr="00782041">
        <w:rPr>
          <w:rFonts w:ascii="Times New Roman" w:hAnsi="Times New Roman" w:cs="Times New Roman"/>
          <w:sz w:val="24"/>
          <w:szCs w:val="24"/>
        </w:rPr>
        <w:t>e</w:t>
      </w:r>
      <w:r w:rsidR="006A2B73" w:rsidRPr="00782041">
        <w:rPr>
          <w:rFonts w:ascii="Times New Roman" w:hAnsi="Times New Roman" w:cs="Times New Roman"/>
          <w:sz w:val="24"/>
          <w:szCs w:val="24"/>
        </w:rPr>
        <w:t xml:space="preserve"> komunikacij</w:t>
      </w:r>
      <w:r w:rsidR="00C501B0" w:rsidRPr="00782041">
        <w:rPr>
          <w:rFonts w:ascii="Times New Roman" w:hAnsi="Times New Roman" w:cs="Times New Roman"/>
          <w:sz w:val="24"/>
          <w:szCs w:val="24"/>
        </w:rPr>
        <w:t>e.</w:t>
      </w:r>
      <w:r w:rsidR="006A2B73" w:rsidRPr="00782041">
        <w:rPr>
          <w:rFonts w:ascii="Times New Roman" w:hAnsi="Times New Roman" w:cs="Times New Roman"/>
          <w:sz w:val="24"/>
          <w:szCs w:val="24"/>
        </w:rPr>
        <w:t xml:space="preserve"> </w:t>
      </w:r>
      <w:r w:rsidR="00D458FE" w:rsidRPr="00782041">
        <w:rPr>
          <w:rFonts w:ascii="Times New Roman" w:hAnsi="Times New Roman" w:cs="Times New Roman"/>
          <w:sz w:val="24"/>
          <w:szCs w:val="24"/>
        </w:rPr>
        <w:t xml:space="preserve">TV </w:t>
      </w:r>
      <w:r w:rsidR="00D779DE" w:rsidRPr="00782041">
        <w:rPr>
          <w:rFonts w:ascii="Times New Roman" w:hAnsi="Times New Roman" w:cs="Times New Roman"/>
          <w:sz w:val="24"/>
          <w:szCs w:val="24"/>
        </w:rPr>
        <w:t xml:space="preserve">satiru </w:t>
      </w:r>
      <w:r w:rsidR="004C0DC9" w:rsidRPr="00782041">
        <w:rPr>
          <w:rFonts w:ascii="Times New Roman" w:hAnsi="Times New Roman" w:cs="Times New Roman"/>
          <w:sz w:val="24"/>
          <w:szCs w:val="24"/>
        </w:rPr>
        <w:t>potom</w:t>
      </w:r>
      <w:r w:rsidR="00E14EA1" w:rsidRPr="00782041">
        <w:rPr>
          <w:rFonts w:ascii="Times New Roman" w:hAnsi="Times New Roman" w:cs="Times New Roman"/>
          <w:sz w:val="24"/>
          <w:szCs w:val="24"/>
        </w:rPr>
        <w:t xml:space="preserve"> bliže situira pod antropologiju medija, a kao humorističkoj formi, u analizi joj pristupa kroz antropologiju humora</w:t>
      </w:r>
      <w:r w:rsidR="005573DC" w:rsidRPr="00782041">
        <w:rPr>
          <w:rFonts w:ascii="Times New Roman" w:hAnsi="Times New Roman" w:cs="Times New Roman"/>
          <w:sz w:val="24"/>
          <w:szCs w:val="24"/>
        </w:rPr>
        <w:t xml:space="preserve">, pri čemu </w:t>
      </w:r>
      <w:r w:rsidR="005573DC" w:rsidRPr="00782041">
        <w:rPr>
          <w:rFonts w:ascii="Times New Roman" w:hAnsi="Times New Roman" w:cs="Times New Roman"/>
          <w:sz w:val="24"/>
          <w:szCs w:val="24"/>
        </w:rPr>
        <w:lastRenderedPageBreak/>
        <w:t xml:space="preserve">se teorija </w:t>
      </w:r>
      <w:r w:rsidR="00022BED" w:rsidRPr="00782041">
        <w:rPr>
          <w:rFonts w:ascii="Times New Roman" w:hAnsi="Times New Roman" w:cs="Times New Roman"/>
          <w:sz w:val="24"/>
          <w:szCs w:val="24"/>
        </w:rPr>
        <w:t>šale</w:t>
      </w:r>
      <w:r w:rsidR="008E7A03" w:rsidRPr="00782041">
        <w:rPr>
          <w:rFonts w:ascii="Times New Roman" w:hAnsi="Times New Roman" w:cs="Times New Roman"/>
          <w:sz w:val="24"/>
          <w:szCs w:val="24"/>
        </w:rPr>
        <w:t xml:space="preserve"> </w:t>
      </w:r>
      <w:r w:rsidR="005573DC" w:rsidRPr="00782041">
        <w:rPr>
          <w:rFonts w:ascii="Times New Roman" w:hAnsi="Times New Roman" w:cs="Times New Roman"/>
          <w:sz w:val="24"/>
          <w:szCs w:val="24"/>
        </w:rPr>
        <w:t>Meri Daglas precizira kao osnovni teorijsko-metodološki pristup.</w:t>
      </w:r>
      <w:r w:rsidR="00E168A5" w:rsidRPr="00782041">
        <w:rPr>
          <w:rFonts w:ascii="Times New Roman" w:hAnsi="Times New Roman" w:cs="Times New Roman"/>
          <w:sz w:val="24"/>
          <w:szCs w:val="24"/>
        </w:rPr>
        <w:t xml:space="preserve"> Potom se definišu predmet, cil</w:t>
      </w:r>
      <w:r w:rsidR="00E34366" w:rsidRPr="00782041">
        <w:rPr>
          <w:rFonts w:ascii="Times New Roman" w:hAnsi="Times New Roman" w:cs="Times New Roman"/>
          <w:sz w:val="24"/>
          <w:szCs w:val="24"/>
        </w:rPr>
        <w:t>j, osovna pitanja i hipoteze istraživanja</w:t>
      </w:r>
      <w:r w:rsidR="005573DC" w:rsidRPr="00782041">
        <w:rPr>
          <w:rFonts w:ascii="Times New Roman" w:hAnsi="Times New Roman" w:cs="Times New Roman"/>
          <w:sz w:val="24"/>
          <w:szCs w:val="24"/>
        </w:rPr>
        <w:t>.</w:t>
      </w:r>
    </w:p>
    <w:p w:rsidR="00130CF2" w:rsidRPr="00782041" w:rsidRDefault="004F341B" w:rsidP="00782041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2041">
        <w:rPr>
          <w:rFonts w:ascii="Times New Roman" w:hAnsi="Times New Roman" w:cs="Times New Roman"/>
          <w:sz w:val="24"/>
          <w:szCs w:val="24"/>
        </w:rPr>
        <w:t xml:space="preserve">Tri ključna aspekta teorijsko-metodološkog okvira </w:t>
      </w:r>
      <w:r w:rsidR="00E71B37" w:rsidRPr="00782041">
        <w:rPr>
          <w:rFonts w:ascii="Times New Roman" w:hAnsi="Times New Roman" w:cs="Times New Roman"/>
          <w:sz w:val="24"/>
          <w:szCs w:val="24"/>
        </w:rPr>
        <w:t xml:space="preserve">izložena su u tri </w:t>
      </w:r>
      <w:r w:rsidR="0058577E" w:rsidRPr="00782041">
        <w:rPr>
          <w:rFonts w:ascii="Times New Roman" w:hAnsi="Times New Roman" w:cs="Times New Roman"/>
          <w:sz w:val="24"/>
          <w:szCs w:val="24"/>
        </w:rPr>
        <w:t>sekcije narednog</w:t>
      </w:r>
      <w:r w:rsidR="00E71B37" w:rsidRPr="00782041">
        <w:rPr>
          <w:rFonts w:ascii="Times New Roman" w:hAnsi="Times New Roman" w:cs="Times New Roman"/>
          <w:sz w:val="24"/>
          <w:szCs w:val="24"/>
        </w:rPr>
        <w:t xml:space="preserve"> istoimenog </w:t>
      </w:r>
      <w:r w:rsidR="0058577E" w:rsidRPr="00782041">
        <w:rPr>
          <w:rFonts w:ascii="Times New Roman" w:hAnsi="Times New Roman" w:cs="Times New Roman"/>
          <w:sz w:val="24"/>
          <w:szCs w:val="24"/>
        </w:rPr>
        <w:t>poglavlja. Prva sekcija, ili podpoglavlje</w:t>
      </w:r>
      <w:r w:rsidR="00EE27DE" w:rsidRPr="00782041">
        <w:rPr>
          <w:rFonts w:ascii="Times New Roman" w:hAnsi="Times New Roman" w:cs="Times New Roman"/>
          <w:sz w:val="24"/>
          <w:szCs w:val="24"/>
        </w:rPr>
        <w:t xml:space="preserve">, </w:t>
      </w:r>
      <w:r w:rsidR="00EE27DE" w:rsidRPr="00782041">
        <w:rPr>
          <w:rFonts w:ascii="Times New Roman" w:hAnsi="Times New Roman" w:cs="Times New Roman"/>
          <w:i/>
          <w:iCs/>
          <w:sz w:val="24"/>
          <w:szCs w:val="24"/>
        </w:rPr>
        <w:t>Konceptualni okvir</w:t>
      </w:r>
      <w:r w:rsidR="00EE27DE" w:rsidRPr="00782041">
        <w:rPr>
          <w:rFonts w:ascii="Times New Roman" w:hAnsi="Times New Roman" w:cs="Times New Roman"/>
          <w:sz w:val="24"/>
          <w:szCs w:val="24"/>
        </w:rPr>
        <w:t xml:space="preserve"> pruža </w:t>
      </w:r>
      <w:r w:rsidR="0049513C" w:rsidRPr="00782041">
        <w:rPr>
          <w:rFonts w:ascii="Times New Roman" w:hAnsi="Times New Roman" w:cs="Times New Roman"/>
          <w:sz w:val="24"/>
          <w:szCs w:val="24"/>
        </w:rPr>
        <w:t xml:space="preserve">uvid u </w:t>
      </w:r>
      <w:r w:rsidR="00BC6D77" w:rsidRPr="00782041">
        <w:rPr>
          <w:rFonts w:ascii="Times New Roman" w:hAnsi="Times New Roman" w:cs="Times New Roman"/>
          <w:sz w:val="24"/>
          <w:szCs w:val="24"/>
        </w:rPr>
        <w:t xml:space="preserve">etimološke korene </w:t>
      </w:r>
      <w:r w:rsidR="003512C3" w:rsidRPr="00782041">
        <w:rPr>
          <w:rFonts w:ascii="Times New Roman" w:hAnsi="Times New Roman" w:cs="Times New Roman"/>
          <w:sz w:val="24"/>
          <w:szCs w:val="24"/>
        </w:rPr>
        <w:t>koncepta s</w:t>
      </w:r>
      <w:r w:rsidR="0049513C" w:rsidRPr="00782041">
        <w:rPr>
          <w:rFonts w:ascii="Times New Roman" w:hAnsi="Times New Roman" w:cs="Times New Roman"/>
          <w:sz w:val="24"/>
          <w:szCs w:val="24"/>
        </w:rPr>
        <w:t xml:space="preserve">atire </w:t>
      </w:r>
      <w:r w:rsidR="00BC6D77" w:rsidRPr="00782041">
        <w:rPr>
          <w:rFonts w:ascii="Times New Roman" w:hAnsi="Times New Roman" w:cs="Times New Roman"/>
          <w:sz w:val="24"/>
          <w:szCs w:val="24"/>
        </w:rPr>
        <w:t>i teorij</w:t>
      </w:r>
      <w:r w:rsidR="0004641F" w:rsidRPr="00782041">
        <w:rPr>
          <w:rFonts w:ascii="Times New Roman" w:hAnsi="Times New Roman" w:cs="Times New Roman"/>
          <w:sz w:val="24"/>
          <w:szCs w:val="24"/>
        </w:rPr>
        <w:t>s</w:t>
      </w:r>
      <w:r w:rsidR="00BC6D77" w:rsidRPr="00782041">
        <w:rPr>
          <w:rFonts w:ascii="Times New Roman" w:hAnsi="Times New Roman" w:cs="Times New Roman"/>
          <w:sz w:val="24"/>
          <w:szCs w:val="24"/>
        </w:rPr>
        <w:t>ki pregled</w:t>
      </w:r>
      <w:r w:rsidR="0004641F" w:rsidRPr="00782041">
        <w:rPr>
          <w:rFonts w:ascii="Times New Roman" w:hAnsi="Times New Roman" w:cs="Times New Roman"/>
          <w:sz w:val="24"/>
          <w:szCs w:val="24"/>
        </w:rPr>
        <w:t xml:space="preserve"> dosadašnjih prou</w:t>
      </w:r>
      <w:r w:rsidR="00C372D8" w:rsidRPr="00782041">
        <w:rPr>
          <w:rFonts w:ascii="Times New Roman" w:hAnsi="Times New Roman" w:cs="Times New Roman"/>
          <w:sz w:val="24"/>
          <w:szCs w:val="24"/>
        </w:rPr>
        <w:t>č</w:t>
      </w:r>
      <w:r w:rsidR="0004641F" w:rsidRPr="00782041">
        <w:rPr>
          <w:rFonts w:ascii="Times New Roman" w:hAnsi="Times New Roman" w:cs="Times New Roman"/>
          <w:sz w:val="24"/>
          <w:szCs w:val="24"/>
        </w:rPr>
        <w:t>avanja i tuma</w:t>
      </w:r>
      <w:r w:rsidR="00C372D8" w:rsidRPr="00782041">
        <w:rPr>
          <w:rFonts w:ascii="Times New Roman" w:hAnsi="Times New Roman" w:cs="Times New Roman"/>
          <w:sz w:val="24"/>
          <w:szCs w:val="24"/>
        </w:rPr>
        <w:t>č</w:t>
      </w:r>
      <w:r w:rsidR="0004641F" w:rsidRPr="00782041">
        <w:rPr>
          <w:rFonts w:ascii="Times New Roman" w:hAnsi="Times New Roman" w:cs="Times New Roman"/>
          <w:sz w:val="24"/>
          <w:szCs w:val="24"/>
        </w:rPr>
        <w:t>enja</w:t>
      </w:r>
      <w:r w:rsidR="00BC6D77" w:rsidRPr="00782041">
        <w:rPr>
          <w:rFonts w:ascii="Times New Roman" w:hAnsi="Times New Roman" w:cs="Times New Roman"/>
          <w:sz w:val="24"/>
          <w:szCs w:val="24"/>
        </w:rPr>
        <w:t xml:space="preserve"> </w:t>
      </w:r>
      <w:r w:rsidR="004462BD" w:rsidRPr="00782041">
        <w:rPr>
          <w:rFonts w:ascii="Times New Roman" w:hAnsi="Times New Roman" w:cs="Times New Roman"/>
          <w:sz w:val="24"/>
          <w:szCs w:val="24"/>
        </w:rPr>
        <w:t xml:space="preserve">ovog </w:t>
      </w:r>
      <w:r w:rsidR="00BC6D77" w:rsidRPr="00782041">
        <w:rPr>
          <w:rFonts w:ascii="Times New Roman" w:hAnsi="Times New Roman" w:cs="Times New Roman"/>
          <w:sz w:val="24"/>
          <w:szCs w:val="24"/>
        </w:rPr>
        <w:t>koncepta</w:t>
      </w:r>
      <w:r w:rsidR="00DA1512" w:rsidRPr="00782041">
        <w:rPr>
          <w:rFonts w:ascii="Times New Roman" w:hAnsi="Times New Roman" w:cs="Times New Roman"/>
          <w:sz w:val="24"/>
          <w:szCs w:val="24"/>
        </w:rPr>
        <w:t>,</w:t>
      </w:r>
      <w:r w:rsidR="001E798E" w:rsidRPr="00782041">
        <w:rPr>
          <w:rFonts w:ascii="Times New Roman" w:hAnsi="Times New Roman" w:cs="Times New Roman"/>
          <w:sz w:val="24"/>
          <w:szCs w:val="24"/>
        </w:rPr>
        <w:t xml:space="preserve"> s posebnim fokusom na relevantna antroploška istraživanja, kao i na postojeća tumačenja LWT-a.</w:t>
      </w:r>
      <w:r w:rsidR="00DA1512" w:rsidRPr="00782041">
        <w:rPr>
          <w:rFonts w:ascii="Times New Roman" w:hAnsi="Times New Roman" w:cs="Times New Roman"/>
          <w:sz w:val="24"/>
          <w:szCs w:val="24"/>
        </w:rPr>
        <w:t xml:space="preserve"> </w:t>
      </w:r>
      <w:r w:rsidR="00FA3AF6" w:rsidRPr="00782041">
        <w:rPr>
          <w:rFonts w:ascii="Times New Roman" w:hAnsi="Times New Roman" w:cs="Times New Roman"/>
          <w:sz w:val="24"/>
          <w:szCs w:val="24"/>
        </w:rPr>
        <w:t>Na takvom temelju</w:t>
      </w:r>
      <w:r w:rsidR="00DA1512" w:rsidRPr="00782041">
        <w:rPr>
          <w:rFonts w:ascii="Times New Roman" w:hAnsi="Times New Roman" w:cs="Times New Roman"/>
          <w:sz w:val="24"/>
          <w:szCs w:val="24"/>
        </w:rPr>
        <w:t xml:space="preserve"> sledi kandidatkinjino </w:t>
      </w:r>
      <w:r w:rsidR="00A42D96" w:rsidRPr="00782041">
        <w:rPr>
          <w:rFonts w:ascii="Times New Roman" w:hAnsi="Times New Roman" w:cs="Times New Roman"/>
          <w:sz w:val="24"/>
          <w:szCs w:val="24"/>
        </w:rPr>
        <w:t>određenje koncepta</w:t>
      </w:r>
      <w:r w:rsidR="00FA3AF6" w:rsidRPr="00782041">
        <w:rPr>
          <w:rFonts w:ascii="Times New Roman" w:hAnsi="Times New Roman" w:cs="Times New Roman"/>
          <w:sz w:val="24"/>
          <w:szCs w:val="24"/>
        </w:rPr>
        <w:t xml:space="preserve"> satire</w:t>
      </w:r>
      <w:r w:rsidR="00A42D96" w:rsidRPr="00782041">
        <w:rPr>
          <w:rFonts w:ascii="Times New Roman" w:hAnsi="Times New Roman" w:cs="Times New Roman"/>
          <w:sz w:val="24"/>
          <w:szCs w:val="24"/>
        </w:rPr>
        <w:t xml:space="preserve"> u </w:t>
      </w:r>
      <w:r w:rsidR="00957A69" w:rsidRPr="00782041">
        <w:rPr>
          <w:rFonts w:ascii="Times New Roman" w:hAnsi="Times New Roman" w:cs="Times New Roman"/>
          <w:sz w:val="24"/>
          <w:szCs w:val="24"/>
        </w:rPr>
        <w:t>ovom</w:t>
      </w:r>
      <w:r w:rsidR="00A42D96" w:rsidRPr="00782041">
        <w:rPr>
          <w:rFonts w:ascii="Times New Roman" w:hAnsi="Times New Roman" w:cs="Times New Roman"/>
          <w:sz w:val="24"/>
          <w:szCs w:val="24"/>
        </w:rPr>
        <w:t xml:space="preserve"> istraživanju </w:t>
      </w:r>
      <w:r w:rsidR="00957A69" w:rsidRPr="00782041">
        <w:rPr>
          <w:rFonts w:ascii="Times New Roman" w:hAnsi="Times New Roman" w:cs="Times New Roman"/>
          <w:sz w:val="24"/>
          <w:szCs w:val="24"/>
        </w:rPr>
        <w:t>koja se definiše</w:t>
      </w:r>
      <w:r w:rsidR="009726BD" w:rsidRPr="00782041">
        <w:rPr>
          <w:rFonts w:ascii="Times New Roman" w:hAnsi="Times New Roman" w:cs="Times New Roman"/>
          <w:sz w:val="24"/>
          <w:szCs w:val="24"/>
        </w:rPr>
        <w:t xml:space="preserve"> kao</w:t>
      </w:r>
      <w:r w:rsidR="00A42D96" w:rsidRPr="00782041">
        <w:rPr>
          <w:rFonts w:ascii="Times New Roman" w:hAnsi="Times New Roman" w:cs="Times New Roman"/>
          <w:sz w:val="24"/>
          <w:szCs w:val="24"/>
        </w:rPr>
        <w:t xml:space="preserve"> </w:t>
      </w:r>
      <w:r w:rsidR="00795178" w:rsidRPr="00782041">
        <w:rPr>
          <w:rFonts w:ascii="Times New Roman" w:hAnsi="Times New Roman" w:cs="Times New Roman"/>
          <w:sz w:val="24"/>
          <w:szCs w:val="24"/>
        </w:rPr>
        <w:t>oblik moralnog aktivizma u određenom kulturno-istorijskom kontekstu, koji kao svoju opštu strategiju koristi humor.</w:t>
      </w:r>
      <w:r w:rsidR="00BC6D77" w:rsidRPr="007820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2F6A" w:rsidRPr="00782041" w:rsidRDefault="009A0EE9" w:rsidP="00782041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2041">
        <w:rPr>
          <w:rFonts w:ascii="Times New Roman" w:hAnsi="Times New Roman" w:cs="Times New Roman"/>
          <w:sz w:val="24"/>
          <w:szCs w:val="24"/>
        </w:rPr>
        <w:t xml:space="preserve">U </w:t>
      </w:r>
      <w:r w:rsidR="00B41067" w:rsidRPr="00782041">
        <w:rPr>
          <w:rFonts w:ascii="Times New Roman" w:hAnsi="Times New Roman" w:cs="Times New Roman"/>
          <w:sz w:val="24"/>
          <w:szCs w:val="24"/>
        </w:rPr>
        <w:t>pod</w:t>
      </w:r>
      <w:r w:rsidRPr="00782041">
        <w:rPr>
          <w:rFonts w:ascii="Times New Roman" w:hAnsi="Times New Roman" w:cs="Times New Roman"/>
          <w:sz w:val="24"/>
          <w:szCs w:val="24"/>
        </w:rPr>
        <w:t xml:space="preserve">poglavlju </w:t>
      </w:r>
      <w:r w:rsidRPr="00782041">
        <w:rPr>
          <w:rFonts w:ascii="Times New Roman" w:hAnsi="Times New Roman" w:cs="Times New Roman"/>
          <w:i/>
          <w:iCs/>
          <w:sz w:val="24"/>
          <w:szCs w:val="24"/>
        </w:rPr>
        <w:t>Analitički okvir</w:t>
      </w:r>
      <w:r w:rsidRPr="00782041">
        <w:rPr>
          <w:rFonts w:ascii="Times New Roman" w:hAnsi="Times New Roman" w:cs="Times New Roman"/>
          <w:sz w:val="24"/>
          <w:szCs w:val="24"/>
        </w:rPr>
        <w:t>, bliže se određuj</w:t>
      </w:r>
      <w:r w:rsidR="008E1C0F" w:rsidRPr="00782041">
        <w:rPr>
          <w:rFonts w:ascii="Times New Roman" w:hAnsi="Times New Roman" w:cs="Times New Roman"/>
          <w:sz w:val="24"/>
          <w:szCs w:val="24"/>
        </w:rPr>
        <w:t xml:space="preserve">u teorijski temelji i prema njima, analitički pristup </w:t>
      </w:r>
      <w:r w:rsidR="007E0EDF" w:rsidRPr="00782041">
        <w:rPr>
          <w:rFonts w:ascii="Times New Roman" w:hAnsi="Times New Roman" w:cs="Times New Roman"/>
          <w:sz w:val="24"/>
          <w:szCs w:val="24"/>
        </w:rPr>
        <w:t>predmetu proučavanja. Kandidatkinja kreće od teorije humora</w:t>
      </w:r>
      <w:r w:rsidR="00AB6852" w:rsidRPr="00782041">
        <w:rPr>
          <w:rFonts w:ascii="Times New Roman" w:hAnsi="Times New Roman" w:cs="Times New Roman"/>
          <w:sz w:val="24"/>
          <w:szCs w:val="24"/>
        </w:rPr>
        <w:t>/šale Meri Daglas</w:t>
      </w:r>
      <w:r w:rsidR="00B27D3E" w:rsidRPr="00782041">
        <w:rPr>
          <w:rFonts w:ascii="Times New Roman" w:hAnsi="Times New Roman" w:cs="Times New Roman"/>
          <w:sz w:val="24"/>
          <w:szCs w:val="24"/>
        </w:rPr>
        <w:t>, predstavlja ključne koncepte teorije, pa</w:t>
      </w:r>
      <w:r w:rsidR="00AB6852" w:rsidRPr="00782041">
        <w:rPr>
          <w:rFonts w:ascii="Times New Roman" w:hAnsi="Times New Roman" w:cs="Times New Roman"/>
          <w:sz w:val="24"/>
          <w:szCs w:val="24"/>
        </w:rPr>
        <w:t xml:space="preserve"> </w:t>
      </w:r>
      <w:r w:rsidR="00D32111" w:rsidRPr="00782041">
        <w:rPr>
          <w:rFonts w:ascii="Times New Roman" w:hAnsi="Times New Roman" w:cs="Times New Roman"/>
          <w:sz w:val="24"/>
          <w:szCs w:val="24"/>
        </w:rPr>
        <w:t xml:space="preserve">preciznije definiše svoje istraživanje kao </w:t>
      </w:r>
      <w:r w:rsidR="00F74643" w:rsidRPr="00782041">
        <w:rPr>
          <w:rFonts w:ascii="Times New Roman" w:hAnsi="Times New Roman" w:cs="Times New Roman"/>
          <w:sz w:val="24"/>
          <w:szCs w:val="24"/>
        </w:rPr>
        <w:t>ispitivanje odnosa kontrole, kontrolisanog i gnusnog, tj. matrice humora u satiri LWT-a u odnosu na matricu njenog</w:t>
      </w:r>
      <w:r w:rsidR="007D49DC" w:rsidRPr="00782041">
        <w:rPr>
          <w:rFonts w:ascii="Times New Roman" w:hAnsi="Times New Roman" w:cs="Times New Roman"/>
          <w:sz w:val="24"/>
          <w:szCs w:val="24"/>
        </w:rPr>
        <w:t xml:space="preserve"> (američkog)</w:t>
      </w:r>
      <w:r w:rsidR="00F74643" w:rsidRPr="00782041">
        <w:rPr>
          <w:rFonts w:ascii="Times New Roman" w:hAnsi="Times New Roman" w:cs="Times New Roman"/>
          <w:sz w:val="24"/>
          <w:szCs w:val="24"/>
        </w:rPr>
        <w:t xml:space="preserve">, pre svega liberalnog društva, a u cilju ispitivanja </w:t>
      </w:r>
      <w:r w:rsidR="007D49DC" w:rsidRPr="00782041">
        <w:rPr>
          <w:rFonts w:ascii="Times New Roman" w:hAnsi="Times New Roman" w:cs="Times New Roman"/>
          <w:sz w:val="24"/>
          <w:szCs w:val="24"/>
        </w:rPr>
        <w:t>vi</w:t>
      </w:r>
      <w:r w:rsidR="00424161" w:rsidRPr="00782041">
        <w:rPr>
          <w:rFonts w:ascii="Times New Roman" w:hAnsi="Times New Roman" w:cs="Times New Roman"/>
          <w:sz w:val="24"/>
          <w:szCs w:val="24"/>
        </w:rPr>
        <w:t xml:space="preserve">zije društva oblikovane u toj satiri, kao i njene </w:t>
      </w:r>
      <w:r w:rsidR="00F74643" w:rsidRPr="00782041">
        <w:rPr>
          <w:rFonts w:ascii="Times New Roman" w:hAnsi="Times New Roman" w:cs="Times New Roman"/>
          <w:sz w:val="24"/>
          <w:szCs w:val="24"/>
        </w:rPr>
        <w:t>tvrđene antiritualnosti</w:t>
      </w:r>
      <w:r w:rsidR="00424161" w:rsidRPr="00782041">
        <w:rPr>
          <w:rFonts w:ascii="Times New Roman" w:hAnsi="Times New Roman" w:cs="Times New Roman"/>
          <w:sz w:val="24"/>
          <w:szCs w:val="24"/>
        </w:rPr>
        <w:t>.</w:t>
      </w:r>
      <w:r w:rsidR="003E3354" w:rsidRPr="00782041">
        <w:rPr>
          <w:rFonts w:ascii="Times New Roman" w:hAnsi="Times New Roman" w:cs="Times New Roman"/>
          <w:sz w:val="24"/>
          <w:szCs w:val="24"/>
        </w:rPr>
        <w:t xml:space="preserve"> </w:t>
      </w:r>
      <w:r w:rsidR="00012E3C" w:rsidRPr="00782041">
        <w:rPr>
          <w:rFonts w:ascii="Times New Roman" w:hAnsi="Times New Roman" w:cs="Times New Roman"/>
          <w:sz w:val="24"/>
          <w:szCs w:val="24"/>
        </w:rPr>
        <w:t xml:space="preserve">Određenje matrice proučavanog društva prvo se pruža kroz </w:t>
      </w:r>
      <w:r w:rsidR="00925032" w:rsidRPr="00782041">
        <w:rPr>
          <w:rFonts w:ascii="Times New Roman" w:hAnsi="Times New Roman" w:cs="Times New Roman"/>
          <w:sz w:val="24"/>
          <w:szCs w:val="24"/>
        </w:rPr>
        <w:t xml:space="preserve">kulturno-istorijski </w:t>
      </w:r>
      <w:r w:rsidR="00245651" w:rsidRPr="00782041">
        <w:rPr>
          <w:rFonts w:ascii="Times New Roman" w:hAnsi="Times New Roman" w:cs="Times New Roman"/>
          <w:sz w:val="24"/>
          <w:szCs w:val="24"/>
        </w:rPr>
        <w:t xml:space="preserve">pregled </w:t>
      </w:r>
      <w:r w:rsidR="00925032" w:rsidRPr="00782041">
        <w:rPr>
          <w:rFonts w:ascii="Times New Roman" w:hAnsi="Times New Roman" w:cs="Times New Roman"/>
          <w:sz w:val="24"/>
          <w:szCs w:val="24"/>
        </w:rPr>
        <w:t>američkog liberalizma</w:t>
      </w:r>
      <w:r w:rsidR="006E7B16" w:rsidRPr="00782041">
        <w:rPr>
          <w:rFonts w:ascii="Times New Roman" w:hAnsi="Times New Roman" w:cs="Times New Roman"/>
          <w:sz w:val="24"/>
          <w:szCs w:val="24"/>
        </w:rPr>
        <w:t xml:space="preserve">, </w:t>
      </w:r>
      <w:r w:rsidR="00A81EC9" w:rsidRPr="00782041">
        <w:rPr>
          <w:rFonts w:ascii="Times New Roman" w:hAnsi="Times New Roman" w:cs="Times New Roman"/>
          <w:sz w:val="24"/>
          <w:szCs w:val="24"/>
        </w:rPr>
        <w:t>u kome se daju preliminar</w:t>
      </w:r>
      <w:r w:rsidR="000F2BD3" w:rsidRPr="00782041">
        <w:rPr>
          <w:rFonts w:ascii="Times New Roman" w:hAnsi="Times New Roman" w:cs="Times New Roman"/>
          <w:sz w:val="24"/>
          <w:szCs w:val="24"/>
        </w:rPr>
        <w:t>ne odrednice</w:t>
      </w:r>
      <w:r w:rsidR="006714EB" w:rsidRPr="00782041">
        <w:rPr>
          <w:rFonts w:ascii="Times New Roman" w:hAnsi="Times New Roman" w:cs="Times New Roman"/>
          <w:sz w:val="24"/>
          <w:szCs w:val="24"/>
        </w:rPr>
        <w:t xml:space="preserve"> (konstante i promen</w:t>
      </w:r>
      <w:r w:rsidR="007D6292" w:rsidRPr="00782041">
        <w:rPr>
          <w:rFonts w:ascii="Times New Roman" w:hAnsi="Times New Roman" w:cs="Times New Roman"/>
          <w:sz w:val="24"/>
          <w:szCs w:val="24"/>
        </w:rPr>
        <w:t>ljive)</w:t>
      </w:r>
      <w:r w:rsidR="000F2BD3" w:rsidRPr="00782041">
        <w:rPr>
          <w:rFonts w:ascii="Times New Roman" w:hAnsi="Times New Roman" w:cs="Times New Roman"/>
          <w:sz w:val="24"/>
          <w:szCs w:val="24"/>
        </w:rPr>
        <w:t xml:space="preserve"> </w:t>
      </w:r>
      <w:r w:rsidR="006E7B16" w:rsidRPr="00782041">
        <w:rPr>
          <w:rFonts w:ascii="Times New Roman" w:hAnsi="Times New Roman" w:cs="Times New Roman"/>
          <w:sz w:val="24"/>
          <w:szCs w:val="24"/>
        </w:rPr>
        <w:t xml:space="preserve">kulturno specifičnog razumevanja </w:t>
      </w:r>
      <w:r w:rsidR="00ED082E" w:rsidRPr="00782041">
        <w:rPr>
          <w:rFonts w:ascii="Times New Roman" w:hAnsi="Times New Roman" w:cs="Times New Roman"/>
          <w:sz w:val="24"/>
          <w:szCs w:val="24"/>
        </w:rPr>
        <w:t>i praks</w:t>
      </w:r>
      <w:r w:rsidR="007D6292" w:rsidRPr="00782041">
        <w:rPr>
          <w:rFonts w:ascii="Times New Roman" w:hAnsi="Times New Roman" w:cs="Times New Roman"/>
          <w:sz w:val="24"/>
          <w:szCs w:val="24"/>
        </w:rPr>
        <w:t>i</w:t>
      </w:r>
      <w:r w:rsidR="006E7B16" w:rsidRPr="00782041">
        <w:rPr>
          <w:rFonts w:ascii="Times New Roman" w:hAnsi="Times New Roman" w:cs="Times New Roman"/>
          <w:sz w:val="24"/>
          <w:szCs w:val="24"/>
        </w:rPr>
        <w:t xml:space="preserve"> </w:t>
      </w:r>
      <w:r w:rsidR="00A205ED" w:rsidRPr="00782041">
        <w:rPr>
          <w:rFonts w:ascii="Times New Roman" w:hAnsi="Times New Roman" w:cs="Times New Roman"/>
          <w:sz w:val="24"/>
          <w:szCs w:val="24"/>
        </w:rPr>
        <w:t>racionalnosti, emancipacije i progresa.</w:t>
      </w:r>
      <w:r w:rsidR="000A2386" w:rsidRPr="00782041">
        <w:rPr>
          <w:rFonts w:ascii="Times New Roman" w:hAnsi="Times New Roman" w:cs="Times New Roman"/>
          <w:sz w:val="24"/>
          <w:szCs w:val="24"/>
        </w:rPr>
        <w:t xml:space="preserve"> </w:t>
      </w:r>
      <w:r w:rsidR="00BE597B" w:rsidRPr="00782041">
        <w:rPr>
          <w:rFonts w:ascii="Times New Roman" w:hAnsi="Times New Roman" w:cs="Times New Roman"/>
          <w:sz w:val="24"/>
          <w:szCs w:val="24"/>
        </w:rPr>
        <w:t>Njihovo d</w:t>
      </w:r>
      <w:r w:rsidR="00E47192" w:rsidRPr="00782041">
        <w:rPr>
          <w:rFonts w:ascii="Times New Roman" w:hAnsi="Times New Roman" w:cs="Times New Roman"/>
          <w:sz w:val="24"/>
          <w:szCs w:val="24"/>
        </w:rPr>
        <w:t xml:space="preserve">etaljnije razmatranje </w:t>
      </w:r>
      <w:r w:rsidR="00BE597B" w:rsidRPr="00782041">
        <w:rPr>
          <w:rFonts w:ascii="Times New Roman" w:hAnsi="Times New Roman" w:cs="Times New Roman"/>
          <w:sz w:val="24"/>
          <w:szCs w:val="24"/>
        </w:rPr>
        <w:t xml:space="preserve">obrađuje se </w:t>
      </w:r>
      <w:r w:rsidR="00153714" w:rsidRPr="00782041">
        <w:rPr>
          <w:rFonts w:ascii="Times New Roman" w:hAnsi="Times New Roman" w:cs="Times New Roman"/>
          <w:sz w:val="24"/>
          <w:szCs w:val="24"/>
        </w:rPr>
        <w:t>u naredna tri odeljka</w:t>
      </w:r>
      <w:r w:rsidR="0064385D" w:rsidRPr="00782041">
        <w:rPr>
          <w:rFonts w:ascii="Times New Roman" w:hAnsi="Times New Roman" w:cs="Times New Roman"/>
          <w:sz w:val="24"/>
          <w:szCs w:val="24"/>
        </w:rPr>
        <w:t xml:space="preserve"> u kojima se </w:t>
      </w:r>
      <w:r w:rsidR="00212669" w:rsidRPr="00782041">
        <w:rPr>
          <w:rFonts w:ascii="Times New Roman" w:hAnsi="Times New Roman" w:cs="Times New Roman"/>
          <w:sz w:val="24"/>
          <w:szCs w:val="24"/>
        </w:rPr>
        <w:t xml:space="preserve">američka </w:t>
      </w:r>
      <w:r w:rsidR="0064385D" w:rsidRPr="00782041">
        <w:rPr>
          <w:rFonts w:ascii="Times New Roman" w:hAnsi="Times New Roman" w:cs="Times New Roman"/>
          <w:sz w:val="24"/>
          <w:szCs w:val="24"/>
        </w:rPr>
        <w:t xml:space="preserve">liberalna </w:t>
      </w:r>
      <w:r w:rsidR="00212669" w:rsidRPr="00782041">
        <w:rPr>
          <w:rFonts w:ascii="Times New Roman" w:hAnsi="Times New Roman" w:cs="Times New Roman"/>
          <w:sz w:val="24"/>
          <w:szCs w:val="24"/>
        </w:rPr>
        <w:t xml:space="preserve">emancipatorna </w:t>
      </w:r>
      <w:r w:rsidR="0064385D" w:rsidRPr="00782041">
        <w:rPr>
          <w:rFonts w:ascii="Times New Roman" w:hAnsi="Times New Roman" w:cs="Times New Roman"/>
          <w:sz w:val="24"/>
          <w:szCs w:val="24"/>
        </w:rPr>
        <w:t>vizija</w:t>
      </w:r>
      <w:r w:rsidR="00153714" w:rsidRPr="00782041">
        <w:rPr>
          <w:rFonts w:ascii="Times New Roman" w:hAnsi="Times New Roman" w:cs="Times New Roman"/>
          <w:sz w:val="24"/>
          <w:szCs w:val="24"/>
        </w:rPr>
        <w:t xml:space="preserve"> podrobnije analizira</w:t>
      </w:r>
      <w:r w:rsidR="00145786" w:rsidRPr="00782041">
        <w:rPr>
          <w:rFonts w:ascii="Times New Roman" w:hAnsi="Times New Roman" w:cs="Times New Roman"/>
          <w:sz w:val="24"/>
          <w:szCs w:val="24"/>
        </w:rPr>
        <w:t xml:space="preserve"> i </w:t>
      </w:r>
      <w:r w:rsidR="00843FA7" w:rsidRPr="00782041">
        <w:rPr>
          <w:rFonts w:ascii="Times New Roman" w:hAnsi="Times New Roman" w:cs="Times New Roman"/>
          <w:sz w:val="24"/>
          <w:szCs w:val="24"/>
        </w:rPr>
        <w:t>određ</w:t>
      </w:r>
      <w:r w:rsidR="00145786" w:rsidRPr="00782041">
        <w:rPr>
          <w:rFonts w:ascii="Times New Roman" w:hAnsi="Times New Roman" w:cs="Times New Roman"/>
          <w:sz w:val="24"/>
          <w:szCs w:val="24"/>
        </w:rPr>
        <w:t>uje kao</w:t>
      </w:r>
      <w:r w:rsidR="00843FA7" w:rsidRPr="00782041">
        <w:rPr>
          <w:rFonts w:ascii="Times New Roman" w:hAnsi="Times New Roman" w:cs="Times New Roman"/>
          <w:sz w:val="24"/>
          <w:szCs w:val="24"/>
        </w:rPr>
        <w:t xml:space="preserve"> svojevrsn</w:t>
      </w:r>
      <w:r w:rsidR="00E53AB7" w:rsidRPr="00782041">
        <w:rPr>
          <w:rFonts w:ascii="Times New Roman" w:hAnsi="Times New Roman" w:cs="Times New Roman"/>
          <w:sz w:val="24"/>
          <w:szCs w:val="24"/>
        </w:rPr>
        <w:t>a</w:t>
      </w:r>
      <w:r w:rsidR="00843FA7" w:rsidRPr="00782041">
        <w:rPr>
          <w:rFonts w:ascii="Times New Roman" w:hAnsi="Times New Roman" w:cs="Times New Roman"/>
          <w:sz w:val="24"/>
          <w:szCs w:val="24"/>
        </w:rPr>
        <w:t xml:space="preserve"> racionalno</w:t>
      </w:r>
      <w:r w:rsidR="00E53AB7" w:rsidRPr="00782041">
        <w:rPr>
          <w:rFonts w:ascii="Times New Roman" w:hAnsi="Times New Roman" w:cs="Times New Roman"/>
          <w:sz w:val="24"/>
          <w:szCs w:val="24"/>
        </w:rPr>
        <w:t>st</w:t>
      </w:r>
      <w:r w:rsidR="00EA588A" w:rsidRPr="00782041">
        <w:rPr>
          <w:rFonts w:ascii="Times New Roman" w:hAnsi="Times New Roman" w:cs="Times New Roman"/>
          <w:sz w:val="24"/>
          <w:szCs w:val="24"/>
        </w:rPr>
        <w:t xml:space="preserve"> i kulturni sistem zdravog razuma, te</w:t>
      </w:r>
      <w:r w:rsidR="00843FA7" w:rsidRPr="00782041">
        <w:rPr>
          <w:rFonts w:ascii="Times New Roman" w:hAnsi="Times New Roman" w:cs="Times New Roman"/>
          <w:sz w:val="24"/>
          <w:szCs w:val="24"/>
        </w:rPr>
        <w:t xml:space="preserve"> s </w:t>
      </w:r>
      <w:r w:rsidR="00EA588A" w:rsidRPr="00782041">
        <w:rPr>
          <w:rFonts w:ascii="Times New Roman" w:hAnsi="Times New Roman" w:cs="Times New Roman"/>
          <w:sz w:val="24"/>
          <w:szCs w:val="24"/>
        </w:rPr>
        <w:t>tim</w:t>
      </w:r>
      <w:r w:rsidR="00843FA7" w:rsidRPr="00782041">
        <w:rPr>
          <w:rFonts w:ascii="Times New Roman" w:hAnsi="Times New Roman" w:cs="Times New Roman"/>
          <w:sz w:val="24"/>
          <w:szCs w:val="24"/>
        </w:rPr>
        <w:t xml:space="preserve"> uvezan</w:t>
      </w:r>
      <w:r w:rsidR="00EA588A" w:rsidRPr="00782041">
        <w:rPr>
          <w:rFonts w:ascii="Times New Roman" w:hAnsi="Times New Roman" w:cs="Times New Roman"/>
          <w:sz w:val="24"/>
          <w:szCs w:val="24"/>
        </w:rPr>
        <w:t>a</w:t>
      </w:r>
      <w:r w:rsidR="00843FA7" w:rsidRPr="00782041">
        <w:rPr>
          <w:rFonts w:ascii="Times New Roman" w:hAnsi="Times New Roman" w:cs="Times New Roman"/>
          <w:sz w:val="24"/>
          <w:szCs w:val="24"/>
        </w:rPr>
        <w:t xml:space="preserve"> </w:t>
      </w:r>
      <w:r w:rsidR="00906C42" w:rsidRPr="00782041">
        <w:rPr>
          <w:rFonts w:ascii="Times New Roman" w:hAnsi="Times New Roman" w:cs="Times New Roman"/>
          <w:sz w:val="24"/>
          <w:szCs w:val="24"/>
        </w:rPr>
        <w:t xml:space="preserve">kulturno specifična </w:t>
      </w:r>
      <w:r w:rsidR="00843FA7" w:rsidRPr="00782041">
        <w:rPr>
          <w:rFonts w:ascii="Times New Roman" w:hAnsi="Times New Roman" w:cs="Times New Roman"/>
          <w:sz w:val="24"/>
          <w:szCs w:val="24"/>
        </w:rPr>
        <w:t>emocionalno</w:t>
      </w:r>
      <w:r w:rsidR="00EA588A" w:rsidRPr="00782041">
        <w:rPr>
          <w:rFonts w:ascii="Times New Roman" w:hAnsi="Times New Roman" w:cs="Times New Roman"/>
          <w:sz w:val="24"/>
          <w:szCs w:val="24"/>
        </w:rPr>
        <w:t>st</w:t>
      </w:r>
      <w:r w:rsidR="00906C42" w:rsidRPr="00782041">
        <w:rPr>
          <w:rFonts w:ascii="Times New Roman" w:hAnsi="Times New Roman" w:cs="Times New Roman"/>
          <w:sz w:val="24"/>
          <w:szCs w:val="24"/>
        </w:rPr>
        <w:t>,</w:t>
      </w:r>
      <w:r w:rsidR="00843FA7" w:rsidRPr="00782041">
        <w:rPr>
          <w:rFonts w:ascii="Times New Roman" w:hAnsi="Times New Roman" w:cs="Times New Roman"/>
          <w:sz w:val="24"/>
          <w:szCs w:val="24"/>
        </w:rPr>
        <w:t xml:space="preserve"> koj</w:t>
      </w:r>
      <w:r w:rsidR="00906C42" w:rsidRPr="00782041">
        <w:rPr>
          <w:rFonts w:ascii="Times New Roman" w:hAnsi="Times New Roman" w:cs="Times New Roman"/>
          <w:sz w:val="24"/>
          <w:szCs w:val="24"/>
        </w:rPr>
        <w:t>i</w:t>
      </w:r>
      <w:r w:rsidR="00843FA7" w:rsidRPr="00782041">
        <w:rPr>
          <w:rFonts w:ascii="Times New Roman" w:hAnsi="Times New Roman" w:cs="Times New Roman"/>
          <w:sz w:val="24"/>
          <w:szCs w:val="24"/>
        </w:rPr>
        <w:t xml:space="preserve"> oivičavaju i kontrolišu tehnike dostizanja </w:t>
      </w:r>
      <w:r w:rsidR="00906C42" w:rsidRPr="00782041">
        <w:rPr>
          <w:rFonts w:ascii="Times New Roman" w:hAnsi="Times New Roman" w:cs="Times New Roman"/>
          <w:sz w:val="24"/>
          <w:szCs w:val="24"/>
        </w:rPr>
        <w:t>liberalnog</w:t>
      </w:r>
      <w:r w:rsidR="00843FA7" w:rsidRPr="00782041">
        <w:rPr>
          <w:rFonts w:ascii="Times New Roman" w:hAnsi="Times New Roman" w:cs="Times New Roman"/>
          <w:sz w:val="24"/>
          <w:szCs w:val="24"/>
        </w:rPr>
        <w:t xml:space="preserve"> ideala kako na individualnom, tako i na kolektivnom planu</w:t>
      </w:r>
      <w:r w:rsidR="006F6361" w:rsidRPr="00782041">
        <w:rPr>
          <w:rFonts w:ascii="Times New Roman" w:hAnsi="Times New Roman" w:cs="Times New Roman"/>
          <w:sz w:val="24"/>
          <w:szCs w:val="24"/>
        </w:rPr>
        <w:t>, i koji</w:t>
      </w:r>
      <w:r w:rsidR="00843FA7" w:rsidRPr="00782041">
        <w:rPr>
          <w:rFonts w:ascii="Times New Roman" w:hAnsi="Times New Roman" w:cs="Times New Roman"/>
          <w:sz w:val="24"/>
          <w:szCs w:val="24"/>
        </w:rPr>
        <w:t xml:space="preserve"> takođe kontrolišu „metodologiju“ </w:t>
      </w:r>
      <w:r w:rsidR="00DA5724" w:rsidRPr="00782041">
        <w:rPr>
          <w:rFonts w:ascii="Times New Roman" w:hAnsi="Times New Roman" w:cs="Times New Roman"/>
          <w:sz w:val="24"/>
          <w:szCs w:val="24"/>
        </w:rPr>
        <w:t xml:space="preserve">američkog </w:t>
      </w:r>
      <w:r w:rsidR="00843FA7" w:rsidRPr="00782041">
        <w:rPr>
          <w:rFonts w:ascii="Times New Roman" w:hAnsi="Times New Roman" w:cs="Times New Roman"/>
          <w:sz w:val="24"/>
          <w:szCs w:val="24"/>
        </w:rPr>
        <w:t xml:space="preserve">progresa – ispunjenje mita </w:t>
      </w:r>
      <w:r w:rsidR="00843FA7" w:rsidRPr="00782041">
        <w:rPr>
          <w:rFonts w:ascii="Times New Roman" w:hAnsi="Times New Roman" w:cs="Times New Roman"/>
          <w:i/>
          <w:iCs/>
          <w:sz w:val="24"/>
          <w:szCs w:val="24"/>
        </w:rPr>
        <w:t>Amerika</w:t>
      </w:r>
      <w:r w:rsidR="00843FA7" w:rsidRPr="00782041">
        <w:rPr>
          <w:rFonts w:ascii="Times New Roman" w:hAnsi="Times New Roman" w:cs="Times New Roman"/>
          <w:sz w:val="24"/>
          <w:szCs w:val="24"/>
        </w:rPr>
        <w:t xml:space="preserve"> i njenog obećanja.</w:t>
      </w:r>
      <w:r w:rsidR="007B1A51" w:rsidRPr="00782041">
        <w:rPr>
          <w:rFonts w:ascii="Times New Roman" w:hAnsi="Times New Roman" w:cs="Times New Roman"/>
          <w:sz w:val="24"/>
          <w:szCs w:val="24"/>
        </w:rPr>
        <w:t xml:space="preserve"> Najzad, </w:t>
      </w:r>
      <w:r w:rsidR="002A720B" w:rsidRPr="00782041">
        <w:rPr>
          <w:rFonts w:ascii="Times New Roman" w:hAnsi="Times New Roman" w:cs="Times New Roman"/>
          <w:sz w:val="24"/>
          <w:szCs w:val="24"/>
        </w:rPr>
        <w:t>sagleda</w:t>
      </w:r>
      <w:r w:rsidR="0067226E" w:rsidRPr="00782041">
        <w:rPr>
          <w:rFonts w:ascii="Times New Roman" w:hAnsi="Times New Roman" w:cs="Times New Roman"/>
          <w:sz w:val="24"/>
          <w:szCs w:val="24"/>
        </w:rPr>
        <w:t>nu</w:t>
      </w:r>
      <w:r w:rsidR="00FD4D51" w:rsidRPr="00782041">
        <w:rPr>
          <w:rFonts w:ascii="Times New Roman" w:hAnsi="Times New Roman" w:cs="Times New Roman"/>
          <w:sz w:val="24"/>
          <w:szCs w:val="24"/>
        </w:rPr>
        <w:t xml:space="preserve"> grupu kulturnih vrednosti</w:t>
      </w:r>
      <w:r w:rsidR="002A720B" w:rsidRPr="00782041">
        <w:rPr>
          <w:rFonts w:ascii="Times New Roman" w:hAnsi="Times New Roman" w:cs="Times New Roman"/>
          <w:sz w:val="24"/>
          <w:szCs w:val="24"/>
        </w:rPr>
        <w:t xml:space="preserve"> </w:t>
      </w:r>
      <w:r w:rsidR="007B1A51" w:rsidRPr="00782041">
        <w:rPr>
          <w:rFonts w:ascii="Times New Roman" w:hAnsi="Times New Roman" w:cs="Times New Roman"/>
          <w:sz w:val="24"/>
          <w:szCs w:val="24"/>
        </w:rPr>
        <w:t xml:space="preserve">kandidatkinja </w:t>
      </w:r>
      <w:r w:rsidR="00FD4D51" w:rsidRPr="00782041">
        <w:rPr>
          <w:rFonts w:ascii="Times New Roman" w:hAnsi="Times New Roman" w:cs="Times New Roman"/>
          <w:sz w:val="24"/>
          <w:szCs w:val="24"/>
        </w:rPr>
        <w:t>povezuje s američkim razumevanjem humora</w:t>
      </w:r>
      <w:r w:rsidR="00EA0D09" w:rsidRPr="00782041">
        <w:rPr>
          <w:rFonts w:ascii="Times New Roman" w:hAnsi="Times New Roman" w:cs="Times New Roman"/>
          <w:sz w:val="24"/>
          <w:szCs w:val="24"/>
        </w:rPr>
        <w:t xml:space="preserve"> (</w:t>
      </w:r>
      <w:r w:rsidR="007273C1" w:rsidRPr="00782041">
        <w:rPr>
          <w:rFonts w:ascii="Times New Roman" w:hAnsi="Times New Roman" w:cs="Times New Roman"/>
          <w:sz w:val="24"/>
          <w:szCs w:val="24"/>
        </w:rPr>
        <w:t>oslanjajući se pre svega na studiju kulturnog istoričara Danijela Vikberga</w:t>
      </w:r>
      <w:r w:rsidR="00EA0D09" w:rsidRPr="00782041">
        <w:rPr>
          <w:rFonts w:ascii="Times New Roman" w:hAnsi="Times New Roman" w:cs="Times New Roman"/>
          <w:sz w:val="24"/>
          <w:szCs w:val="24"/>
        </w:rPr>
        <w:t xml:space="preserve">), </w:t>
      </w:r>
      <w:r w:rsidR="0010259B" w:rsidRPr="00782041">
        <w:rPr>
          <w:rFonts w:ascii="Times New Roman" w:hAnsi="Times New Roman" w:cs="Times New Roman"/>
          <w:sz w:val="24"/>
          <w:szCs w:val="24"/>
        </w:rPr>
        <w:t>ukazujući na</w:t>
      </w:r>
      <w:r w:rsidR="005C093B" w:rsidRPr="00782041">
        <w:rPr>
          <w:rFonts w:ascii="Times New Roman" w:hAnsi="Times New Roman" w:cs="Times New Roman"/>
          <w:sz w:val="24"/>
          <w:szCs w:val="24"/>
        </w:rPr>
        <w:t xml:space="preserve"> paralele i niti srodnosti</w:t>
      </w:r>
      <w:r w:rsidR="0010259B" w:rsidRPr="00782041">
        <w:rPr>
          <w:rFonts w:ascii="Times New Roman" w:hAnsi="Times New Roman" w:cs="Times New Roman"/>
          <w:sz w:val="24"/>
          <w:szCs w:val="24"/>
        </w:rPr>
        <w:t>.</w:t>
      </w:r>
      <w:r w:rsidR="004D118B" w:rsidRPr="00782041">
        <w:rPr>
          <w:rFonts w:ascii="Times New Roman" w:hAnsi="Times New Roman" w:cs="Times New Roman"/>
          <w:sz w:val="24"/>
          <w:szCs w:val="24"/>
        </w:rPr>
        <w:t xml:space="preserve"> </w:t>
      </w:r>
      <w:r w:rsidR="00492F6A" w:rsidRPr="00782041">
        <w:rPr>
          <w:rFonts w:ascii="Times New Roman" w:hAnsi="Times New Roman" w:cs="Times New Roman"/>
          <w:sz w:val="24"/>
          <w:szCs w:val="24"/>
        </w:rPr>
        <w:t xml:space="preserve">U poslednjem odeljku </w:t>
      </w:r>
      <w:r w:rsidR="007366EE" w:rsidRPr="00782041">
        <w:rPr>
          <w:rFonts w:ascii="Times New Roman" w:hAnsi="Times New Roman" w:cs="Times New Roman"/>
          <w:i/>
          <w:iCs/>
          <w:sz w:val="24"/>
          <w:szCs w:val="24"/>
        </w:rPr>
        <w:t>Analitičkog okvira</w:t>
      </w:r>
      <w:r w:rsidR="003E286A" w:rsidRPr="00782041">
        <w:rPr>
          <w:rFonts w:ascii="Times New Roman" w:hAnsi="Times New Roman" w:cs="Times New Roman"/>
          <w:sz w:val="24"/>
          <w:szCs w:val="24"/>
        </w:rPr>
        <w:t>,</w:t>
      </w:r>
      <w:r w:rsidR="007366EE" w:rsidRPr="00782041">
        <w:rPr>
          <w:rFonts w:ascii="Times New Roman" w:hAnsi="Times New Roman" w:cs="Times New Roman"/>
          <w:sz w:val="24"/>
          <w:szCs w:val="24"/>
        </w:rPr>
        <w:t xml:space="preserve"> </w:t>
      </w:r>
      <w:r w:rsidR="00720DD9" w:rsidRPr="00782041">
        <w:rPr>
          <w:rFonts w:ascii="Times New Roman" w:hAnsi="Times New Roman" w:cs="Times New Roman"/>
          <w:sz w:val="24"/>
          <w:szCs w:val="24"/>
        </w:rPr>
        <w:t>kandidatkinja</w:t>
      </w:r>
      <w:r w:rsidR="003E286A" w:rsidRPr="00782041">
        <w:rPr>
          <w:rFonts w:ascii="Times New Roman" w:hAnsi="Times New Roman" w:cs="Times New Roman"/>
          <w:sz w:val="24"/>
          <w:szCs w:val="24"/>
        </w:rPr>
        <w:t xml:space="preserve"> daje</w:t>
      </w:r>
      <w:r w:rsidR="007366EE" w:rsidRPr="00782041">
        <w:rPr>
          <w:rFonts w:ascii="Times New Roman" w:hAnsi="Times New Roman" w:cs="Times New Roman"/>
          <w:sz w:val="24"/>
          <w:szCs w:val="24"/>
        </w:rPr>
        <w:t xml:space="preserve"> metodološko objašnjenje odabira i </w:t>
      </w:r>
      <w:r w:rsidR="00EE50EB" w:rsidRPr="00782041">
        <w:rPr>
          <w:rFonts w:ascii="Times New Roman" w:hAnsi="Times New Roman" w:cs="Times New Roman"/>
          <w:sz w:val="24"/>
          <w:szCs w:val="24"/>
        </w:rPr>
        <w:t>pristupa analizi građe koje određ</w:t>
      </w:r>
      <w:r w:rsidR="00EB6197" w:rsidRPr="00782041">
        <w:rPr>
          <w:rFonts w:ascii="Times New Roman" w:hAnsi="Times New Roman" w:cs="Times New Roman"/>
          <w:sz w:val="24"/>
          <w:szCs w:val="24"/>
        </w:rPr>
        <w:t>uje</w:t>
      </w:r>
      <w:r w:rsidR="00EE50EB" w:rsidRPr="00782041">
        <w:rPr>
          <w:rFonts w:ascii="Times New Roman" w:hAnsi="Times New Roman" w:cs="Times New Roman"/>
          <w:sz w:val="24"/>
          <w:szCs w:val="24"/>
        </w:rPr>
        <w:t xml:space="preserve"> </w:t>
      </w:r>
      <w:r w:rsidR="00720DD9" w:rsidRPr="00782041">
        <w:rPr>
          <w:rFonts w:ascii="Times New Roman" w:hAnsi="Times New Roman" w:cs="Times New Roman"/>
          <w:sz w:val="24"/>
          <w:szCs w:val="24"/>
        </w:rPr>
        <w:t>prema</w:t>
      </w:r>
      <w:r w:rsidR="00EE50EB" w:rsidRPr="00782041">
        <w:rPr>
          <w:rFonts w:ascii="Times New Roman" w:hAnsi="Times New Roman" w:cs="Times New Roman"/>
          <w:sz w:val="24"/>
          <w:szCs w:val="24"/>
        </w:rPr>
        <w:t xml:space="preserve"> </w:t>
      </w:r>
      <w:r w:rsidR="00EB6197" w:rsidRPr="00782041">
        <w:rPr>
          <w:rFonts w:ascii="Times New Roman" w:hAnsi="Times New Roman" w:cs="Times New Roman"/>
          <w:sz w:val="24"/>
          <w:szCs w:val="24"/>
        </w:rPr>
        <w:t>princip</w:t>
      </w:r>
      <w:r w:rsidR="00720DD9" w:rsidRPr="00782041">
        <w:rPr>
          <w:rFonts w:ascii="Times New Roman" w:hAnsi="Times New Roman" w:cs="Times New Roman"/>
          <w:sz w:val="24"/>
          <w:szCs w:val="24"/>
        </w:rPr>
        <w:t>u</w:t>
      </w:r>
      <w:r w:rsidR="00EB6197" w:rsidRPr="00782041">
        <w:rPr>
          <w:rFonts w:ascii="Times New Roman" w:hAnsi="Times New Roman" w:cs="Times New Roman"/>
          <w:sz w:val="24"/>
          <w:szCs w:val="24"/>
        </w:rPr>
        <w:t xml:space="preserve"> kvalifikovanog uzorka.</w:t>
      </w:r>
    </w:p>
    <w:p w:rsidR="001F0CFB" w:rsidRPr="00782041" w:rsidRDefault="001F0CFB" w:rsidP="00782041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2041">
        <w:rPr>
          <w:rFonts w:ascii="Times New Roman" w:hAnsi="Times New Roman" w:cs="Times New Roman"/>
          <w:sz w:val="24"/>
          <w:szCs w:val="24"/>
        </w:rPr>
        <w:t>Poslednje podpoglavlje</w:t>
      </w:r>
      <w:r w:rsidR="001C2726" w:rsidRPr="00782041">
        <w:rPr>
          <w:rFonts w:ascii="Times New Roman" w:hAnsi="Times New Roman" w:cs="Times New Roman"/>
          <w:sz w:val="24"/>
          <w:szCs w:val="24"/>
        </w:rPr>
        <w:t xml:space="preserve"> </w:t>
      </w:r>
      <w:r w:rsidR="00F31726" w:rsidRPr="00782041">
        <w:rPr>
          <w:rFonts w:ascii="Times New Roman" w:hAnsi="Times New Roman" w:cs="Times New Roman"/>
          <w:sz w:val="24"/>
          <w:szCs w:val="24"/>
        </w:rPr>
        <w:t xml:space="preserve">obrađuje kontekst istraživanja koji se određuje kroz tri </w:t>
      </w:r>
      <w:r w:rsidR="00160842" w:rsidRPr="00782041">
        <w:rPr>
          <w:rFonts w:ascii="Times New Roman" w:hAnsi="Times New Roman" w:cs="Times New Roman"/>
          <w:sz w:val="24"/>
          <w:szCs w:val="24"/>
        </w:rPr>
        <w:t xml:space="preserve">društveno-kulturna aspekta: američki kulturni ratovi, </w:t>
      </w:r>
      <w:r w:rsidR="007D51C5" w:rsidRPr="00782041">
        <w:rPr>
          <w:rFonts w:ascii="Times New Roman" w:hAnsi="Times New Roman" w:cs="Times New Roman"/>
          <w:sz w:val="24"/>
          <w:szCs w:val="24"/>
        </w:rPr>
        <w:t xml:space="preserve">kriza demokratije – tzv. </w:t>
      </w:r>
      <w:r w:rsidR="00B60297" w:rsidRPr="00782041">
        <w:rPr>
          <w:rFonts w:ascii="Times New Roman" w:hAnsi="Times New Roman" w:cs="Times New Roman"/>
          <w:sz w:val="24"/>
          <w:szCs w:val="24"/>
        </w:rPr>
        <w:t>dekon</w:t>
      </w:r>
      <w:r w:rsidR="007D51C5" w:rsidRPr="00782041">
        <w:rPr>
          <w:rFonts w:ascii="Times New Roman" w:hAnsi="Times New Roman" w:cs="Times New Roman"/>
          <w:sz w:val="24"/>
          <w:szCs w:val="24"/>
        </w:rPr>
        <w:t xml:space="preserve">solidacija demokratije i era postistine. </w:t>
      </w:r>
      <w:r w:rsidR="00283F6F" w:rsidRPr="00782041">
        <w:rPr>
          <w:rFonts w:ascii="Times New Roman" w:hAnsi="Times New Roman" w:cs="Times New Roman"/>
          <w:sz w:val="24"/>
          <w:szCs w:val="24"/>
        </w:rPr>
        <w:t xml:space="preserve">Kroz ta tri aspekta, kandidatkinja specifikuje </w:t>
      </w:r>
      <w:r w:rsidR="00B33067" w:rsidRPr="00782041">
        <w:rPr>
          <w:rFonts w:ascii="Times New Roman" w:hAnsi="Times New Roman" w:cs="Times New Roman"/>
          <w:sz w:val="24"/>
          <w:szCs w:val="24"/>
        </w:rPr>
        <w:t xml:space="preserve">„društvenu krizu“ koju prethodno na najširem planu određuje kao </w:t>
      </w:r>
      <w:r w:rsidR="00D01A7C" w:rsidRPr="00782041">
        <w:rPr>
          <w:rFonts w:ascii="Times New Roman" w:hAnsi="Times New Roman" w:cs="Times New Roman"/>
          <w:sz w:val="24"/>
          <w:szCs w:val="24"/>
        </w:rPr>
        <w:t>društveni kontekst u kome liberalna satira oblikuje svoju krtičku</w:t>
      </w:r>
      <w:r w:rsidR="00A45FD4" w:rsidRPr="00782041">
        <w:rPr>
          <w:rFonts w:ascii="Times New Roman" w:hAnsi="Times New Roman" w:cs="Times New Roman"/>
          <w:sz w:val="24"/>
          <w:szCs w:val="24"/>
        </w:rPr>
        <w:t xml:space="preserve"> viziju društva.</w:t>
      </w:r>
    </w:p>
    <w:p w:rsidR="00A17527" w:rsidRPr="00782041" w:rsidRDefault="001A7C84" w:rsidP="00782041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2041">
        <w:rPr>
          <w:rFonts w:ascii="Times New Roman" w:hAnsi="Times New Roman" w:cs="Times New Roman"/>
          <w:sz w:val="24"/>
          <w:szCs w:val="24"/>
        </w:rPr>
        <w:lastRenderedPageBreak/>
        <w:t xml:space="preserve">Poglavlje </w:t>
      </w:r>
      <w:r w:rsidRPr="00782041">
        <w:rPr>
          <w:rFonts w:ascii="Times New Roman" w:hAnsi="Times New Roman" w:cs="Times New Roman"/>
          <w:i/>
          <w:iCs/>
          <w:sz w:val="24"/>
          <w:szCs w:val="24"/>
        </w:rPr>
        <w:t>Građa</w:t>
      </w:r>
      <w:r w:rsidRPr="00782041">
        <w:rPr>
          <w:rFonts w:ascii="Times New Roman" w:hAnsi="Times New Roman" w:cs="Times New Roman"/>
          <w:sz w:val="24"/>
          <w:szCs w:val="24"/>
        </w:rPr>
        <w:t xml:space="preserve"> podeljeno je u dva pod</w:t>
      </w:r>
      <w:r w:rsidR="00E60890" w:rsidRPr="00782041">
        <w:rPr>
          <w:rFonts w:ascii="Times New Roman" w:hAnsi="Times New Roman" w:cs="Times New Roman"/>
          <w:sz w:val="24"/>
          <w:szCs w:val="24"/>
        </w:rPr>
        <w:t>poglavlja. U prvom se pruža kratka etnografija proučavanog serijala sa svim relevantnim infor</w:t>
      </w:r>
      <w:r w:rsidR="00031F34" w:rsidRPr="00782041">
        <w:rPr>
          <w:rFonts w:ascii="Times New Roman" w:hAnsi="Times New Roman" w:cs="Times New Roman"/>
          <w:sz w:val="24"/>
          <w:szCs w:val="24"/>
        </w:rPr>
        <w:t xml:space="preserve">macija, dok se u drugom izlaže </w:t>
      </w:r>
      <w:r w:rsidR="00D168AA" w:rsidRPr="00782041">
        <w:rPr>
          <w:rFonts w:ascii="Times New Roman" w:hAnsi="Times New Roman" w:cs="Times New Roman"/>
          <w:sz w:val="24"/>
          <w:szCs w:val="24"/>
        </w:rPr>
        <w:t>struktura serijala</w:t>
      </w:r>
      <w:r w:rsidR="00CF5185" w:rsidRPr="00782041">
        <w:rPr>
          <w:rFonts w:ascii="Times New Roman" w:hAnsi="Times New Roman" w:cs="Times New Roman"/>
          <w:sz w:val="24"/>
          <w:szCs w:val="24"/>
        </w:rPr>
        <w:t>, opisuje sadržaj pojedinih epizoda</w:t>
      </w:r>
      <w:r w:rsidR="00410BC0" w:rsidRPr="00782041">
        <w:rPr>
          <w:rFonts w:ascii="Times New Roman" w:hAnsi="Times New Roman" w:cs="Times New Roman"/>
          <w:sz w:val="24"/>
          <w:szCs w:val="24"/>
        </w:rPr>
        <w:t xml:space="preserve"> i tematskih celina, pa se najzad pruža sistematizacija celokupne analizirane građe.</w:t>
      </w:r>
      <w:r w:rsidR="00AC4AF5" w:rsidRPr="007820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13D8" w:rsidRPr="00782041" w:rsidRDefault="00E44B2A" w:rsidP="00782041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2041">
        <w:rPr>
          <w:rFonts w:ascii="Times New Roman" w:hAnsi="Times New Roman" w:cs="Times New Roman"/>
          <w:i/>
          <w:iCs/>
          <w:sz w:val="24"/>
          <w:szCs w:val="24"/>
        </w:rPr>
        <w:t>Analiza</w:t>
      </w:r>
      <w:r w:rsidRPr="00782041">
        <w:rPr>
          <w:rFonts w:ascii="Times New Roman" w:hAnsi="Times New Roman" w:cs="Times New Roman"/>
          <w:sz w:val="24"/>
          <w:szCs w:val="24"/>
        </w:rPr>
        <w:t xml:space="preserve"> </w:t>
      </w:r>
      <w:r w:rsidR="00591FF0" w:rsidRPr="00782041">
        <w:rPr>
          <w:rFonts w:ascii="Times New Roman" w:hAnsi="Times New Roman" w:cs="Times New Roman"/>
          <w:sz w:val="24"/>
          <w:szCs w:val="24"/>
        </w:rPr>
        <w:t xml:space="preserve">je podeljena </w:t>
      </w:r>
      <w:r w:rsidR="00655036" w:rsidRPr="00782041">
        <w:rPr>
          <w:rFonts w:ascii="Times New Roman" w:hAnsi="Times New Roman" w:cs="Times New Roman"/>
          <w:sz w:val="24"/>
          <w:szCs w:val="24"/>
        </w:rPr>
        <w:t xml:space="preserve">prema tri identifikovana para kulturnih vrednosti, pa </w:t>
      </w:r>
      <w:r w:rsidR="00A91808" w:rsidRPr="00782041">
        <w:rPr>
          <w:rFonts w:ascii="Times New Roman" w:hAnsi="Times New Roman" w:cs="Times New Roman"/>
          <w:sz w:val="24"/>
          <w:szCs w:val="24"/>
        </w:rPr>
        <w:t>je</w:t>
      </w:r>
      <w:r w:rsidR="00655036" w:rsidRPr="00782041">
        <w:rPr>
          <w:rFonts w:ascii="Times New Roman" w:hAnsi="Times New Roman" w:cs="Times New Roman"/>
          <w:sz w:val="24"/>
          <w:szCs w:val="24"/>
        </w:rPr>
        <w:t xml:space="preserve"> tako i ovo poglavlje podeljeno u tri podpoglavlja: </w:t>
      </w:r>
      <w:r w:rsidR="00655036" w:rsidRPr="00782041">
        <w:rPr>
          <w:rFonts w:ascii="Times New Roman" w:hAnsi="Times New Roman" w:cs="Times New Roman"/>
          <w:i/>
          <w:iCs/>
          <w:sz w:val="24"/>
          <w:szCs w:val="24"/>
        </w:rPr>
        <w:t>Razum i razboritost</w:t>
      </w:r>
      <w:r w:rsidR="00655036" w:rsidRPr="00782041">
        <w:rPr>
          <w:rFonts w:ascii="Times New Roman" w:hAnsi="Times New Roman" w:cs="Times New Roman"/>
          <w:sz w:val="24"/>
          <w:szCs w:val="24"/>
        </w:rPr>
        <w:t xml:space="preserve">, </w:t>
      </w:r>
      <w:r w:rsidR="00655036" w:rsidRPr="00782041">
        <w:rPr>
          <w:rFonts w:ascii="Times New Roman" w:hAnsi="Times New Roman" w:cs="Times New Roman"/>
          <w:i/>
          <w:iCs/>
          <w:sz w:val="24"/>
          <w:szCs w:val="24"/>
        </w:rPr>
        <w:t>Osećajnost i tolerancija</w:t>
      </w:r>
      <w:r w:rsidR="00655036" w:rsidRPr="00782041">
        <w:rPr>
          <w:rFonts w:ascii="Times New Roman" w:hAnsi="Times New Roman" w:cs="Times New Roman"/>
          <w:sz w:val="24"/>
          <w:szCs w:val="24"/>
        </w:rPr>
        <w:t xml:space="preserve"> i </w:t>
      </w:r>
      <w:r w:rsidR="00655036" w:rsidRPr="00782041">
        <w:rPr>
          <w:rFonts w:ascii="Times New Roman" w:hAnsi="Times New Roman" w:cs="Times New Roman"/>
          <w:i/>
          <w:iCs/>
          <w:sz w:val="24"/>
          <w:szCs w:val="24"/>
        </w:rPr>
        <w:t>Progres i aktivizam</w:t>
      </w:r>
      <w:r w:rsidR="00655036" w:rsidRPr="00782041">
        <w:rPr>
          <w:rFonts w:ascii="Times New Roman" w:hAnsi="Times New Roman" w:cs="Times New Roman"/>
          <w:sz w:val="24"/>
          <w:szCs w:val="24"/>
        </w:rPr>
        <w:t>. U svakom podpoglavlju analiza se usredsre</w:t>
      </w:r>
      <w:r w:rsidR="00AA3E78" w:rsidRPr="00782041">
        <w:rPr>
          <w:rFonts w:ascii="Times New Roman" w:hAnsi="Times New Roman" w:cs="Times New Roman"/>
          <w:sz w:val="24"/>
          <w:szCs w:val="24"/>
        </w:rPr>
        <w:t>đuje</w:t>
      </w:r>
      <w:r w:rsidR="00655036" w:rsidRPr="00782041">
        <w:rPr>
          <w:rFonts w:ascii="Times New Roman" w:hAnsi="Times New Roman" w:cs="Times New Roman"/>
          <w:sz w:val="24"/>
          <w:szCs w:val="24"/>
        </w:rPr>
        <w:t xml:space="preserve"> na grupu epizoda određenih prema jednoj od tri teme, </w:t>
      </w:r>
      <w:r w:rsidR="00BD1F7D" w:rsidRPr="00782041">
        <w:rPr>
          <w:rFonts w:ascii="Times New Roman" w:hAnsi="Times New Roman" w:cs="Times New Roman"/>
          <w:sz w:val="24"/>
          <w:szCs w:val="24"/>
        </w:rPr>
        <w:t xml:space="preserve">onako </w:t>
      </w:r>
      <w:r w:rsidR="00655036" w:rsidRPr="00782041">
        <w:rPr>
          <w:rFonts w:ascii="Times New Roman" w:hAnsi="Times New Roman" w:cs="Times New Roman"/>
          <w:sz w:val="24"/>
          <w:szCs w:val="24"/>
        </w:rPr>
        <w:t>kako je</w:t>
      </w:r>
      <w:r w:rsidR="00BD1F7D" w:rsidRPr="00782041">
        <w:rPr>
          <w:rFonts w:ascii="Times New Roman" w:hAnsi="Times New Roman" w:cs="Times New Roman"/>
          <w:sz w:val="24"/>
          <w:szCs w:val="24"/>
        </w:rPr>
        <w:t xml:space="preserve"> to o</w:t>
      </w:r>
      <w:r w:rsidR="006778F5" w:rsidRPr="00782041">
        <w:rPr>
          <w:rFonts w:ascii="Times New Roman" w:hAnsi="Times New Roman" w:cs="Times New Roman"/>
          <w:sz w:val="24"/>
          <w:szCs w:val="24"/>
        </w:rPr>
        <w:t>brazloženo u sistematizaciji građe a</w:t>
      </w:r>
      <w:r w:rsidR="00655036" w:rsidRPr="00782041">
        <w:rPr>
          <w:rFonts w:ascii="Times New Roman" w:hAnsi="Times New Roman" w:cs="Times New Roman"/>
          <w:sz w:val="24"/>
          <w:szCs w:val="24"/>
        </w:rPr>
        <w:t xml:space="preserve"> prikazano na </w:t>
      </w:r>
      <w:r w:rsidR="00425BB2" w:rsidRPr="00782041">
        <w:rPr>
          <w:rFonts w:ascii="Times New Roman" w:hAnsi="Times New Roman" w:cs="Times New Roman"/>
          <w:sz w:val="24"/>
          <w:szCs w:val="24"/>
        </w:rPr>
        <w:t xml:space="preserve">priloženoj </w:t>
      </w:r>
      <w:r w:rsidR="00591FF0" w:rsidRPr="00782041">
        <w:rPr>
          <w:rFonts w:ascii="Times New Roman" w:hAnsi="Times New Roman" w:cs="Times New Roman"/>
          <w:sz w:val="24"/>
          <w:szCs w:val="24"/>
        </w:rPr>
        <w:t>tabel</w:t>
      </w:r>
      <w:r w:rsidR="00425BB2" w:rsidRPr="00782041">
        <w:rPr>
          <w:rFonts w:ascii="Times New Roman" w:hAnsi="Times New Roman" w:cs="Times New Roman"/>
          <w:sz w:val="24"/>
          <w:szCs w:val="24"/>
        </w:rPr>
        <w:t>i</w:t>
      </w:r>
      <w:r w:rsidR="00655036" w:rsidRPr="00782041">
        <w:rPr>
          <w:rFonts w:ascii="Times New Roman" w:hAnsi="Times New Roman" w:cs="Times New Roman"/>
          <w:sz w:val="24"/>
          <w:szCs w:val="24"/>
        </w:rPr>
        <w:t>. Na samom kraju, pruž</w:t>
      </w:r>
      <w:r w:rsidR="00AA3E78" w:rsidRPr="00782041">
        <w:rPr>
          <w:rFonts w:ascii="Times New Roman" w:hAnsi="Times New Roman" w:cs="Times New Roman"/>
          <w:sz w:val="24"/>
          <w:szCs w:val="24"/>
        </w:rPr>
        <w:t>a</w:t>
      </w:r>
      <w:r w:rsidR="00655036" w:rsidRPr="00782041">
        <w:rPr>
          <w:rFonts w:ascii="Times New Roman" w:hAnsi="Times New Roman" w:cs="Times New Roman"/>
          <w:sz w:val="24"/>
          <w:szCs w:val="24"/>
        </w:rPr>
        <w:t xml:space="preserve"> se zaključni odeljak analize</w:t>
      </w:r>
      <w:r w:rsidR="00AA3E78" w:rsidRPr="00782041">
        <w:rPr>
          <w:rFonts w:ascii="Times New Roman" w:hAnsi="Times New Roman" w:cs="Times New Roman"/>
          <w:sz w:val="24"/>
          <w:szCs w:val="24"/>
        </w:rPr>
        <w:t xml:space="preserve"> </w:t>
      </w:r>
      <w:r w:rsidR="00056997" w:rsidRPr="00782041">
        <w:rPr>
          <w:rFonts w:ascii="Times New Roman" w:hAnsi="Times New Roman" w:cs="Times New Roman"/>
          <w:sz w:val="24"/>
          <w:szCs w:val="24"/>
        </w:rPr>
        <w:t>u</w:t>
      </w:r>
      <w:r w:rsidR="00AA3E78" w:rsidRPr="00782041">
        <w:rPr>
          <w:rFonts w:ascii="Times New Roman" w:hAnsi="Times New Roman" w:cs="Times New Roman"/>
          <w:sz w:val="24"/>
          <w:szCs w:val="24"/>
        </w:rPr>
        <w:t xml:space="preserve"> podpoglavlj</w:t>
      </w:r>
      <w:r w:rsidR="00056997" w:rsidRPr="00782041">
        <w:rPr>
          <w:rFonts w:ascii="Times New Roman" w:hAnsi="Times New Roman" w:cs="Times New Roman"/>
          <w:sz w:val="24"/>
          <w:szCs w:val="24"/>
        </w:rPr>
        <w:t>u</w:t>
      </w:r>
      <w:r w:rsidR="00AA3E78" w:rsidRPr="0078204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056997" w:rsidRPr="00782041">
        <w:rPr>
          <w:rFonts w:ascii="Times New Roman" w:hAnsi="Times New Roman" w:cs="Times New Roman"/>
          <w:i/>
          <w:iCs/>
          <w:sz w:val="24"/>
          <w:szCs w:val="24"/>
        </w:rPr>
        <w:t>Analitički zaključak</w:t>
      </w:r>
      <w:r w:rsidR="00655036" w:rsidRPr="00782041">
        <w:rPr>
          <w:rFonts w:ascii="Times New Roman" w:hAnsi="Times New Roman" w:cs="Times New Roman"/>
          <w:sz w:val="24"/>
          <w:szCs w:val="24"/>
        </w:rPr>
        <w:t>.</w:t>
      </w:r>
      <w:r w:rsidR="00056997" w:rsidRPr="007820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6CBF" w:rsidRPr="00782041" w:rsidRDefault="00836CBF" w:rsidP="00782041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2041">
        <w:rPr>
          <w:rFonts w:ascii="Times New Roman" w:hAnsi="Times New Roman" w:cs="Times New Roman"/>
          <w:sz w:val="24"/>
          <w:szCs w:val="24"/>
        </w:rPr>
        <w:t xml:space="preserve">Prva </w:t>
      </w:r>
      <w:r w:rsidR="00BC3053" w:rsidRPr="00782041">
        <w:rPr>
          <w:rFonts w:ascii="Times New Roman" w:hAnsi="Times New Roman" w:cs="Times New Roman"/>
          <w:sz w:val="24"/>
          <w:szCs w:val="24"/>
        </w:rPr>
        <w:t xml:space="preserve">sekcija analize posvećena je grupi epizoda kroz čiju satiričnu naraciju </w:t>
      </w:r>
      <w:r w:rsidR="006378EA" w:rsidRPr="00782041">
        <w:rPr>
          <w:rFonts w:ascii="Times New Roman" w:hAnsi="Times New Roman" w:cs="Times New Roman"/>
          <w:sz w:val="24"/>
          <w:szCs w:val="24"/>
        </w:rPr>
        <w:t>se ispituj</w:t>
      </w:r>
      <w:r w:rsidR="005501F7" w:rsidRPr="00782041">
        <w:rPr>
          <w:rFonts w:ascii="Times New Roman" w:hAnsi="Times New Roman" w:cs="Times New Roman"/>
          <w:sz w:val="24"/>
          <w:szCs w:val="24"/>
        </w:rPr>
        <w:t xml:space="preserve">u odlike i premise racionalnosti koja se </w:t>
      </w:r>
      <w:r w:rsidR="00EB585C" w:rsidRPr="00782041">
        <w:rPr>
          <w:rFonts w:ascii="Times New Roman" w:hAnsi="Times New Roman" w:cs="Times New Roman"/>
          <w:sz w:val="24"/>
          <w:szCs w:val="24"/>
        </w:rPr>
        <w:t>upošljava u samoj satiričnoj analizi društveno-političkih problema kojima se Oliver</w:t>
      </w:r>
      <w:r w:rsidR="001848C0" w:rsidRPr="00782041">
        <w:rPr>
          <w:rFonts w:ascii="Times New Roman" w:hAnsi="Times New Roman" w:cs="Times New Roman"/>
          <w:sz w:val="24"/>
          <w:szCs w:val="24"/>
        </w:rPr>
        <w:t xml:space="preserve"> bavi. Zaključuje se da se satira LWT-a zasniva na racionalnosti karakterističnoj za dominantni liberalni kulturno-politički okvir iz koga izrasta i </w:t>
      </w:r>
      <w:r w:rsidR="00943912" w:rsidRPr="00782041">
        <w:rPr>
          <w:rFonts w:ascii="Times New Roman" w:hAnsi="Times New Roman" w:cs="Times New Roman"/>
          <w:sz w:val="24"/>
          <w:szCs w:val="24"/>
        </w:rPr>
        <w:t>čiji</w:t>
      </w:r>
      <w:r w:rsidR="001848C0" w:rsidRPr="00782041">
        <w:rPr>
          <w:rFonts w:ascii="Times New Roman" w:hAnsi="Times New Roman" w:cs="Times New Roman"/>
          <w:sz w:val="24"/>
          <w:szCs w:val="24"/>
        </w:rPr>
        <w:t xml:space="preserve"> je odraz. Prema logici kulturnog rata, problemi koji se razmatraju mahom se identifikuju kao politika konzervativnog i Republikanskog drugog koje je iracionalno i nemoralno. </w:t>
      </w:r>
      <w:r w:rsidR="009826DC" w:rsidRPr="00782041">
        <w:rPr>
          <w:rFonts w:ascii="Times New Roman" w:hAnsi="Times New Roman" w:cs="Times New Roman"/>
          <w:sz w:val="24"/>
          <w:szCs w:val="24"/>
        </w:rPr>
        <w:t>Analiza demon</w:t>
      </w:r>
      <w:r w:rsidR="00211819" w:rsidRPr="00782041">
        <w:rPr>
          <w:rFonts w:ascii="Times New Roman" w:hAnsi="Times New Roman" w:cs="Times New Roman"/>
          <w:sz w:val="24"/>
          <w:szCs w:val="24"/>
        </w:rPr>
        <w:t>s</w:t>
      </w:r>
      <w:r w:rsidR="009826DC" w:rsidRPr="00782041">
        <w:rPr>
          <w:rFonts w:ascii="Times New Roman" w:hAnsi="Times New Roman" w:cs="Times New Roman"/>
          <w:sz w:val="24"/>
          <w:szCs w:val="24"/>
        </w:rPr>
        <w:t>trira da i</w:t>
      </w:r>
      <w:r w:rsidR="001848C0" w:rsidRPr="00782041">
        <w:rPr>
          <w:rFonts w:ascii="Times New Roman" w:hAnsi="Times New Roman" w:cs="Times New Roman"/>
          <w:sz w:val="24"/>
          <w:szCs w:val="24"/>
        </w:rPr>
        <w:t>z epizode u epizodu Oliver preduzima svojevrsni napor uspostavljanja „provere i ravnoteže“ kojim postiže efekat racionalne objektivnosti, no to „proveravanje“</w:t>
      </w:r>
      <w:r w:rsidR="00B41328" w:rsidRPr="00782041">
        <w:rPr>
          <w:rFonts w:ascii="Times New Roman" w:hAnsi="Times New Roman" w:cs="Times New Roman"/>
          <w:sz w:val="24"/>
          <w:szCs w:val="24"/>
        </w:rPr>
        <w:t>, kako kandidatkinja nalazi,</w:t>
      </w:r>
      <w:r w:rsidR="001848C0" w:rsidRPr="00782041">
        <w:rPr>
          <w:rFonts w:ascii="Times New Roman" w:hAnsi="Times New Roman" w:cs="Times New Roman"/>
          <w:sz w:val="24"/>
          <w:szCs w:val="24"/>
        </w:rPr>
        <w:t xml:space="preserve"> kreće se u „začaranom krugu“ premisa, tj. vrednosti već ustanovljenih i dominantnih u kulturi kojoj Oliver pripada, pa se i „ravnoteža“ traži u njenim moralnim, razboritim, tehnokratskim imaginativnim okvirima.</w:t>
      </w:r>
    </w:p>
    <w:p w:rsidR="00272B36" w:rsidRPr="00782041" w:rsidRDefault="00272B36" w:rsidP="00782041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2041">
        <w:rPr>
          <w:rFonts w:ascii="Times New Roman" w:hAnsi="Times New Roman" w:cs="Times New Roman"/>
          <w:sz w:val="24"/>
          <w:szCs w:val="24"/>
        </w:rPr>
        <w:t xml:space="preserve">Sledeća sekcija analize posvećena je ispitivanju specifične </w:t>
      </w:r>
      <w:r w:rsidR="005B4116" w:rsidRPr="00782041">
        <w:rPr>
          <w:rFonts w:ascii="Times New Roman" w:hAnsi="Times New Roman" w:cs="Times New Roman"/>
          <w:sz w:val="24"/>
          <w:szCs w:val="24"/>
        </w:rPr>
        <w:t xml:space="preserve">emocionalne kulture koja </w:t>
      </w:r>
      <w:r w:rsidR="00D54CB8" w:rsidRPr="00782041">
        <w:rPr>
          <w:rFonts w:ascii="Times New Roman" w:hAnsi="Times New Roman" w:cs="Times New Roman"/>
          <w:sz w:val="24"/>
          <w:szCs w:val="24"/>
        </w:rPr>
        <w:t xml:space="preserve">usmerava i vodi satiričnu analizu. </w:t>
      </w:r>
      <w:r w:rsidR="00884E08" w:rsidRPr="00782041">
        <w:rPr>
          <w:rFonts w:ascii="Times New Roman" w:hAnsi="Times New Roman" w:cs="Times New Roman"/>
          <w:sz w:val="24"/>
          <w:szCs w:val="24"/>
        </w:rPr>
        <w:t>K</w:t>
      </w:r>
      <w:r w:rsidR="00F863E3" w:rsidRPr="00782041">
        <w:rPr>
          <w:rFonts w:ascii="Times New Roman" w:hAnsi="Times New Roman" w:cs="Times New Roman"/>
          <w:sz w:val="24"/>
          <w:szCs w:val="24"/>
        </w:rPr>
        <w:t>andidatkinja pokazuje da k</w:t>
      </w:r>
      <w:r w:rsidR="00884E08" w:rsidRPr="00782041">
        <w:rPr>
          <w:rFonts w:ascii="Times New Roman" w:hAnsi="Times New Roman" w:cs="Times New Roman"/>
          <w:sz w:val="24"/>
          <w:szCs w:val="24"/>
        </w:rPr>
        <w:t>ao što određena vrsta racionalnosti rukovodi političko mišljenje i zamišljanje, tako je i na planu emocionalnosti</w:t>
      </w:r>
      <w:r w:rsidR="00F863E3" w:rsidRPr="00782041">
        <w:rPr>
          <w:rFonts w:ascii="Times New Roman" w:hAnsi="Times New Roman" w:cs="Times New Roman"/>
          <w:sz w:val="24"/>
          <w:szCs w:val="24"/>
        </w:rPr>
        <w:t>:</w:t>
      </w:r>
      <w:r w:rsidR="00884E08" w:rsidRPr="00782041">
        <w:rPr>
          <w:rFonts w:ascii="Times New Roman" w:hAnsi="Times New Roman" w:cs="Times New Roman"/>
          <w:sz w:val="24"/>
          <w:szCs w:val="24"/>
        </w:rPr>
        <w:t xml:space="preserve"> kulturno specifična osećajnost jednim delom oblikuje i uslovljava političku elaboraciju i interpretaciju LWT-a, kao i razumevanje tolerancije koja iz takve emocionalnosti jednim svojim, možda najznačajnijim, delom izranja. U analizi, emocije na koje se</w:t>
      </w:r>
      <w:r w:rsidR="000C0A60" w:rsidRPr="00782041">
        <w:rPr>
          <w:rFonts w:ascii="Times New Roman" w:hAnsi="Times New Roman" w:cs="Times New Roman"/>
          <w:sz w:val="24"/>
          <w:szCs w:val="24"/>
        </w:rPr>
        <w:t xml:space="preserve"> kandidatkinja</w:t>
      </w:r>
      <w:r w:rsidR="00884E08" w:rsidRPr="00782041">
        <w:rPr>
          <w:rFonts w:ascii="Times New Roman" w:hAnsi="Times New Roman" w:cs="Times New Roman"/>
          <w:sz w:val="24"/>
          <w:szCs w:val="24"/>
        </w:rPr>
        <w:t xml:space="preserve"> pre svega fokusirati jesu ljutnja i „porodica“ emocija srama, krivice i postiđenosti</w:t>
      </w:r>
      <w:r w:rsidR="008F6CAC" w:rsidRPr="00782041">
        <w:rPr>
          <w:rFonts w:ascii="Times New Roman" w:hAnsi="Times New Roman" w:cs="Times New Roman"/>
          <w:sz w:val="24"/>
          <w:szCs w:val="24"/>
        </w:rPr>
        <w:t>.</w:t>
      </w:r>
    </w:p>
    <w:p w:rsidR="008F6CAC" w:rsidRPr="00782041" w:rsidRDefault="003F5795" w:rsidP="00782041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2041">
        <w:rPr>
          <w:rFonts w:ascii="Times New Roman" w:hAnsi="Times New Roman" w:cs="Times New Roman"/>
          <w:sz w:val="24"/>
          <w:szCs w:val="24"/>
        </w:rPr>
        <w:t xml:space="preserve">Treći deo analize bavi se </w:t>
      </w:r>
      <w:r w:rsidR="00DD1036" w:rsidRPr="00782041">
        <w:rPr>
          <w:rFonts w:ascii="Times New Roman" w:hAnsi="Times New Roman" w:cs="Times New Roman"/>
          <w:sz w:val="24"/>
          <w:szCs w:val="24"/>
        </w:rPr>
        <w:t>razumevanjem (društvenog, američkog) progresa i aktivizma</w:t>
      </w:r>
      <w:r w:rsidR="001277DD" w:rsidRPr="00782041">
        <w:rPr>
          <w:rFonts w:ascii="Times New Roman" w:hAnsi="Times New Roman" w:cs="Times New Roman"/>
          <w:sz w:val="24"/>
          <w:szCs w:val="24"/>
        </w:rPr>
        <w:t xml:space="preserve"> koji bi ka njemu vodio. Analiza demonstrira da </w:t>
      </w:r>
      <w:r w:rsidR="00797770" w:rsidRPr="00782041">
        <w:rPr>
          <w:rFonts w:ascii="Times New Roman" w:hAnsi="Times New Roman" w:cs="Times New Roman"/>
          <w:sz w:val="24"/>
          <w:szCs w:val="24"/>
        </w:rPr>
        <w:t>j</w:t>
      </w:r>
      <w:r w:rsidR="00463702" w:rsidRPr="00782041">
        <w:rPr>
          <w:rFonts w:ascii="Times New Roman" w:hAnsi="Times New Roman" w:cs="Times New Roman"/>
          <w:sz w:val="24"/>
          <w:szCs w:val="24"/>
        </w:rPr>
        <w:t xml:space="preserve">e </w:t>
      </w:r>
      <w:r w:rsidR="00797770" w:rsidRPr="00782041">
        <w:rPr>
          <w:rFonts w:ascii="Times New Roman" w:hAnsi="Times New Roman" w:cs="Times New Roman"/>
          <w:sz w:val="24"/>
          <w:szCs w:val="24"/>
        </w:rPr>
        <w:t xml:space="preserve">vizija </w:t>
      </w:r>
      <w:r w:rsidR="00463702" w:rsidRPr="00782041">
        <w:rPr>
          <w:rFonts w:ascii="Times New Roman" w:hAnsi="Times New Roman" w:cs="Times New Roman"/>
          <w:sz w:val="24"/>
          <w:szCs w:val="24"/>
        </w:rPr>
        <w:t>progres</w:t>
      </w:r>
      <w:r w:rsidR="00797770" w:rsidRPr="00782041">
        <w:rPr>
          <w:rFonts w:ascii="Times New Roman" w:hAnsi="Times New Roman" w:cs="Times New Roman"/>
          <w:sz w:val="24"/>
          <w:szCs w:val="24"/>
        </w:rPr>
        <w:t>a</w:t>
      </w:r>
      <w:r w:rsidR="00463702" w:rsidRPr="00782041">
        <w:rPr>
          <w:rFonts w:ascii="Times New Roman" w:hAnsi="Times New Roman" w:cs="Times New Roman"/>
          <w:sz w:val="24"/>
          <w:szCs w:val="24"/>
        </w:rPr>
        <w:t xml:space="preserve"> </w:t>
      </w:r>
      <w:r w:rsidR="00B633D1" w:rsidRPr="00782041">
        <w:rPr>
          <w:rFonts w:ascii="Times New Roman" w:hAnsi="Times New Roman" w:cs="Times New Roman"/>
          <w:sz w:val="24"/>
          <w:szCs w:val="24"/>
        </w:rPr>
        <w:t>u LWT-u</w:t>
      </w:r>
      <w:r w:rsidR="00797770" w:rsidRPr="00782041">
        <w:rPr>
          <w:rFonts w:ascii="Times New Roman" w:hAnsi="Times New Roman" w:cs="Times New Roman"/>
          <w:sz w:val="24"/>
          <w:szCs w:val="24"/>
        </w:rPr>
        <w:t xml:space="preserve"> uslovljena </w:t>
      </w:r>
      <w:r w:rsidR="005910AB" w:rsidRPr="00782041">
        <w:rPr>
          <w:rFonts w:ascii="Times New Roman" w:hAnsi="Times New Roman" w:cs="Times New Roman"/>
          <w:sz w:val="24"/>
          <w:szCs w:val="24"/>
        </w:rPr>
        <w:t>postojećim dominantnim vrednostima i društveno-političkim tehnikama savremen</w:t>
      </w:r>
      <w:r w:rsidR="00BC6EA6" w:rsidRPr="00782041">
        <w:rPr>
          <w:rFonts w:ascii="Times New Roman" w:hAnsi="Times New Roman" w:cs="Times New Roman"/>
          <w:sz w:val="24"/>
          <w:szCs w:val="24"/>
        </w:rPr>
        <w:t>e liberalne kulture,</w:t>
      </w:r>
      <w:r w:rsidR="00454943" w:rsidRPr="00782041">
        <w:rPr>
          <w:rFonts w:ascii="Times New Roman" w:hAnsi="Times New Roman" w:cs="Times New Roman"/>
          <w:sz w:val="24"/>
          <w:szCs w:val="24"/>
        </w:rPr>
        <w:t xml:space="preserve"> kao i dugoročnijeg i šireg nacionalnog ideala </w:t>
      </w:r>
      <w:r w:rsidR="00454943" w:rsidRPr="00782041">
        <w:rPr>
          <w:rFonts w:ascii="Times New Roman" w:hAnsi="Times New Roman" w:cs="Times New Roman"/>
          <w:i/>
          <w:iCs/>
          <w:sz w:val="24"/>
          <w:szCs w:val="24"/>
        </w:rPr>
        <w:t>Amerika</w:t>
      </w:r>
      <w:r w:rsidR="00F742F2" w:rsidRPr="00782041">
        <w:rPr>
          <w:rFonts w:ascii="Times New Roman" w:hAnsi="Times New Roman" w:cs="Times New Roman"/>
          <w:sz w:val="24"/>
          <w:szCs w:val="24"/>
        </w:rPr>
        <w:t>. Zaključuje se da se</w:t>
      </w:r>
      <w:r w:rsidR="00BC6EA6" w:rsidRPr="00782041">
        <w:rPr>
          <w:rFonts w:ascii="Times New Roman" w:hAnsi="Times New Roman" w:cs="Times New Roman"/>
          <w:sz w:val="24"/>
          <w:szCs w:val="24"/>
        </w:rPr>
        <w:t xml:space="preserve"> progres</w:t>
      </w:r>
      <w:r w:rsidR="00B633D1" w:rsidRPr="00782041">
        <w:rPr>
          <w:rFonts w:ascii="Times New Roman" w:hAnsi="Times New Roman" w:cs="Times New Roman"/>
          <w:sz w:val="24"/>
          <w:szCs w:val="24"/>
        </w:rPr>
        <w:t xml:space="preserve"> shvata kao: 1) kritika – neumorno ukazivanje na društvena zla, 2) aktivizam kroz inkrementalnu promenu – putem pojedinačnih sistemskih </w:t>
      </w:r>
      <w:r w:rsidR="00B633D1" w:rsidRPr="00782041">
        <w:rPr>
          <w:rFonts w:ascii="Times New Roman" w:hAnsi="Times New Roman" w:cs="Times New Roman"/>
          <w:i/>
          <w:iCs/>
          <w:sz w:val="24"/>
          <w:szCs w:val="24"/>
        </w:rPr>
        <w:t>redimejd</w:t>
      </w:r>
      <w:r w:rsidR="00B633D1" w:rsidRPr="00782041">
        <w:rPr>
          <w:rFonts w:ascii="Times New Roman" w:hAnsi="Times New Roman" w:cs="Times New Roman"/>
          <w:sz w:val="24"/>
          <w:szCs w:val="24"/>
        </w:rPr>
        <w:t xml:space="preserve"> zakonodavnih alata, i 3) </w:t>
      </w:r>
      <w:r w:rsidR="00B633D1" w:rsidRPr="00782041">
        <w:rPr>
          <w:rFonts w:ascii="Times New Roman" w:hAnsi="Times New Roman" w:cs="Times New Roman"/>
          <w:sz w:val="24"/>
          <w:szCs w:val="24"/>
        </w:rPr>
        <w:lastRenderedPageBreak/>
        <w:t>aktivizam kroz individualnu promenu – putem edukacije građana kako u pogledu osposobljavanja pojedinaca za bolju navigaciju kroz sistem, tako i na planu saosećajnosti.</w:t>
      </w:r>
    </w:p>
    <w:p w:rsidR="00BC6EA6" w:rsidRPr="00782041" w:rsidRDefault="00BC6EA6" w:rsidP="00782041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2041">
        <w:rPr>
          <w:rFonts w:ascii="Times New Roman" w:hAnsi="Times New Roman" w:cs="Times New Roman"/>
          <w:sz w:val="24"/>
          <w:szCs w:val="24"/>
        </w:rPr>
        <w:t xml:space="preserve">Zaključni </w:t>
      </w:r>
      <w:r w:rsidR="00D76669" w:rsidRPr="00782041">
        <w:rPr>
          <w:rFonts w:ascii="Times New Roman" w:hAnsi="Times New Roman" w:cs="Times New Roman"/>
          <w:sz w:val="24"/>
          <w:szCs w:val="24"/>
        </w:rPr>
        <w:t>deo analize sumira</w:t>
      </w:r>
      <w:r w:rsidR="00523A30" w:rsidRPr="00782041">
        <w:rPr>
          <w:rFonts w:ascii="Times New Roman" w:hAnsi="Times New Roman" w:cs="Times New Roman"/>
          <w:sz w:val="24"/>
          <w:szCs w:val="24"/>
        </w:rPr>
        <w:t xml:space="preserve"> i </w:t>
      </w:r>
      <w:r w:rsidR="006E678F" w:rsidRPr="00782041">
        <w:rPr>
          <w:rFonts w:ascii="Times New Roman" w:hAnsi="Times New Roman" w:cs="Times New Roman"/>
          <w:sz w:val="24"/>
          <w:szCs w:val="24"/>
        </w:rPr>
        <w:t>interpretativno</w:t>
      </w:r>
      <w:r w:rsidR="00523A30" w:rsidRPr="00782041">
        <w:rPr>
          <w:rFonts w:ascii="Times New Roman" w:hAnsi="Times New Roman" w:cs="Times New Roman"/>
          <w:sz w:val="24"/>
          <w:szCs w:val="24"/>
        </w:rPr>
        <w:t xml:space="preserve"> uobličuje</w:t>
      </w:r>
      <w:r w:rsidR="00D76669" w:rsidRPr="00782041">
        <w:rPr>
          <w:rFonts w:ascii="Times New Roman" w:hAnsi="Times New Roman" w:cs="Times New Roman"/>
          <w:sz w:val="24"/>
          <w:szCs w:val="24"/>
        </w:rPr>
        <w:t xml:space="preserve"> uvide i rezultate prethodna tri odeljka</w:t>
      </w:r>
      <w:r w:rsidR="004068C7" w:rsidRPr="00782041">
        <w:rPr>
          <w:rFonts w:ascii="Times New Roman" w:hAnsi="Times New Roman" w:cs="Times New Roman"/>
          <w:sz w:val="24"/>
          <w:szCs w:val="24"/>
        </w:rPr>
        <w:t xml:space="preserve"> kroz </w:t>
      </w:r>
      <w:r w:rsidR="00E63C05" w:rsidRPr="00782041">
        <w:rPr>
          <w:rFonts w:ascii="Times New Roman" w:hAnsi="Times New Roman" w:cs="Times New Roman"/>
          <w:sz w:val="24"/>
          <w:szCs w:val="24"/>
        </w:rPr>
        <w:t>ranije</w:t>
      </w:r>
      <w:r w:rsidR="004068C7" w:rsidRPr="00782041">
        <w:rPr>
          <w:rFonts w:ascii="Times New Roman" w:hAnsi="Times New Roman" w:cs="Times New Roman"/>
          <w:sz w:val="24"/>
          <w:szCs w:val="24"/>
        </w:rPr>
        <w:t xml:space="preserve"> naznačen</w:t>
      </w:r>
      <w:r w:rsidR="004937AD" w:rsidRPr="00782041">
        <w:rPr>
          <w:rFonts w:ascii="Times New Roman" w:hAnsi="Times New Roman" w:cs="Times New Roman"/>
          <w:sz w:val="24"/>
          <w:szCs w:val="24"/>
        </w:rPr>
        <w:t>u</w:t>
      </w:r>
      <w:r w:rsidR="004068C7" w:rsidRPr="00782041">
        <w:rPr>
          <w:rFonts w:ascii="Times New Roman" w:hAnsi="Times New Roman" w:cs="Times New Roman"/>
          <w:sz w:val="24"/>
          <w:szCs w:val="24"/>
        </w:rPr>
        <w:t xml:space="preserve"> teorijsk</w:t>
      </w:r>
      <w:r w:rsidR="004937AD" w:rsidRPr="00782041">
        <w:rPr>
          <w:rFonts w:ascii="Times New Roman" w:hAnsi="Times New Roman" w:cs="Times New Roman"/>
          <w:sz w:val="24"/>
          <w:szCs w:val="24"/>
        </w:rPr>
        <w:t>u konceptualizaciju koja se oslanja na Meri Daglas</w:t>
      </w:r>
      <w:r w:rsidR="00F172FE" w:rsidRPr="00782041">
        <w:rPr>
          <w:rFonts w:ascii="Times New Roman" w:hAnsi="Times New Roman" w:cs="Times New Roman"/>
          <w:sz w:val="24"/>
          <w:szCs w:val="24"/>
        </w:rPr>
        <w:t>, kao</w:t>
      </w:r>
      <w:r w:rsidR="004937AD" w:rsidRPr="00782041">
        <w:rPr>
          <w:rFonts w:ascii="Times New Roman" w:hAnsi="Times New Roman" w:cs="Times New Roman"/>
          <w:sz w:val="24"/>
          <w:szCs w:val="24"/>
        </w:rPr>
        <w:t xml:space="preserve"> i</w:t>
      </w:r>
      <w:r w:rsidR="00010DE9" w:rsidRPr="00782041">
        <w:rPr>
          <w:rFonts w:ascii="Times New Roman" w:hAnsi="Times New Roman" w:cs="Times New Roman"/>
          <w:sz w:val="24"/>
          <w:szCs w:val="24"/>
        </w:rPr>
        <w:t>, dodatno, na</w:t>
      </w:r>
      <w:r w:rsidR="004937AD" w:rsidRPr="00782041">
        <w:rPr>
          <w:rFonts w:ascii="Times New Roman" w:hAnsi="Times New Roman" w:cs="Times New Roman"/>
          <w:sz w:val="24"/>
          <w:szCs w:val="24"/>
        </w:rPr>
        <w:t xml:space="preserve"> </w:t>
      </w:r>
      <w:r w:rsidR="00251BCB" w:rsidRPr="00782041">
        <w:rPr>
          <w:rFonts w:ascii="Times New Roman" w:hAnsi="Times New Roman" w:cs="Times New Roman"/>
          <w:sz w:val="24"/>
          <w:szCs w:val="24"/>
        </w:rPr>
        <w:t>koncept američke jeremijade prema tumačenju</w:t>
      </w:r>
      <w:r w:rsidR="00D40B02" w:rsidRPr="00782041">
        <w:rPr>
          <w:rFonts w:ascii="Times New Roman" w:hAnsi="Times New Roman" w:cs="Times New Roman"/>
          <w:sz w:val="24"/>
          <w:szCs w:val="24"/>
        </w:rPr>
        <w:t xml:space="preserve"> književnog teoretičara</w:t>
      </w:r>
      <w:r w:rsidR="00251BCB" w:rsidRPr="00782041">
        <w:rPr>
          <w:rFonts w:ascii="Times New Roman" w:hAnsi="Times New Roman" w:cs="Times New Roman"/>
          <w:sz w:val="24"/>
          <w:szCs w:val="24"/>
        </w:rPr>
        <w:t xml:space="preserve"> Sakvana Berkoviča.</w:t>
      </w:r>
      <w:r w:rsidR="00D40B02" w:rsidRPr="00782041">
        <w:rPr>
          <w:rFonts w:ascii="Times New Roman" w:hAnsi="Times New Roman" w:cs="Times New Roman"/>
          <w:sz w:val="24"/>
          <w:szCs w:val="24"/>
        </w:rPr>
        <w:t xml:space="preserve"> </w:t>
      </w:r>
      <w:r w:rsidR="005E290C" w:rsidRPr="00782041">
        <w:rPr>
          <w:rFonts w:ascii="Times New Roman" w:hAnsi="Times New Roman" w:cs="Times New Roman"/>
          <w:sz w:val="24"/>
          <w:szCs w:val="24"/>
        </w:rPr>
        <w:t>Zaključuje se da satira LWT-a, kao medijska forma humorističkog moralnog aktivizma, periodično pruža ritual liberalnog konsenzusa – ciklično simbolično uspostavljanje narušene ravnoteže, tokom koga: identifikuje načela i ideale, te prema tome probleme i neprijatelje, zatim preduzima simboličnu borbu protiv njih, na kraju čega zamišlja progres i simbolično ga nanovo vaspostavlja.</w:t>
      </w:r>
      <w:r w:rsidR="00891DFD" w:rsidRPr="00782041">
        <w:rPr>
          <w:rFonts w:ascii="Times New Roman" w:hAnsi="Times New Roman" w:cs="Times New Roman"/>
          <w:sz w:val="24"/>
          <w:szCs w:val="24"/>
        </w:rPr>
        <w:t xml:space="preserve"> </w:t>
      </w:r>
      <w:r w:rsidR="001B0447" w:rsidRPr="00782041">
        <w:rPr>
          <w:rFonts w:ascii="Times New Roman" w:hAnsi="Times New Roman" w:cs="Times New Roman"/>
          <w:sz w:val="24"/>
          <w:szCs w:val="24"/>
        </w:rPr>
        <w:t>Kandidatkinja</w:t>
      </w:r>
      <w:r w:rsidR="00906D0C" w:rsidRPr="00782041">
        <w:rPr>
          <w:rFonts w:ascii="Times New Roman" w:hAnsi="Times New Roman" w:cs="Times New Roman"/>
          <w:sz w:val="24"/>
          <w:szCs w:val="24"/>
        </w:rPr>
        <w:t>,</w:t>
      </w:r>
      <w:r w:rsidR="001B0447" w:rsidRPr="00782041">
        <w:rPr>
          <w:rFonts w:ascii="Times New Roman" w:hAnsi="Times New Roman" w:cs="Times New Roman"/>
          <w:sz w:val="24"/>
          <w:szCs w:val="24"/>
        </w:rPr>
        <w:t xml:space="preserve"> takođe, koristeći uvide </w:t>
      </w:r>
      <w:r w:rsidR="00764BCC" w:rsidRPr="00782041">
        <w:rPr>
          <w:rFonts w:ascii="Times New Roman" w:hAnsi="Times New Roman" w:cs="Times New Roman"/>
          <w:sz w:val="24"/>
          <w:szCs w:val="24"/>
        </w:rPr>
        <w:t xml:space="preserve">proistekle iz analize, pruža </w:t>
      </w:r>
      <w:r w:rsidR="00123FBD" w:rsidRPr="00782041">
        <w:rPr>
          <w:rFonts w:ascii="Times New Roman" w:hAnsi="Times New Roman" w:cs="Times New Roman"/>
          <w:sz w:val="24"/>
          <w:szCs w:val="24"/>
        </w:rPr>
        <w:t>jasniju kritiku postojećih antropoloških istraž</w:t>
      </w:r>
      <w:r w:rsidR="000875C8" w:rsidRPr="00782041">
        <w:rPr>
          <w:rFonts w:ascii="Times New Roman" w:hAnsi="Times New Roman" w:cs="Times New Roman"/>
          <w:sz w:val="24"/>
          <w:szCs w:val="24"/>
        </w:rPr>
        <w:t>iva</w:t>
      </w:r>
      <w:r w:rsidR="00912AD5" w:rsidRPr="00782041">
        <w:rPr>
          <w:rFonts w:ascii="Times New Roman" w:hAnsi="Times New Roman" w:cs="Times New Roman"/>
          <w:sz w:val="24"/>
          <w:szCs w:val="24"/>
        </w:rPr>
        <w:t>nja.</w:t>
      </w:r>
    </w:p>
    <w:p w:rsidR="00BD72D8" w:rsidRPr="00782041" w:rsidRDefault="00912AD5" w:rsidP="00782041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2041">
        <w:rPr>
          <w:rFonts w:ascii="Times New Roman" w:hAnsi="Times New Roman" w:cs="Times New Roman"/>
          <w:i/>
          <w:iCs/>
          <w:sz w:val="24"/>
          <w:szCs w:val="24"/>
        </w:rPr>
        <w:t>Završna razmatranja</w:t>
      </w:r>
      <w:r w:rsidRPr="00782041">
        <w:rPr>
          <w:rFonts w:ascii="Times New Roman" w:hAnsi="Times New Roman" w:cs="Times New Roman"/>
          <w:sz w:val="24"/>
          <w:szCs w:val="24"/>
        </w:rPr>
        <w:t xml:space="preserve"> pružaju </w:t>
      </w:r>
      <w:r w:rsidR="000875C8" w:rsidRPr="00782041">
        <w:rPr>
          <w:rFonts w:ascii="Times New Roman" w:hAnsi="Times New Roman" w:cs="Times New Roman"/>
          <w:sz w:val="24"/>
          <w:szCs w:val="24"/>
        </w:rPr>
        <w:t>sumar</w:t>
      </w:r>
      <w:r w:rsidR="00BA7632" w:rsidRPr="00782041">
        <w:rPr>
          <w:rFonts w:ascii="Times New Roman" w:hAnsi="Times New Roman" w:cs="Times New Roman"/>
          <w:sz w:val="24"/>
          <w:szCs w:val="24"/>
        </w:rPr>
        <w:t xml:space="preserve">ni pregled </w:t>
      </w:r>
      <w:r w:rsidR="005E2DD6" w:rsidRPr="00782041">
        <w:rPr>
          <w:rFonts w:ascii="Times New Roman" w:hAnsi="Times New Roman" w:cs="Times New Roman"/>
          <w:sz w:val="24"/>
          <w:szCs w:val="24"/>
        </w:rPr>
        <w:t xml:space="preserve">osnovne istraživačke motivacije, </w:t>
      </w:r>
      <w:r w:rsidR="00BD72D8" w:rsidRPr="00782041">
        <w:rPr>
          <w:rFonts w:ascii="Times New Roman" w:hAnsi="Times New Roman" w:cs="Times New Roman"/>
          <w:sz w:val="24"/>
          <w:szCs w:val="24"/>
        </w:rPr>
        <w:t>rezultata do kojih se došlo i očekivanih implikacija i doprinosa rada.</w:t>
      </w:r>
    </w:p>
    <w:p w:rsidR="00BD72D8" w:rsidRPr="00782041" w:rsidRDefault="00BD72D8" w:rsidP="00782041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A3A48" w:rsidRPr="00782041" w:rsidRDefault="004A3A48" w:rsidP="00782041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2041">
        <w:rPr>
          <w:rFonts w:ascii="Times New Roman" w:hAnsi="Times New Roman" w:cs="Times New Roman"/>
          <w:b/>
          <w:bCs/>
          <w:sz w:val="24"/>
          <w:szCs w:val="24"/>
        </w:rPr>
        <w:t>Ostvareni rezultati i naučni doprinos disertacije</w:t>
      </w:r>
    </w:p>
    <w:p w:rsidR="00912AD5" w:rsidRPr="00782041" w:rsidRDefault="00912AD5" w:rsidP="00782041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2041">
        <w:rPr>
          <w:rFonts w:ascii="Times New Roman" w:hAnsi="Times New Roman" w:cs="Times New Roman"/>
          <w:sz w:val="24"/>
          <w:szCs w:val="24"/>
        </w:rPr>
        <w:t xml:space="preserve"> </w:t>
      </w:r>
      <w:r w:rsidR="002960BE" w:rsidRPr="00782041">
        <w:rPr>
          <w:rFonts w:ascii="Times New Roman" w:hAnsi="Times New Roman" w:cs="Times New Roman"/>
          <w:sz w:val="24"/>
          <w:szCs w:val="24"/>
        </w:rPr>
        <w:t xml:space="preserve">Rezultati </w:t>
      </w:r>
      <w:r w:rsidR="007256CB" w:rsidRPr="00782041">
        <w:rPr>
          <w:rFonts w:ascii="Times New Roman" w:hAnsi="Times New Roman" w:cs="Times New Roman"/>
          <w:sz w:val="24"/>
          <w:szCs w:val="24"/>
        </w:rPr>
        <w:t xml:space="preserve">istraživanja </w:t>
      </w:r>
      <w:r w:rsidR="001D2EAB" w:rsidRPr="00782041">
        <w:rPr>
          <w:rFonts w:ascii="Times New Roman" w:hAnsi="Times New Roman" w:cs="Times New Roman"/>
          <w:sz w:val="24"/>
          <w:szCs w:val="24"/>
        </w:rPr>
        <w:t xml:space="preserve">koji su predstavljeni </w:t>
      </w:r>
      <w:r w:rsidR="007256CB" w:rsidRPr="00782041">
        <w:rPr>
          <w:rFonts w:ascii="Times New Roman" w:hAnsi="Times New Roman" w:cs="Times New Roman"/>
          <w:sz w:val="24"/>
          <w:szCs w:val="24"/>
        </w:rPr>
        <w:t xml:space="preserve">u disertaciji </w:t>
      </w:r>
      <w:r w:rsidR="009C1F27" w:rsidRPr="00782041">
        <w:rPr>
          <w:rFonts w:ascii="Times New Roman" w:hAnsi="Times New Roman" w:cs="Times New Roman"/>
          <w:sz w:val="24"/>
          <w:szCs w:val="24"/>
        </w:rPr>
        <w:t>pruža</w:t>
      </w:r>
      <w:r w:rsidR="00245B02" w:rsidRPr="00782041">
        <w:rPr>
          <w:rFonts w:ascii="Times New Roman" w:hAnsi="Times New Roman" w:cs="Times New Roman"/>
          <w:sz w:val="24"/>
          <w:szCs w:val="24"/>
        </w:rPr>
        <w:t>ju</w:t>
      </w:r>
      <w:r w:rsidR="008A2395" w:rsidRPr="00782041">
        <w:rPr>
          <w:rFonts w:ascii="Times New Roman" w:hAnsi="Times New Roman" w:cs="Times New Roman"/>
          <w:sz w:val="24"/>
          <w:szCs w:val="24"/>
        </w:rPr>
        <w:t xml:space="preserve"> detaljnija,</w:t>
      </w:r>
      <w:r w:rsidR="001D2EAB" w:rsidRPr="00782041">
        <w:rPr>
          <w:rFonts w:ascii="Times New Roman" w:hAnsi="Times New Roman" w:cs="Times New Roman"/>
          <w:sz w:val="24"/>
          <w:szCs w:val="24"/>
        </w:rPr>
        <w:t xml:space="preserve"> jasnija i</w:t>
      </w:r>
      <w:r w:rsidR="008A2395" w:rsidRPr="00782041">
        <w:rPr>
          <w:rFonts w:ascii="Times New Roman" w:hAnsi="Times New Roman" w:cs="Times New Roman"/>
          <w:sz w:val="24"/>
          <w:szCs w:val="24"/>
        </w:rPr>
        <w:t xml:space="preserve"> specifičnija kontekstualna pojašnjenja</w:t>
      </w:r>
      <w:r w:rsidR="007256CB" w:rsidRPr="00782041">
        <w:rPr>
          <w:rFonts w:ascii="Times New Roman" w:hAnsi="Times New Roman" w:cs="Times New Roman"/>
          <w:sz w:val="24"/>
          <w:szCs w:val="24"/>
        </w:rPr>
        <w:t xml:space="preserve"> </w:t>
      </w:r>
      <w:r w:rsidR="0051667D" w:rsidRPr="00782041">
        <w:rPr>
          <w:rFonts w:ascii="Times New Roman" w:hAnsi="Times New Roman" w:cs="Times New Roman"/>
          <w:sz w:val="24"/>
          <w:szCs w:val="24"/>
        </w:rPr>
        <w:t>semantičkog polja koje se oko po</w:t>
      </w:r>
      <w:r w:rsidR="008D1980" w:rsidRPr="00782041">
        <w:rPr>
          <w:rFonts w:ascii="Times New Roman" w:hAnsi="Times New Roman" w:cs="Times New Roman"/>
          <w:sz w:val="24"/>
          <w:szCs w:val="24"/>
        </w:rPr>
        <w:t xml:space="preserve">litičke satire konstituisalo </w:t>
      </w:r>
      <w:r w:rsidR="00391A1C" w:rsidRPr="00782041">
        <w:rPr>
          <w:rFonts w:ascii="Times New Roman" w:hAnsi="Times New Roman" w:cs="Times New Roman"/>
          <w:sz w:val="24"/>
          <w:szCs w:val="24"/>
        </w:rPr>
        <w:t xml:space="preserve">kako </w:t>
      </w:r>
      <w:r w:rsidR="008D1980" w:rsidRPr="00782041">
        <w:rPr>
          <w:rFonts w:ascii="Times New Roman" w:hAnsi="Times New Roman" w:cs="Times New Roman"/>
          <w:sz w:val="24"/>
          <w:szCs w:val="24"/>
        </w:rPr>
        <w:t>u popularnoj kulturi</w:t>
      </w:r>
      <w:r w:rsidR="00391A1C" w:rsidRPr="00782041">
        <w:rPr>
          <w:rFonts w:ascii="Times New Roman" w:hAnsi="Times New Roman" w:cs="Times New Roman"/>
          <w:sz w:val="24"/>
          <w:szCs w:val="24"/>
        </w:rPr>
        <w:t>, tako i</w:t>
      </w:r>
      <w:r w:rsidR="00245B02" w:rsidRPr="00782041">
        <w:rPr>
          <w:rFonts w:ascii="Times New Roman" w:hAnsi="Times New Roman" w:cs="Times New Roman"/>
          <w:sz w:val="24"/>
          <w:szCs w:val="24"/>
        </w:rPr>
        <w:t xml:space="preserve"> u savremenom </w:t>
      </w:r>
      <w:r w:rsidR="008D1980" w:rsidRPr="00782041">
        <w:rPr>
          <w:rFonts w:ascii="Times New Roman" w:hAnsi="Times New Roman" w:cs="Times New Roman"/>
          <w:sz w:val="24"/>
          <w:szCs w:val="24"/>
        </w:rPr>
        <w:t xml:space="preserve">akademskom </w:t>
      </w:r>
      <w:r w:rsidR="00245B02" w:rsidRPr="00782041">
        <w:rPr>
          <w:rFonts w:ascii="Times New Roman" w:hAnsi="Times New Roman" w:cs="Times New Roman"/>
          <w:sz w:val="24"/>
          <w:szCs w:val="24"/>
        </w:rPr>
        <w:t>izučavanju</w:t>
      </w:r>
      <w:r w:rsidR="00FC5DF8" w:rsidRPr="00782041">
        <w:rPr>
          <w:rFonts w:ascii="Times New Roman" w:hAnsi="Times New Roman" w:cs="Times New Roman"/>
          <w:sz w:val="24"/>
          <w:szCs w:val="24"/>
        </w:rPr>
        <w:t>, a što je mahom nedostajalo</w:t>
      </w:r>
      <w:r w:rsidR="00CC5B53" w:rsidRPr="00782041">
        <w:rPr>
          <w:rFonts w:ascii="Times New Roman" w:hAnsi="Times New Roman" w:cs="Times New Roman"/>
          <w:sz w:val="24"/>
          <w:szCs w:val="24"/>
        </w:rPr>
        <w:t xml:space="preserve"> u </w:t>
      </w:r>
      <w:r w:rsidR="008E3BDE" w:rsidRPr="00782041">
        <w:rPr>
          <w:rFonts w:ascii="Times New Roman" w:hAnsi="Times New Roman" w:cs="Times New Roman"/>
          <w:sz w:val="24"/>
          <w:szCs w:val="24"/>
        </w:rPr>
        <w:t xml:space="preserve">dosadašnjim </w:t>
      </w:r>
      <w:r w:rsidR="00DE04A9" w:rsidRPr="00782041">
        <w:rPr>
          <w:rFonts w:ascii="Times New Roman" w:hAnsi="Times New Roman" w:cs="Times New Roman"/>
          <w:sz w:val="24"/>
          <w:szCs w:val="24"/>
        </w:rPr>
        <w:t xml:space="preserve">naučnim </w:t>
      </w:r>
      <w:r w:rsidR="008E3BDE" w:rsidRPr="00782041">
        <w:rPr>
          <w:rFonts w:ascii="Times New Roman" w:hAnsi="Times New Roman" w:cs="Times New Roman"/>
          <w:sz w:val="24"/>
          <w:szCs w:val="24"/>
        </w:rPr>
        <w:t>istraživanjima</w:t>
      </w:r>
      <w:r w:rsidR="00CB77D9" w:rsidRPr="00782041">
        <w:rPr>
          <w:rFonts w:ascii="Times New Roman" w:hAnsi="Times New Roman" w:cs="Times New Roman"/>
          <w:sz w:val="24"/>
          <w:szCs w:val="24"/>
        </w:rPr>
        <w:t xml:space="preserve"> </w:t>
      </w:r>
      <w:r w:rsidR="00DE04A9" w:rsidRPr="00782041">
        <w:rPr>
          <w:rFonts w:ascii="Times New Roman" w:hAnsi="Times New Roman" w:cs="Times New Roman"/>
          <w:sz w:val="24"/>
          <w:szCs w:val="24"/>
        </w:rPr>
        <w:t>savremene satire</w:t>
      </w:r>
      <w:r w:rsidR="00FC5DF8" w:rsidRPr="00782041">
        <w:rPr>
          <w:rFonts w:ascii="Times New Roman" w:hAnsi="Times New Roman" w:cs="Times New Roman"/>
          <w:sz w:val="24"/>
          <w:szCs w:val="24"/>
        </w:rPr>
        <w:t>.</w:t>
      </w:r>
      <w:r w:rsidR="00A2354E" w:rsidRPr="00782041">
        <w:rPr>
          <w:rFonts w:ascii="Times New Roman" w:hAnsi="Times New Roman" w:cs="Times New Roman"/>
          <w:sz w:val="24"/>
          <w:szCs w:val="24"/>
        </w:rPr>
        <w:t xml:space="preserve"> </w:t>
      </w:r>
      <w:r w:rsidR="00661AB9" w:rsidRPr="00782041">
        <w:rPr>
          <w:rFonts w:ascii="Times New Roman" w:hAnsi="Times New Roman" w:cs="Times New Roman"/>
          <w:sz w:val="24"/>
          <w:szCs w:val="24"/>
        </w:rPr>
        <w:t>Stoga rad</w:t>
      </w:r>
      <w:r w:rsidR="00F269E3" w:rsidRPr="00782041">
        <w:rPr>
          <w:rFonts w:ascii="Times New Roman" w:hAnsi="Times New Roman" w:cs="Times New Roman"/>
          <w:sz w:val="24"/>
          <w:szCs w:val="24"/>
        </w:rPr>
        <w:t xml:space="preserve"> </w:t>
      </w:r>
      <w:r w:rsidR="00924396" w:rsidRPr="00782041">
        <w:rPr>
          <w:rFonts w:ascii="Times New Roman" w:hAnsi="Times New Roman" w:cs="Times New Roman"/>
          <w:sz w:val="24"/>
          <w:szCs w:val="24"/>
        </w:rPr>
        <w:t>doprinos</w:t>
      </w:r>
      <w:r w:rsidR="00661AB9" w:rsidRPr="00782041">
        <w:rPr>
          <w:rFonts w:ascii="Times New Roman" w:hAnsi="Times New Roman" w:cs="Times New Roman"/>
          <w:sz w:val="24"/>
          <w:szCs w:val="24"/>
        </w:rPr>
        <w:t>i</w:t>
      </w:r>
      <w:r w:rsidR="00924396" w:rsidRPr="00782041">
        <w:rPr>
          <w:rFonts w:ascii="Times New Roman" w:hAnsi="Times New Roman" w:cs="Times New Roman"/>
          <w:sz w:val="24"/>
          <w:szCs w:val="24"/>
        </w:rPr>
        <w:t xml:space="preserve"> jasnijem razumevanju </w:t>
      </w:r>
      <w:r w:rsidR="002379A8" w:rsidRPr="00782041">
        <w:rPr>
          <w:rFonts w:ascii="Times New Roman" w:hAnsi="Times New Roman" w:cs="Times New Roman"/>
          <w:sz w:val="24"/>
          <w:szCs w:val="24"/>
        </w:rPr>
        <w:t xml:space="preserve">uloge koju ova popularna forma </w:t>
      </w:r>
      <w:r w:rsidR="001C615F" w:rsidRPr="00782041">
        <w:rPr>
          <w:rFonts w:ascii="Times New Roman" w:hAnsi="Times New Roman" w:cs="Times New Roman"/>
          <w:sz w:val="24"/>
          <w:szCs w:val="24"/>
        </w:rPr>
        <w:t>igra u savremeno</w:t>
      </w:r>
      <w:r w:rsidR="002E288E" w:rsidRPr="00782041">
        <w:rPr>
          <w:rFonts w:ascii="Times New Roman" w:hAnsi="Times New Roman" w:cs="Times New Roman"/>
          <w:sz w:val="24"/>
          <w:szCs w:val="24"/>
        </w:rPr>
        <w:t xml:space="preserve">m društveno-političkom kontekstu. </w:t>
      </w:r>
      <w:r w:rsidR="00B44401" w:rsidRPr="00782041">
        <w:rPr>
          <w:rFonts w:ascii="Times New Roman" w:hAnsi="Times New Roman" w:cs="Times New Roman"/>
          <w:sz w:val="24"/>
          <w:szCs w:val="24"/>
        </w:rPr>
        <w:t>Posmatrano u</w:t>
      </w:r>
      <w:r w:rsidR="00B374FD" w:rsidRPr="00782041">
        <w:rPr>
          <w:rFonts w:ascii="Times New Roman" w:hAnsi="Times New Roman" w:cs="Times New Roman"/>
          <w:sz w:val="24"/>
          <w:szCs w:val="24"/>
        </w:rPr>
        <w:t xml:space="preserve"> kontekstu srpske antropologije, </w:t>
      </w:r>
      <w:r w:rsidR="00D807DE" w:rsidRPr="00782041">
        <w:rPr>
          <w:rFonts w:ascii="Times New Roman" w:hAnsi="Times New Roman" w:cs="Times New Roman"/>
          <w:sz w:val="24"/>
          <w:szCs w:val="24"/>
        </w:rPr>
        <w:t xml:space="preserve">disertacija </w:t>
      </w:r>
      <w:r w:rsidR="00BF39F5" w:rsidRPr="00782041">
        <w:rPr>
          <w:rFonts w:ascii="Times New Roman" w:hAnsi="Times New Roman" w:cs="Times New Roman"/>
          <w:sz w:val="24"/>
          <w:szCs w:val="24"/>
        </w:rPr>
        <w:t xml:space="preserve">doprinosi </w:t>
      </w:r>
      <w:r w:rsidR="000C3EEA" w:rsidRPr="00782041">
        <w:rPr>
          <w:rFonts w:ascii="Times New Roman" w:hAnsi="Times New Roman" w:cs="Times New Roman"/>
          <w:sz w:val="24"/>
          <w:szCs w:val="24"/>
        </w:rPr>
        <w:t xml:space="preserve">korpusu postojećeg </w:t>
      </w:r>
      <w:r w:rsidR="008F66B9" w:rsidRPr="00782041">
        <w:rPr>
          <w:rFonts w:ascii="Times New Roman" w:hAnsi="Times New Roman" w:cs="Times New Roman"/>
          <w:sz w:val="24"/>
          <w:szCs w:val="24"/>
        </w:rPr>
        <w:t>disciplinarnog</w:t>
      </w:r>
      <w:r w:rsidR="00DB6A58" w:rsidRPr="00782041">
        <w:rPr>
          <w:rFonts w:ascii="Times New Roman" w:hAnsi="Times New Roman" w:cs="Times New Roman"/>
          <w:sz w:val="24"/>
          <w:szCs w:val="24"/>
        </w:rPr>
        <w:t xml:space="preserve"> </w:t>
      </w:r>
      <w:r w:rsidR="000C3EEA" w:rsidRPr="00782041">
        <w:rPr>
          <w:rFonts w:ascii="Times New Roman" w:hAnsi="Times New Roman" w:cs="Times New Roman"/>
          <w:sz w:val="24"/>
          <w:szCs w:val="24"/>
        </w:rPr>
        <w:t>znanja na polju proučavanja američ</w:t>
      </w:r>
      <w:r w:rsidR="00D752EA" w:rsidRPr="00782041">
        <w:rPr>
          <w:rFonts w:ascii="Times New Roman" w:hAnsi="Times New Roman" w:cs="Times New Roman"/>
          <w:sz w:val="24"/>
          <w:szCs w:val="24"/>
        </w:rPr>
        <w:t xml:space="preserve">ke </w:t>
      </w:r>
      <w:r w:rsidR="00782041" w:rsidRPr="00782041">
        <w:rPr>
          <w:rFonts w:ascii="Times New Roman" w:hAnsi="Times New Roman" w:cs="Times New Roman"/>
          <w:sz w:val="24"/>
          <w:szCs w:val="24"/>
        </w:rPr>
        <w:t xml:space="preserve">ali i globalne </w:t>
      </w:r>
      <w:r w:rsidR="00D752EA" w:rsidRPr="00782041">
        <w:rPr>
          <w:rFonts w:ascii="Times New Roman" w:hAnsi="Times New Roman" w:cs="Times New Roman"/>
          <w:sz w:val="24"/>
          <w:szCs w:val="24"/>
        </w:rPr>
        <w:t>kulture.</w:t>
      </w:r>
      <w:r w:rsidR="009E1456" w:rsidRPr="00782041">
        <w:rPr>
          <w:rFonts w:ascii="Times New Roman" w:hAnsi="Times New Roman" w:cs="Times New Roman"/>
          <w:sz w:val="24"/>
          <w:szCs w:val="24"/>
        </w:rPr>
        <w:t xml:space="preserve"> </w:t>
      </w:r>
      <w:r w:rsidR="006B240D" w:rsidRPr="00782041">
        <w:rPr>
          <w:rFonts w:ascii="Times New Roman" w:hAnsi="Times New Roman" w:cs="Times New Roman"/>
          <w:sz w:val="24"/>
          <w:szCs w:val="24"/>
        </w:rPr>
        <w:t xml:space="preserve">Kao što i sama kandidatkinja beleži, </w:t>
      </w:r>
      <w:r w:rsidR="00685399" w:rsidRPr="00782041">
        <w:rPr>
          <w:rFonts w:ascii="Times New Roman" w:hAnsi="Times New Roman" w:cs="Times New Roman"/>
          <w:sz w:val="24"/>
          <w:szCs w:val="24"/>
        </w:rPr>
        <w:t xml:space="preserve">američka kultura, pa tako i njena popularna satirična TV forma, jedno </w:t>
      </w:r>
      <w:r w:rsidR="00C66A25" w:rsidRPr="00782041">
        <w:rPr>
          <w:rFonts w:ascii="Times New Roman" w:hAnsi="Times New Roman" w:cs="Times New Roman"/>
          <w:sz w:val="24"/>
          <w:szCs w:val="24"/>
        </w:rPr>
        <w:t xml:space="preserve">je </w:t>
      </w:r>
      <w:r w:rsidR="00685399" w:rsidRPr="00782041">
        <w:rPr>
          <w:rFonts w:ascii="Times New Roman" w:hAnsi="Times New Roman" w:cs="Times New Roman"/>
          <w:sz w:val="24"/>
          <w:szCs w:val="24"/>
        </w:rPr>
        <w:t xml:space="preserve">od najznačajnijih izvorišta tekuće nadkulturne komunikacije, </w:t>
      </w:r>
      <w:r w:rsidR="00104F8A" w:rsidRPr="00782041">
        <w:rPr>
          <w:rFonts w:ascii="Times New Roman" w:hAnsi="Times New Roman" w:cs="Times New Roman"/>
          <w:sz w:val="24"/>
          <w:szCs w:val="24"/>
        </w:rPr>
        <w:t xml:space="preserve">te </w:t>
      </w:r>
      <w:r w:rsidR="00685399" w:rsidRPr="00782041">
        <w:rPr>
          <w:rFonts w:ascii="Times New Roman" w:hAnsi="Times New Roman" w:cs="Times New Roman"/>
          <w:sz w:val="24"/>
          <w:szCs w:val="24"/>
        </w:rPr>
        <w:t>preispitivanje vrednosti na kojima se predstave i metode</w:t>
      </w:r>
      <w:r w:rsidR="00104F8A" w:rsidRPr="00782041">
        <w:rPr>
          <w:rFonts w:ascii="Times New Roman" w:hAnsi="Times New Roman" w:cs="Times New Roman"/>
          <w:sz w:val="24"/>
          <w:szCs w:val="24"/>
        </w:rPr>
        <w:t xml:space="preserve"> oblikovanja</w:t>
      </w:r>
      <w:r w:rsidR="00685399" w:rsidRPr="00782041">
        <w:rPr>
          <w:rFonts w:ascii="Times New Roman" w:hAnsi="Times New Roman" w:cs="Times New Roman"/>
          <w:sz w:val="24"/>
          <w:szCs w:val="24"/>
        </w:rPr>
        <w:t xml:space="preserve"> </w:t>
      </w:r>
      <w:r w:rsidR="00C66A25" w:rsidRPr="00782041">
        <w:rPr>
          <w:rFonts w:ascii="Times New Roman" w:hAnsi="Times New Roman" w:cs="Times New Roman"/>
          <w:sz w:val="24"/>
          <w:szCs w:val="24"/>
        </w:rPr>
        <w:t>kulturnih i političkih vizija</w:t>
      </w:r>
      <w:r w:rsidR="00685399" w:rsidRPr="00782041">
        <w:rPr>
          <w:rFonts w:ascii="Times New Roman" w:hAnsi="Times New Roman" w:cs="Times New Roman"/>
          <w:sz w:val="24"/>
          <w:szCs w:val="24"/>
        </w:rPr>
        <w:t xml:space="preserve"> kroz njihove popularne forme prenose, komuniciraju</w:t>
      </w:r>
      <w:r w:rsidR="00BA7719" w:rsidRPr="00782041">
        <w:rPr>
          <w:rFonts w:ascii="Times New Roman" w:hAnsi="Times New Roman" w:cs="Times New Roman"/>
          <w:sz w:val="24"/>
          <w:szCs w:val="24"/>
        </w:rPr>
        <w:t>,</w:t>
      </w:r>
      <w:r w:rsidR="00685399" w:rsidRPr="00782041">
        <w:rPr>
          <w:rFonts w:ascii="Times New Roman" w:hAnsi="Times New Roman" w:cs="Times New Roman"/>
          <w:sz w:val="24"/>
          <w:szCs w:val="24"/>
        </w:rPr>
        <w:t xml:space="preserve"> te delom oblikuju i srpske koje se na njih ugledaju, </w:t>
      </w:r>
      <w:r w:rsidR="00DE4A6D" w:rsidRPr="00782041">
        <w:rPr>
          <w:rFonts w:ascii="Times New Roman" w:hAnsi="Times New Roman" w:cs="Times New Roman"/>
          <w:sz w:val="24"/>
          <w:szCs w:val="24"/>
        </w:rPr>
        <w:t>doprineće</w:t>
      </w:r>
      <w:r w:rsidR="00685399" w:rsidRPr="00782041">
        <w:rPr>
          <w:rFonts w:ascii="Times New Roman" w:hAnsi="Times New Roman" w:cs="Times New Roman"/>
          <w:sz w:val="24"/>
          <w:szCs w:val="24"/>
        </w:rPr>
        <w:t xml:space="preserve"> mogućim budućim </w:t>
      </w:r>
      <w:r w:rsidR="00A55C7B" w:rsidRPr="00782041">
        <w:rPr>
          <w:rFonts w:ascii="Times New Roman" w:hAnsi="Times New Roman" w:cs="Times New Roman"/>
          <w:sz w:val="24"/>
          <w:szCs w:val="24"/>
        </w:rPr>
        <w:t>sagledavanjima</w:t>
      </w:r>
      <w:r w:rsidR="00685399" w:rsidRPr="00782041">
        <w:rPr>
          <w:rFonts w:ascii="Times New Roman" w:hAnsi="Times New Roman" w:cs="Times New Roman"/>
          <w:sz w:val="24"/>
          <w:szCs w:val="24"/>
        </w:rPr>
        <w:t xml:space="preserve"> i istraživanjima domaće satire koja takođe nosi izvesnu popularnost i za koju se može pretpostaviti da do izvesne mere </w:t>
      </w:r>
      <w:r w:rsidR="00767353" w:rsidRPr="00782041">
        <w:rPr>
          <w:rFonts w:ascii="Times New Roman" w:hAnsi="Times New Roman" w:cs="Times New Roman"/>
          <w:sz w:val="24"/>
          <w:szCs w:val="24"/>
        </w:rPr>
        <w:t xml:space="preserve">kulturno i kognitivno </w:t>
      </w:r>
      <w:r w:rsidR="00685399" w:rsidRPr="00782041">
        <w:rPr>
          <w:rFonts w:ascii="Times New Roman" w:hAnsi="Times New Roman" w:cs="Times New Roman"/>
          <w:sz w:val="24"/>
          <w:szCs w:val="24"/>
        </w:rPr>
        <w:t>obrazuje svoje gledaoce</w:t>
      </w:r>
      <w:r w:rsidR="00767353" w:rsidRPr="00782041">
        <w:rPr>
          <w:rFonts w:ascii="Times New Roman" w:hAnsi="Times New Roman" w:cs="Times New Roman"/>
          <w:sz w:val="24"/>
          <w:szCs w:val="24"/>
        </w:rPr>
        <w:t>.</w:t>
      </w:r>
    </w:p>
    <w:p w:rsidR="001939B8" w:rsidRPr="00782041" w:rsidRDefault="001939B8" w:rsidP="00782041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939B8" w:rsidRPr="00782041" w:rsidRDefault="001939B8" w:rsidP="00782041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2041">
        <w:rPr>
          <w:rFonts w:ascii="Times New Roman" w:hAnsi="Times New Roman" w:cs="Times New Roman"/>
          <w:b/>
          <w:bCs/>
          <w:sz w:val="24"/>
          <w:szCs w:val="24"/>
        </w:rPr>
        <w:t xml:space="preserve">Zaključak </w:t>
      </w:r>
    </w:p>
    <w:p w:rsidR="001939B8" w:rsidRPr="00782041" w:rsidRDefault="00455A8A" w:rsidP="00782041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2041">
        <w:rPr>
          <w:rFonts w:ascii="Times New Roman" w:hAnsi="Times New Roman" w:cs="Times New Roman"/>
          <w:sz w:val="24"/>
          <w:szCs w:val="24"/>
        </w:rPr>
        <w:t xml:space="preserve">Predložena disertacija ispunjava standarde i zahteve koje Univerzitet u Beogradu stavlja pred doktorande. Disertacija je izrađena prema odobrenoj prijavi teme i predstavlja originalno i samostalno delo kandidatkinje. Imajući sve navedeno u vidu, Komisija predlaže </w:t>
      </w:r>
      <w:r w:rsidRPr="00782041">
        <w:rPr>
          <w:rFonts w:ascii="Times New Roman" w:hAnsi="Times New Roman" w:cs="Times New Roman"/>
          <w:sz w:val="24"/>
          <w:szCs w:val="24"/>
        </w:rPr>
        <w:lastRenderedPageBreak/>
        <w:t xml:space="preserve">Nastavno-naučnom veću Filozofskog fakulteta Univerziteta u Beogradu da odobri usmenu odbranu doktorske disertacije </w:t>
      </w:r>
      <w:r w:rsidR="005876A6" w:rsidRPr="00782041">
        <w:rPr>
          <w:rFonts w:ascii="Times New Roman" w:hAnsi="Times New Roman" w:cs="Times New Roman"/>
          <w:sz w:val="24"/>
          <w:szCs w:val="24"/>
        </w:rPr>
        <w:t>Vladane Ilić</w:t>
      </w:r>
      <w:r w:rsidR="00D761E8" w:rsidRPr="00782041">
        <w:rPr>
          <w:rFonts w:ascii="Times New Roman" w:hAnsi="Times New Roman" w:cs="Times New Roman"/>
          <w:sz w:val="24"/>
          <w:szCs w:val="24"/>
        </w:rPr>
        <w:t>, a</w:t>
      </w:r>
      <w:r w:rsidR="000C2617" w:rsidRPr="00782041">
        <w:rPr>
          <w:rFonts w:ascii="Times New Roman" w:hAnsi="Times New Roman" w:cs="Times New Roman"/>
          <w:sz w:val="24"/>
          <w:szCs w:val="24"/>
        </w:rPr>
        <w:t xml:space="preserve"> naslovljenu:</w:t>
      </w:r>
      <w:r w:rsidRPr="00782041">
        <w:rPr>
          <w:rFonts w:ascii="Times New Roman" w:hAnsi="Times New Roman" w:cs="Times New Roman"/>
          <w:sz w:val="24"/>
          <w:szCs w:val="24"/>
        </w:rPr>
        <w:t xml:space="preserve"> </w:t>
      </w:r>
      <w:r w:rsidR="005876A6" w:rsidRPr="00782041">
        <w:rPr>
          <w:rFonts w:ascii="Times New Roman" w:hAnsi="Times New Roman" w:cs="Times New Roman"/>
          <w:sz w:val="24"/>
          <w:szCs w:val="24"/>
        </w:rPr>
        <w:t>„Kulturne vrednosti liberalizma u savremenoj američkoj političkoj TV satiri u doba kulturnih ratova i postistine“</w:t>
      </w:r>
      <w:r w:rsidRPr="00782041">
        <w:rPr>
          <w:rFonts w:ascii="Times New Roman" w:hAnsi="Times New Roman" w:cs="Times New Roman"/>
          <w:sz w:val="24"/>
          <w:szCs w:val="24"/>
        </w:rPr>
        <w:t>, za šta su, prema našem mišljenju, stečeni svi neophodni uslovi.</w:t>
      </w:r>
    </w:p>
    <w:p w:rsidR="00BB019F" w:rsidRPr="00782041" w:rsidRDefault="00BB019F" w:rsidP="00782041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B019F" w:rsidRPr="00782041" w:rsidRDefault="00BB019F" w:rsidP="00782041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2041">
        <w:rPr>
          <w:rFonts w:ascii="Times New Roman" w:hAnsi="Times New Roman" w:cs="Times New Roman"/>
          <w:sz w:val="24"/>
          <w:szCs w:val="24"/>
        </w:rPr>
        <w:t>U Beogradu,</w:t>
      </w:r>
    </w:p>
    <w:p w:rsidR="00BB019F" w:rsidRPr="00782041" w:rsidRDefault="00A96DAC" w:rsidP="00782041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2041">
        <w:rPr>
          <w:rFonts w:ascii="Times New Roman" w:hAnsi="Times New Roman" w:cs="Times New Roman"/>
          <w:sz w:val="24"/>
          <w:szCs w:val="24"/>
        </w:rPr>
        <w:t>01. 09. 2023.</w:t>
      </w:r>
    </w:p>
    <w:p w:rsidR="00BB019F" w:rsidRPr="00782041" w:rsidRDefault="00BB019F" w:rsidP="00782041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5B80" w:rsidRPr="00782041" w:rsidRDefault="00455B80" w:rsidP="00782041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B019F" w:rsidRPr="00782041" w:rsidRDefault="00BB019F" w:rsidP="00782041">
      <w:pPr>
        <w:spacing w:after="0" w:line="360" w:lineRule="auto"/>
        <w:ind w:firstLine="72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82041">
        <w:rPr>
          <w:rFonts w:ascii="Times New Roman" w:hAnsi="Times New Roman" w:cs="Times New Roman"/>
          <w:sz w:val="24"/>
          <w:szCs w:val="24"/>
        </w:rPr>
        <w:t>KOMISIJA</w:t>
      </w:r>
    </w:p>
    <w:p w:rsidR="00007B27" w:rsidRDefault="00007B27" w:rsidP="00782041">
      <w:pPr>
        <w:spacing w:after="0" w:line="360" w:lineRule="auto"/>
        <w:ind w:firstLine="72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E730B8" w:rsidRPr="00782041" w:rsidRDefault="00E730B8" w:rsidP="00782041">
      <w:pPr>
        <w:spacing w:after="0" w:line="360" w:lineRule="auto"/>
        <w:ind w:firstLine="72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0E7B2B" w:rsidRPr="00782041" w:rsidRDefault="009B0591" w:rsidP="00782041">
      <w:pPr>
        <w:spacing w:after="0" w:line="360" w:lineRule="auto"/>
        <w:ind w:firstLine="72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82041">
        <w:rPr>
          <w:rFonts w:ascii="Times New Roman" w:hAnsi="Times New Roman" w:cs="Times New Roman"/>
          <w:sz w:val="24"/>
          <w:szCs w:val="24"/>
        </w:rPr>
        <w:t>p</w:t>
      </w:r>
      <w:r w:rsidR="000E7B2B" w:rsidRPr="00782041">
        <w:rPr>
          <w:rFonts w:ascii="Times New Roman" w:hAnsi="Times New Roman" w:cs="Times New Roman"/>
          <w:sz w:val="24"/>
          <w:szCs w:val="24"/>
        </w:rPr>
        <w:t>rof. dr Miloš Milenković</w:t>
      </w:r>
    </w:p>
    <w:p w:rsidR="000E7B2B" w:rsidRPr="00782041" w:rsidRDefault="000E7B2B" w:rsidP="00782041">
      <w:pPr>
        <w:spacing w:after="0" w:line="360" w:lineRule="auto"/>
        <w:ind w:firstLine="72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82041">
        <w:rPr>
          <w:rFonts w:ascii="Times New Roman" w:hAnsi="Times New Roman" w:cs="Times New Roman"/>
          <w:sz w:val="24"/>
          <w:szCs w:val="24"/>
        </w:rPr>
        <w:t xml:space="preserve">Odeljenje za etnologiju i antropologiju </w:t>
      </w:r>
    </w:p>
    <w:p w:rsidR="000E7B2B" w:rsidRPr="00782041" w:rsidRDefault="000E7B2B" w:rsidP="00782041">
      <w:pPr>
        <w:spacing w:after="0" w:line="360" w:lineRule="auto"/>
        <w:ind w:firstLine="72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82041">
        <w:rPr>
          <w:rFonts w:ascii="Times New Roman" w:hAnsi="Times New Roman" w:cs="Times New Roman"/>
          <w:sz w:val="24"/>
          <w:szCs w:val="24"/>
        </w:rPr>
        <w:t xml:space="preserve">Filozofski fakultet Univerziteta u Beogradu </w:t>
      </w:r>
    </w:p>
    <w:p w:rsidR="005A6764" w:rsidRPr="00782041" w:rsidRDefault="005A6764" w:rsidP="00782041">
      <w:pPr>
        <w:spacing w:after="0" w:line="360" w:lineRule="auto"/>
        <w:ind w:firstLine="72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761E8" w:rsidRPr="00782041" w:rsidRDefault="00D761E8" w:rsidP="00782041">
      <w:pPr>
        <w:spacing w:after="0" w:line="360" w:lineRule="auto"/>
        <w:ind w:firstLine="72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06CEF" w:rsidRPr="00782041" w:rsidRDefault="009B0591" w:rsidP="00782041">
      <w:pPr>
        <w:spacing w:after="0" w:line="360" w:lineRule="auto"/>
        <w:ind w:firstLine="72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82041">
        <w:rPr>
          <w:rFonts w:ascii="Times New Roman" w:hAnsi="Times New Roman" w:cs="Times New Roman"/>
          <w:sz w:val="24"/>
          <w:szCs w:val="24"/>
        </w:rPr>
        <w:t>p</w:t>
      </w:r>
      <w:r w:rsidR="00F06CEF" w:rsidRPr="00782041">
        <w:rPr>
          <w:rFonts w:ascii="Times New Roman" w:hAnsi="Times New Roman" w:cs="Times New Roman"/>
          <w:sz w:val="24"/>
          <w:szCs w:val="24"/>
        </w:rPr>
        <w:t xml:space="preserve">rof. </w:t>
      </w:r>
      <w:r w:rsidR="007F2802" w:rsidRPr="00782041">
        <w:rPr>
          <w:rFonts w:ascii="Times New Roman" w:hAnsi="Times New Roman" w:cs="Times New Roman"/>
          <w:sz w:val="24"/>
          <w:szCs w:val="24"/>
        </w:rPr>
        <w:t>dr Bojan Žikić</w:t>
      </w:r>
    </w:p>
    <w:p w:rsidR="00F06CEF" w:rsidRPr="00782041" w:rsidRDefault="00F06CEF" w:rsidP="00782041">
      <w:pPr>
        <w:spacing w:after="0" w:line="360" w:lineRule="auto"/>
        <w:ind w:firstLine="72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82041">
        <w:rPr>
          <w:rFonts w:ascii="Times New Roman" w:hAnsi="Times New Roman" w:cs="Times New Roman"/>
          <w:sz w:val="24"/>
          <w:szCs w:val="24"/>
        </w:rPr>
        <w:t xml:space="preserve">Odeljenje za etnologiju i antropologiju </w:t>
      </w:r>
    </w:p>
    <w:p w:rsidR="008E7011" w:rsidRPr="00782041" w:rsidRDefault="008E7011" w:rsidP="00782041">
      <w:pPr>
        <w:spacing w:after="0" w:line="360" w:lineRule="auto"/>
        <w:ind w:firstLine="72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82041">
        <w:rPr>
          <w:rFonts w:ascii="Times New Roman" w:hAnsi="Times New Roman" w:cs="Times New Roman"/>
          <w:sz w:val="24"/>
          <w:szCs w:val="24"/>
        </w:rPr>
        <w:t xml:space="preserve">Filozofski fakultet </w:t>
      </w:r>
      <w:r w:rsidR="007F2802" w:rsidRPr="00782041">
        <w:rPr>
          <w:rFonts w:ascii="Times New Roman" w:hAnsi="Times New Roman" w:cs="Times New Roman"/>
          <w:sz w:val="24"/>
          <w:szCs w:val="24"/>
        </w:rPr>
        <w:t>Univerzitet</w:t>
      </w:r>
      <w:r w:rsidRPr="00782041">
        <w:rPr>
          <w:rFonts w:ascii="Times New Roman" w:hAnsi="Times New Roman" w:cs="Times New Roman"/>
          <w:sz w:val="24"/>
          <w:szCs w:val="24"/>
        </w:rPr>
        <w:t>a</w:t>
      </w:r>
      <w:r w:rsidR="007F2802" w:rsidRPr="00782041">
        <w:rPr>
          <w:rFonts w:ascii="Times New Roman" w:hAnsi="Times New Roman" w:cs="Times New Roman"/>
          <w:sz w:val="24"/>
          <w:szCs w:val="24"/>
        </w:rPr>
        <w:t xml:space="preserve"> u Beogradu </w:t>
      </w:r>
    </w:p>
    <w:p w:rsidR="007F2802" w:rsidRPr="00782041" w:rsidRDefault="007F2802" w:rsidP="00782041">
      <w:pPr>
        <w:spacing w:after="0" w:line="360" w:lineRule="auto"/>
        <w:ind w:firstLine="72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B5C54" w:rsidRPr="00782041" w:rsidRDefault="007F2802" w:rsidP="00782041">
      <w:pPr>
        <w:spacing w:after="0" w:line="360" w:lineRule="auto"/>
        <w:ind w:firstLine="72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82041">
        <w:rPr>
          <w:rFonts w:ascii="Times New Roman" w:hAnsi="Times New Roman" w:cs="Times New Roman"/>
          <w:sz w:val="24"/>
          <w:szCs w:val="24"/>
        </w:rPr>
        <w:t>dr Ivana Gačanović, docent</w:t>
      </w:r>
      <w:r w:rsidR="000E7B2B" w:rsidRPr="00782041">
        <w:rPr>
          <w:rFonts w:ascii="Times New Roman" w:hAnsi="Times New Roman" w:cs="Times New Roman"/>
          <w:sz w:val="24"/>
          <w:szCs w:val="24"/>
        </w:rPr>
        <w:t>;</w:t>
      </w:r>
      <w:r w:rsidR="00BB5C54" w:rsidRPr="00782041">
        <w:rPr>
          <w:rFonts w:ascii="Times New Roman" w:hAnsi="Times New Roman" w:cs="Times New Roman"/>
          <w:sz w:val="24"/>
          <w:szCs w:val="24"/>
        </w:rPr>
        <w:t xml:space="preserve"> naučna saradnica </w:t>
      </w:r>
    </w:p>
    <w:p w:rsidR="00BB5C54" w:rsidRPr="00782041" w:rsidRDefault="00BB5C54" w:rsidP="00782041">
      <w:pPr>
        <w:spacing w:after="0" w:line="360" w:lineRule="auto"/>
        <w:ind w:firstLine="72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82041">
        <w:rPr>
          <w:rFonts w:ascii="Times New Roman" w:hAnsi="Times New Roman" w:cs="Times New Roman"/>
          <w:sz w:val="24"/>
          <w:szCs w:val="24"/>
        </w:rPr>
        <w:t>Odeljenje za etnologiju i antropologiju</w:t>
      </w:r>
      <w:r w:rsidR="000E7B2B" w:rsidRPr="00782041">
        <w:rPr>
          <w:rFonts w:ascii="Times New Roman" w:hAnsi="Times New Roman" w:cs="Times New Roman"/>
          <w:sz w:val="24"/>
          <w:szCs w:val="24"/>
        </w:rPr>
        <w:t>;</w:t>
      </w:r>
      <w:r w:rsidRPr="00782041">
        <w:rPr>
          <w:rFonts w:ascii="Times New Roman" w:hAnsi="Times New Roman" w:cs="Times New Roman"/>
          <w:sz w:val="24"/>
          <w:szCs w:val="24"/>
        </w:rPr>
        <w:t xml:space="preserve"> Institut za etnologiju i antropologiju</w:t>
      </w:r>
    </w:p>
    <w:p w:rsidR="00BB5C54" w:rsidRPr="00782041" w:rsidRDefault="00BB5C54" w:rsidP="00782041">
      <w:pPr>
        <w:spacing w:after="0" w:line="360" w:lineRule="auto"/>
        <w:ind w:firstLine="72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82041">
        <w:rPr>
          <w:rFonts w:ascii="Times New Roman" w:hAnsi="Times New Roman" w:cs="Times New Roman"/>
          <w:sz w:val="24"/>
          <w:szCs w:val="24"/>
        </w:rPr>
        <w:t xml:space="preserve">Filozofski fakultet Univerziteta u Beogradu </w:t>
      </w:r>
    </w:p>
    <w:p w:rsidR="007F2802" w:rsidRPr="00782041" w:rsidRDefault="007F2802" w:rsidP="00782041">
      <w:pPr>
        <w:spacing w:after="0" w:line="360" w:lineRule="auto"/>
        <w:ind w:firstLine="72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761E8" w:rsidRPr="00782041" w:rsidRDefault="00D761E8" w:rsidP="00782041">
      <w:pPr>
        <w:spacing w:after="0" w:line="360" w:lineRule="auto"/>
        <w:ind w:firstLine="72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7F2802" w:rsidRPr="00782041" w:rsidRDefault="007F2802" w:rsidP="00782041">
      <w:pPr>
        <w:spacing w:after="0" w:line="360" w:lineRule="auto"/>
        <w:ind w:firstLine="72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82041">
        <w:rPr>
          <w:rFonts w:ascii="Times New Roman" w:hAnsi="Times New Roman" w:cs="Times New Roman"/>
          <w:sz w:val="24"/>
          <w:szCs w:val="24"/>
        </w:rPr>
        <w:t>dr Mladen Stajić, docent</w:t>
      </w:r>
      <w:r w:rsidR="000E7B2B" w:rsidRPr="00782041">
        <w:rPr>
          <w:rFonts w:ascii="Times New Roman" w:hAnsi="Times New Roman" w:cs="Times New Roman"/>
          <w:sz w:val="24"/>
          <w:szCs w:val="24"/>
        </w:rPr>
        <w:t>; naučni saradnik</w:t>
      </w:r>
    </w:p>
    <w:p w:rsidR="000E7B2B" w:rsidRPr="00782041" w:rsidRDefault="000E7B2B" w:rsidP="00782041">
      <w:pPr>
        <w:spacing w:after="0" w:line="360" w:lineRule="auto"/>
        <w:ind w:firstLine="72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82041">
        <w:rPr>
          <w:rFonts w:ascii="Times New Roman" w:hAnsi="Times New Roman" w:cs="Times New Roman"/>
          <w:sz w:val="24"/>
          <w:szCs w:val="24"/>
        </w:rPr>
        <w:t>Odeljenje za etnologiju i antropologiju; Institut za etnologiju i antropologiju</w:t>
      </w:r>
    </w:p>
    <w:p w:rsidR="000E7B2B" w:rsidRPr="00782041" w:rsidRDefault="000E7B2B" w:rsidP="00782041">
      <w:pPr>
        <w:spacing w:after="0" w:line="360" w:lineRule="auto"/>
        <w:ind w:firstLine="72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82041">
        <w:rPr>
          <w:rFonts w:ascii="Times New Roman" w:hAnsi="Times New Roman" w:cs="Times New Roman"/>
          <w:sz w:val="24"/>
          <w:szCs w:val="24"/>
        </w:rPr>
        <w:t xml:space="preserve">Filozofski fakultet Univerziteta u Beogradu </w:t>
      </w:r>
    </w:p>
    <w:p w:rsidR="000E7B2B" w:rsidRPr="00782041" w:rsidRDefault="000E7B2B" w:rsidP="00782041">
      <w:pPr>
        <w:spacing w:after="0" w:line="360" w:lineRule="auto"/>
        <w:ind w:firstLine="72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761E8" w:rsidRPr="00782041" w:rsidRDefault="00D761E8" w:rsidP="00782041">
      <w:pPr>
        <w:spacing w:after="0" w:line="360" w:lineRule="auto"/>
        <w:ind w:firstLine="72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5A6764" w:rsidRPr="00782041" w:rsidRDefault="007F2802" w:rsidP="00782041">
      <w:pPr>
        <w:spacing w:after="0" w:line="360" w:lineRule="auto"/>
        <w:ind w:firstLine="72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82041">
        <w:rPr>
          <w:rFonts w:ascii="Times New Roman" w:hAnsi="Times New Roman" w:cs="Times New Roman"/>
          <w:sz w:val="24"/>
          <w:szCs w:val="24"/>
        </w:rPr>
        <w:t xml:space="preserve">dr Branko Banović, viši naučni saradnik </w:t>
      </w:r>
    </w:p>
    <w:p w:rsidR="009B0591" w:rsidRPr="00782041" w:rsidRDefault="007F2802" w:rsidP="00782041">
      <w:pPr>
        <w:spacing w:after="0" w:line="360" w:lineRule="auto"/>
        <w:ind w:firstLine="72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82041">
        <w:rPr>
          <w:rFonts w:ascii="Times New Roman" w:hAnsi="Times New Roman" w:cs="Times New Roman"/>
          <w:sz w:val="24"/>
          <w:szCs w:val="24"/>
        </w:rPr>
        <w:t xml:space="preserve">Etnografski institut </w:t>
      </w:r>
    </w:p>
    <w:p w:rsidR="00175B91" w:rsidRPr="00782041" w:rsidRDefault="007F2802" w:rsidP="00782041">
      <w:pPr>
        <w:spacing w:after="0" w:line="360" w:lineRule="auto"/>
        <w:ind w:firstLine="72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82041">
        <w:rPr>
          <w:rFonts w:ascii="Times New Roman" w:hAnsi="Times New Roman" w:cs="Times New Roman"/>
          <w:sz w:val="24"/>
          <w:szCs w:val="24"/>
        </w:rPr>
        <w:t>Srpsk</w:t>
      </w:r>
      <w:r w:rsidR="00FE2A2A" w:rsidRPr="00782041">
        <w:rPr>
          <w:rFonts w:ascii="Times New Roman" w:hAnsi="Times New Roman" w:cs="Times New Roman"/>
          <w:sz w:val="24"/>
          <w:szCs w:val="24"/>
        </w:rPr>
        <w:t>a</w:t>
      </w:r>
      <w:r w:rsidRPr="00782041">
        <w:rPr>
          <w:rFonts w:ascii="Times New Roman" w:hAnsi="Times New Roman" w:cs="Times New Roman"/>
          <w:sz w:val="24"/>
          <w:szCs w:val="24"/>
        </w:rPr>
        <w:t xml:space="preserve"> akademij</w:t>
      </w:r>
      <w:r w:rsidR="00FE2A2A" w:rsidRPr="00782041">
        <w:rPr>
          <w:rFonts w:ascii="Times New Roman" w:hAnsi="Times New Roman" w:cs="Times New Roman"/>
          <w:sz w:val="24"/>
          <w:szCs w:val="24"/>
        </w:rPr>
        <w:t>a</w:t>
      </w:r>
      <w:r w:rsidRPr="00782041">
        <w:rPr>
          <w:rFonts w:ascii="Times New Roman" w:hAnsi="Times New Roman" w:cs="Times New Roman"/>
          <w:sz w:val="24"/>
          <w:szCs w:val="24"/>
        </w:rPr>
        <w:t xml:space="preserve"> nauk</w:t>
      </w:r>
      <w:r w:rsidR="00FE2A2A" w:rsidRPr="00782041">
        <w:rPr>
          <w:rFonts w:ascii="Times New Roman" w:hAnsi="Times New Roman" w:cs="Times New Roman"/>
          <w:sz w:val="24"/>
          <w:szCs w:val="24"/>
        </w:rPr>
        <w:t>e</w:t>
      </w:r>
      <w:r w:rsidRPr="00782041">
        <w:rPr>
          <w:rFonts w:ascii="Times New Roman" w:hAnsi="Times New Roman" w:cs="Times New Roman"/>
          <w:sz w:val="24"/>
          <w:szCs w:val="24"/>
        </w:rPr>
        <w:t xml:space="preserve"> i umetnosti</w:t>
      </w:r>
    </w:p>
    <w:sectPr w:rsidR="00175B91" w:rsidRPr="00782041" w:rsidSect="002051FA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4900" w:rsidRDefault="00D74900" w:rsidP="003A4F2B">
      <w:pPr>
        <w:spacing w:after="0" w:line="240" w:lineRule="auto"/>
      </w:pPr>
      <w:r>
        <w:separator/>
      </w:r>
    </w:p>
  </w:endnote>
  <w:endnote w:type="continuationSeparator" w:id="0">
    <w:p w:rsidR="00D74900" w:rsidRDefault="00D74900" w:rsidP="003A4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376200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4F2B" w:rsidRDefault="002051FA">
        <w:pPr>
          <w:pStyle w:val="Footer"/>
          <w:jc w:val="right"/>
        </w:pPr>
        <w:r>
          <w:fldChar w:fldCharType="begin"/>
        </w:r>
        <w:r w:rsidR="003A4F2B">
          <w:instrText xml:space="preserve"> PAGE   \* MERGEFORMAT </w:instrText>
        </w:r>
        <w:r>
          <w:fldChar w:fldCharType="separate"/>
        </w:r>
        <w:r w:rsidR="00E730B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A4F2B" w:rsidRDefault="003A4F2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4900" w:rsidRDefault="00D74900" w:rsidP="003A4F2B">
      <w:pPr>
        <w:spacing w:after="0" w:line="240" w:lineRule="auto"/>
      </w:pPr>
      <w:r>
        <w:separator/>
      </w:r>
    </w:p>
  </w:footnote>
  <w:footnote w:type="continuationSeparator" w:id="0">
    <w:p w:rsidR="00D74900" w:rsidRDefault="00D74900" w:rsidP="003A4F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5568A"/>
    <w:multiLevelType w:val="hybridMultilevel"/>
    <w:tmpl w:val="14987788"/>
    <w:lvl w:ilvl="0" w:tplc="082031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82F1984"/>
    <w:multiLevelType w:val="hybridMultilevel"/>
    <w:tmpl w:val="3B0EEEF6"/>
    <w:lvl w:ilvl="0" w:tplc="F802FF2E">
      <w:start w:val="1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57D7122"/>
    <w:multiLevelType w:val="hybridMultilevel"/>
    <w:tmpl w:val="0380AE48"/>
    <w:lvl w:ilvl="0" w:tplc="E8A20F8E">
      <w:start w:val="1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4340"/>
    <w:rsid w:val="00007B27"/>
    <w:rsid w:val="00010DE9"/>
    <w:rsid w:val="00012E3C"/>
    <w:rsid w:val="00015B9B"/>
    <w:rsid w:val="00022BED"/>
    <w:rsid w:val="00031F34"/>
    <w:rsid w:val="00042C76"/>
    <w:rsid w:val="0004641F"/>
    <w:rsid w:val="00056997"/>
    <w:rsid w:val="000805E6"/>
    <w:rsid w:val="0008339B"/>
    <w:rsid w:val="00084340"/>
    <w:rsid w:val="000849B5"/>
    <w:rsid w:val="00086031"/>
    <w:rsid w:val="000875C8"/>
    <w:rsid w:val="000930ED"/>
    <w:rsid w:val="000A2386"/>
    <w:rsid w:val="000A37D0"/>
    <w:rsid w:val="000C0A60"/>
    <w:rsid w:val="000C2617"/>
    <w:rsid w:val="000C3EEA"/>
    <w:rsid w:val="000E1E5E"/>
    <w:rsid w:val="000E6CB8"/>
    <w:rsid w:val="000E7B2B"/>
    <w:rsid w:val="000F2BD3"/>
    <w:rsid w:val="000F2F89"/>
    <w:rsid w:val="000F62B7"/>
    <w:rsid w:val="0010259B"/>
    <w:rsid w:val="00104F8A"/>
    <w:rsid w:val="00123FBD"/>
    <w:rsid w:val="001277DD"/>
    <w:rsid w:val="00130CF2"/>
    <w:rsid w:val="00135F09"/>
    <w:rsid w:val="00145786"/>
    <w:rsid w:val="00146A9D"/>
    <w:rsid w:val="00153714"/>
    <w:rsid w:val="00160842"/>
    <w:rsid w:val="00175B91"/>
    <w:rsid w:val="001848C0"/>
    <w:rsid w:val="00184D71"/>
    <w:rsid w:val="00191A96"/>
    <w:rsid w:val="001939B8"/>
    <w:rsid w:val="00196663"/>
    <w:rsid w:val="001A41EE"/>
    <w:rsid w:val="001A7C84"/>
    <w:rsid w:val="001B0447"/>
    <w:rsid w:val="001B5925"/>
    <w:rsid w:val="001B65CB"/>
    <w:rsid w:val="001C2726"/>
    <w:rsid w:val="001C615F"/>
    <w:rsid w:val="001D2EAB"/>
    <w:rsid w:val="001D37C5"/>
    <w:rsid w:val="001D501E"/>
    <w:rsid w:val="001D7197"/>
    <w:rsid w:val="001E369A"/>
    <w:rsid w:val="001E4832"/>
    <w:rsid w:val="001E798E"/>
    <w:rsid w:val="001F0CFB"/>
    <w:rsid w:val="002037E3"/>
    <w:rsid w:val="002051FA"/>
    <w:rsid w:val="00211371"/>
    <w:rsid w:val="00211819"/>
    <w:rsid w:val="00212669"/>
    <w:rsid w:val="0022556B"/>
    <w:rsid w:val="002350D1"/>
    <w:rsid w:val="002379A8"/>
    <w:rsid w:val="00245651"/>
    <w:rsid w:val="00245B02"/>
    <w:rsid w:val="00251BCB"/>
    <w:rsid w:val="002651A7"/>
    <w:rsid w:val="002710C2"/>
    <w:rsid w:val="00272B36"/>
    <w:rsid w:val="00273CCE"/>
    <w:rsid w:val="00281FC7"/>
    <w:rsid w:val="002832E4"/>
    <w:rsid w:val="00283F6F"/>
    <w:rsid w:val="002922C2"/>
    <w:rsid w:val="002956E8"/>
    <w:rsid w:val="002960BE"/>
    <w:rsid w:val="002A720B"/>
    <w:rsid w:val="002B5AE7"/>
    <w:rsid w:val="002C5F2E"/>
    <w:rsid w:val="002D2A07"/>
    <w:rsid w:val="002D767F"/>
    <w:rsid w:val="002E1DEE"/>
    <w:rsid w:val="002E288E"/>
    <w:rsid w:val="002F076C"/>
    <w:rsid w:val="002F2A49"/>
    <w:rsid w:val="003020AB"/>
    <w:rsid w:val="003048F6"/>
    <w:rsid w:val="00310C8C"/>
    <w:rsid w:val="003304DD"/>
    <w:rsid w:val="00333B87"/>
    <w:rsid w:val="00347A41"/>
    <w:rsid w:val="003512C3"/>
    <w:rsid w:val="003549AA"/>
    <w:rsid w:val="00373869"/>
    <w:rsid w:val="00391A1C"/>
    <w:rsid w:val="003927AC"/>
    <w:rsid w:val="003A4F2B"/>
    <w:rsid w:val="003A7340"/>
    <w:rsid w:val="003C72B5"/>
    <w:rsid w:val="003D10EE"/>
    <w:rsid w:val="003D1BEC"/>
    <w:rsid w:val="003D322C"/>
    <w:rsid w:val="003E286A"/>
    <w:rsid w:val="003E3354"/>
    <w:rsid w:val="003E4981"/>
    <w:rsid w:val="003F5393"/>
    <w:rsid w:val="003F5795"/>
    <w:rsid w:val="004068C7"/>
    <w:rsid w:val="00407D3D"/>
    <w:rsid w:val="00410BC0"/>
    <w:rsid w:val="00422C83"/>
    <w:rsid w:val="00424161"/>
    <w:rsid w:val="00425BB2"/>
    <w:rsid w:val="004346A9"/>
    <w:rsid w:val="00441244"/>
    <w:rsid w:val="00444622"/>
    <w:rsid w:val="004462BD"/>
    <w:rsid w:val="00451A40"/>
    <w:rsid w:val="00454943"/>
    <w:rsid w:val="00455A8A"/>
    <w:rsid w:val="00455B80"/>
    <w:rsid w:val="00461560"/>
    <w:rsid w:val="00463702"/>
    <w:rsid w:val="004639F2"/>
    <w:rsid w:val="004768F6"/>
    <w:rsid w:val="00492F6A"/>
    <w:rsid w:val="004937AD"/>
    <w:rsid w:val="0049513C"/>
    <w:rsid w:val="004A3A48"/>
    <w:rsid w:val="004B096B"/>
    <w:rsid w:val="004B7870"/>
    <w:rsid w:val="004C0DC9"/>
    <w:rsid w:val="004D118B"/>
    <w:rsid w:val="004D6BC6"/>
    <w:rsid w:val="004E4361"/>
    <w:rsid w:val="004E4B90"/>
    <w:rsid w:val="004E5309"/>
    <w:rsid w:val="004F341B"/>
    <w:rsid w:val="004F73CF"/>
    <w:rsid w:val="00503A30"/>
    <w:rsid w:val="00510EFE"/>
    <w:rsid w:val="0051153B"/>
    <w:rsid w:val="0051667D"/>
    <w:rsid w:val="00522409"/>
    <w:rsid w:val="00523A30"/>
    <w:rsid w:val="00543D63"/>
    <w:rsid w:val="00546BBB"/>
    <w:rsid w:val="005501F7"/>
    <w:rsid w:val="005573DC"/>
    <w:rsid w:val="00573A31"/>
    <w:rsid w:val="00577F65"/>
    <w:rsid w:val="0058577E"/>
    <w:rsid w:val="005876A6"/>
    <w:rsid w:val="0059087F"/>
    <w:rsid w:val="00590D56"/>
    <w:rsid w:val="005910AB"/>
    <w:rsid w:val="00591705"/>
    <w:rsid w:val="00591FF0"/>
    <w:rsid w:val="005A21E5"/>
    <w:rsid w:val="005A6764"/>
    <w:rsid w:val="005A6C70"/>
    <w:rsid w:val="005B4116"/>
    <w:rsid w:val="005C093B"/>
    <w:rsid w:val="005C1F5C"/>
    <w:rsid w:val="005C6542"/>
    <w:rsid w:val="005C7D84"/>
    <w:rsid w:val="005D236C"/>
    <w:rsid w:val="005D7FA7"/>
    <w:rsid w:val="005E290C"/>
    <w:rsid w:val="005E2DD6"/>
    <w:rsid w:val="005E3024"/>
    <w:rsid w:val="005F2E1B"/>
    <w:rsid w:val="00602598"/>
    <w:rsid w:val="006156F1"/>
    <w:rsid w:val="00615766"/>
    <w:rsid w:val="00616144"/>
    <w:rsid w:val="0062079E"/>
    <w:rsid w:val="00627195"/>
    <w:rsid w:val="006310E2"/>
    <w:rsid w:val="00632FC3"/>
    <w:rsid w:val="006378EA"/>
    <w:rsid w:val="0064385D"/>
    <w:rsid w:val="00644637"/>
    <w:rsid w:val="0065118D"/>
    <w:rsid w:val="00655036"/>
    <w:rsid w:val="00656D77"/>
    <w:rsid w:val="00661AB9"/>
    <w:rsid w:val="006714EB"/>
    <w:rsid w:val="0067226E"/>
    <w:rsid w:val="006727BB"/>
    <w:rsid w:val="00675077"/>
    <w:rsid w:val="006778F5"/>
    <w:rsid w:val="00685399"/>
    <w:rsid w:val="0069097C"/>
    <w:rsid w:val="006A2B73"/>
    <w:rsid w:val="006B240D"/>
    <w:rsid w:val="006B24DE"/>
    <w:rsid w:val="006B4F9E"/>
    <w:rsid w:val="006B6DD5"/>
    <w:rsid w:val="006E1D06"/>
    <w:rsid w:val="006E2BAE"/>
    <w:rsid w:val="006E678F"/>
    <w:rsid w:val="006E7B16"/>
    <w:rsid w:val="006F3272"/>
    <w:rsid w:val="006F6361"/>
    <w:rsid w:val="00720DD9"/>
    <w:rsid w:val="0072492E"/>
    <w:rsid w:val="007256CB"/>
    <w:rsid w:val="007273C1"/>
    <w:rsid w:val="00732082"/>
    <w:rsid w:val="007366EE"/>
    <w:rsid w:val="00764BCC"/>
    <w:rsid w:val="007666D0"/>
    <w:rsid w:val="00767353"/>
    <w:rsid w:val="00772CAC"/>
    <w:rsid w:val="007731C1"/>
    <w:rsid w:val="00774AFB"/>
    <w:rsid w:val="00782041"/>
    <w:rsid w:val="00795178"/>
    <w:rsid w:val="00797770"/>
    <w:rsid w:val="007A1601"/>
    <w:rsid w:val="007A5131"/>
    <w:rsid w:val="007A5906"/>
    <w:rsid w:val="007A6611"/>
    <w:rsid w:val="007B1A51"/>
    <w:rsid w:val="007B1F2F"/>
    <w:rsid w:val="007B6F29"/>
    <w:rsid w:val="007D49DC"/>
    <w:rsid w:val="007D4DDC"/>
    <w:rsid w:val="007D51C5"/>
    <w:rsid w:val="007D6292"/>
    <w:rsid w:val="007D6DAB"/>
    <w:rsid w:val="007E0EDF"/>
    <w:rsid w:val="007E338D"/>
    <w:rsid w:val="007F2802"/>
    <w:rsid w:val="007F2F30"/>
    <w:rsid w:val="007F672A"/>
    <w:rsid w:val="0080504D"/>
    <w:rsid w:val="00807E7B"/>
    <w:rsid w:val="00836CBF"/>
    <w:rsid w:val="00843925"/>
    <w:rsid w:val="00843FA7"/>
    <w:rsid w:val="00844B4C"/>
    <w:rsid w:val="008618DB"/>
    <w:rsid w:val="00870543"/>
    <w:rsid w:val="008818BF"/>
    <w:rsid w:val="00884E08"/>
    <w:rsid w:val="00887D5E"/>
    <w:rsid w:val="00890D7F"/>
    <w:rsid w:val="00891DFD"/>
    <w:rsid w:val="008950A8"/>
    <w:rsid w:val="008A09BE"/>
    <w:rsid w:val="008A0C2A"/>
    <w:rsid w:val="008A2395"/>
    <w:rsid w:val="008A44EE"/>
    <w:rsid w:val="008D1980"/>
    <w:rsid w:val="008D2842"/>
    <w:rsid w:val="008E1C0F"/>
    <w:rsid w:val="008E2417"/>
    <w:rsid w:val="008E3BDE"/>
    <w:rsid w:val="008E7011"/>
    <w:rsid w:val="008E7A03"/>
    <w:rsid w:val="008F66B9"/>
    <w:rsid w:val="008F6CAC"/>
    <w:rsid w:val="00906C42"/>
    <w:rsid w:val="00906D0C"/>
    <w:rsid w:val="00912AD5"/>
    <w:rsid w:val="009133E1"/>
    <w:rsid w:val="00914E49"/>
    <w:rsid w:val="00924396"/>
    <w:rsid w:val="00925032"/>
    <w:rsid w:val="009304FF"/>
    <w:rsid w:val="00935029"/>
    <w:rsid w:val="00943912"/>
    <w:rsid w:val="00957A69"/>
    <w:rsid w:val="00963951"/>
    <w:rsid w:val="009726BD"/>
    <w:rsid w:val="009826DC"/>
    <w:rsid w:val="009A0EE9"/>
    <w:rsid w:val="009A7C90"/>
    <w:rsid w:val="009B0591"/>
    <w:rsid w:val="009C1F27"/>
    <w:rsid w:val="009E02FC"/>
    <w:rsid w:val="009E1456"/>
    <w:rsid w:val="009F24DE"/>
    <w:rsid w:val="009F5636"/>
    <w:rsid w:val="00A10692"/>
    <w:rsid w:val="00A14E3B"/>
    <w:rsid w:val="00A17527"/>
    <w:rsid w:val="00A205ED"/>
    <w:rsid w:val="00A2354E"/>
    <w:rsid w:val="00A31AC7"/>
    <w:rsid w:val="00A32040"/>
    <w:rsid w:val="00A42D96"/>
    <w:rsid w:val="00A45FD4"/>
    <w:rsid w:val="00A4771F"/>
    <w:rsid w:val="00A55C7B"/>
    <w:rsid w:val="00A6762A"/>
    <w:rsid w:val="00A6778A"/>
    <w:rsid w:val="00A81EC9"/>
    <w:rsid w:val="00A91092"/>
    <w:rsid w:val="00A91808"/>
    <w:rsid w:val="00A95B5F"/>
    <w:rsid w:val="00A96DAC"/>
    <w:rsid w:val="00AA3E78"/>
    <w:rsid w:val="00AB6852"/>
    <w:rsid w:val="00AC410A"/>
    <w:rsid w:val="00AC4AF5"/>
    <w:rsid w:val="00AD2D21"/>
    <w:rsid w:val="00AE4424"/>
    <w:rsid w:val="00B27D3E"/>
    <w:rsid w:val="00B320B1"/>
    <w:rsid w:val="00B33067"/>
    <w:rsid w:val="00B374FD"/>
    <w:rsid w:val="00B41067"/>
    <w:rsid w:val="00B41328"/>
    <w:rsid w:val="00B42BFF"/>
    <w:rsid w:val="00B44401"/>
    <w:rsid w:val="00B56319"/>
    <w:rsid w:val="00B56720"/>
    <w:rsid w:val="00B60297"/>
    <w:rsid w:val="00B633D1"/>
    <w:rsid w:val="00B805FE"/>
    <w:rsid w:val="00B82AA3"/>
    <w:rsid w:val="00BA1B5D"/>
    <w:rsid w:val="00BA7632"/>
    <w:rsid w:val="00BA7719"/>
    <w:rsid w:val="00BB019F"/>
    <w:rsid w:val="00BB2090"/>
    <w:rsid w:val="00BB5C54"/>
    <w:rsid w:val="00BC1B38"/>
    <w:rsid w:val="00BC3053"/>
    <w:rsid w:val="00BC6D77"/>
    <w:rsid w:val="00BC6EA6"/>
    <w:rsid w:val="00BD1F7D"/>
    <w:rsid w:val="00BD5A1D"/>
    <w:rsid w:val="00BD72D8"/>
    <w:rsid w:val="00BD72E9"/>
    <w:rsid w:val="00BE3353"/>
    <w:rsid w:val="00BE597B"/>
    <w:rsid w:val="00BF39F5"/>
    <w:rsid w:val="00BF3D6A"/>
    <w:rsid w:val="00C10AF9"/>
    <w:rsid w:val="00C10CA3"/>
    <w:rsid w:val="00C26158"/>
    <w:rsid w:val="00C372D8"/>
    <w:rsid w:val="00C44FF4"/>
    <w:rsid w:val="00C501B0"/>
    <w:rsid w:val="00C55D35"/>
    <w:rsid w:val="00C66A25"/>
    <w:rsid w:val="00C70CDA"/>
    <w:rsid w:val="00CA637D"/>
    <w:rsid w:val="00CB40BE"/>
    <w:rsid w:val="00CB77D9"/>
    <w:rsid w:val="00CC5B53"/>
    <w:rsid w:val="00CC6548"/>
    <w:rsid w:val="00CE19E4"/>
    <w:rsid w:val="00CF259E"/>
    <w:rsid w:val="00CF5185"/>
    <w:rsid w:val="00D012D8"/>
    <w:rsid w:val="00D01A7C"/>
    <w:rsid w:val="00D034C1"/>
    <w:rsid w:val="00D10D86"/>
    <w:rsid w:val="00D168AA"/>
    <w:rsid w:val="00D21B25"/>
    <w:rsid w:val="00D32111"/>
    <w:rsid w:val="00D35C98"/>
    <w:rsid w:val="00D40B02"/>
    <w:rsid w:val="00D44D1F"/>
    <w:rsid w:val="00D458FE"/>
    <w:rsid w:val="00D519D3"/>
    <w:rsid w:val="00D54CB8"/>
    <w:rsid w:val="00D74900"/>
    <w:rsid w:val="00D752EA"/>
    <w:rsid w:val="00D761E8"/>
    <w:rsid w:val="00D76669"/>
    <w:rsid w:val="00D779DE"/>
    <w:rsid w:val="00D800FE"/>
    <w:rsid w:val="00D807DE"/>
    <w:rsid w:val="00D8763E"/>
    <w:rsid w:val="00D96646"/>
    <w:rsid w:val="00DA1512"/>
    <w:rsid w:val="00DA525A"/>
    <w:rsid w:val="00DA5724"/>
    <w:rsid w:val="00DB061F"/>
    <w:rsid w:val="00DB0C88"/>
    <w:rsid w:val="00DB4A50"/>
    <w:rsid w:val="00DB6A58"/>
    <w:rsid w:val="00DC09FC"/>
    <w:rsid w:val="00DC5059"/>
    <w:rsid w:val="00DC7944"/>
    <w:rsid w:val="00DD1036"/>
    <w:rsid w:val="00DE04A9"/>
    <w:rsid w:val="00DE11E3"/>
    <w:rsid w:val="00DE4A6D"/>
    <w:rsid w:val="00DF027A"/>
    <w:rsid w:val="00E05B12"/>
    <w:rsid w:val="00E14EA1"/>
    <w:rsid w:val="00E168A5"/>
    <w:rsid w:val="00E34366"/>
    <w:rsid w:val="00E34EE3"/>
    <w:rsid w:val="00E363F5"/>
    <w:rsid w:val="00E37B24"/>
    <w:rsid w:val="00E413D8"/>
    <w:rsid w:val="00E4155B"/>
    <w:rsid w:val="00E44B2A"/>
    <w:rsid w:val="00E47192"/>
    <w:rsid w:val="00E53AB7"/>
    <w:rsid w:val="00E60890"/>
    <w:rsid w:val="00E63C05"/>
    <w:rsid w:val="00E71B37"/>
    <w:rsid w:val="00E730B8"/>
    <w:rsid w:val="00E85319"/>
    <w:rsid w:val="00E9528E"/>
    <w:rsid w:val="00E97250"/>
    <w:rsid w:val="00EA0D09"/>
    <w:rsid w:val="00EA588A"/>
    <w:rsid w:val="00EA79AF"/>
    <w:rsid w:val="00EB33AA"/>
    <w:rsid w:val="00EB585C"/>
    <w:rsid w:val="00EB6197"/>
    <w:rsid w:val="00EC6765"/>
    <w:rsid w:val="00ED082E"/>
    <w:rsid w:val="00ED7FA4"/>
    <w:rsid w:val="00EE1329"/>
    <w:rsid w:val="00EE22B5"/>
    <w:rsid w:val="00EE27DE"/>
    <w:rsid w:val="00EE50EB"/>
    <w:rsid w:val="00EE6CE6"/>
    <w:rsid w:val="00EF4371"/>
    <w:rsid w:val="00F06CEF"/>
    <w:rsid w:val="00F172FE"/>
    <w:rsid w:val="00F24E5A"/>
    <w:rsid w:val="00F269E3"/>
    <w:rsid w:val="00F31726"/>
    <w:rsid w:val="00F3553E"/>
    <w:rsid w:val="00F5276E"/>
    <w:rsid w:val="00F5320C"/>
    <w:rsid w:val="00F55E0E"/>
    <w:rsid w:val="00F742F2"/>
    <w:rsid w:val="00F74643"/>
    <w:rsid w:val="00F863E3"/>
    <w:rsid w:val="00F94BB1"/>
    <w:rsid w:val="00F969D2"/>
    <w:rsid w:val="00FA07AC"/>
    <w:rsid w:val="00FA3AF6"/>
    <w:rsid w:val="00FA3D5B"/>
    <w:rsid w:val="00FA55D4"/>
    <w:rsid w:val="00FA6029"/>
    <w:rsid w:val="00FA777C"/>
    <w:rsid w:val="00FC5DF8"/>
    <w:rsid w:val="00FD27DA"/>
    <w:rsid w:val="00FD4D51"/>
    <w:rsid w:val="00FE2A2A"/>
    <w:rsid w:val="00FF7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1FA"/>
    <w:rPr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4F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4F2B"/>
    <w:rPr>
      <w:lang/>
    </w:rPr>
  </w:style>
  <w:style w:type="paragraph" w:styleId="Footer">
    <w:name w:val="footer"/>
    <w:basedOn w:val="Normal"/>
    <w:link w:val="FooterChar"/>
    <w:uiPriority w:val="99"/>
    <w:unhideWhenUsed/>
    <w:rsid w:val="003A4F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4F2B"/>
    <w:rPr>
      <w:lang/>
    </w:rPr>
  </w:style>
  <w:style w:type="paragraph" w:styleId="ListParagraph">
    <w:name w:val="List Paragraph"/>
    <w:basedOn w:val="Normal"/>
    <w:uiPriority w:val="34"/>
    <w:qFormat/>
    <w:rsid w:val="005E30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2548</Words>
  <Characters>14529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Vladimira Ilic</dc:creator>
  <cp:lastModifiedBy>korisnik</cp:lastModifiedBy>
  <cp:revision>5</cp:revision>
  <dcterms:created xsi:type="dcterms:W3CDTF">2023-09-06T09:21:00Z</dcterms:created>
  <dcterms:modified xsi:type="dcterms:W3CDTF">2023-09-06T09:28:00Z</dcterms:modified>
</cp:coreProperties>
</file>