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Филозофски факултет</w:t>
      </w:r>
    </w:p>
    <w:p w:rsidR="00000000" w:rsidDel="00000000" w:rsidP="00000000" w:rsidRDefault="00000000" w:rsidRPr="00000000" w14:paraId="00000002">
      <w:pPr>
        <w:spacing w:after="0" w:line="240" w:lineRule="auto"/>
        <w:rPr/>
      </w:pPr>
      <w:bookmarkStart w:colFirst="0" w:colLast="0" w:name="_heading=h.w75edomgmqux" w:id="1"/>
      <w:bookmarkEnd w:id="1"/>
      <w:r w:rsidDel="00000000" w:rsidR="00000000" w:rsidRPr="00000000">
        <w:rPr>
          <w:rtl w:val="0"/>
        </w:rPr>
        <w:t xml:space="preserve">Одељење за класичне науке</w:t>
      </w:r>
    </w:p>
    <w:p w:rsidR="00000000" w:rsidDel="00000000" w:rsidP="00000000" w:rsidRDefault="00000000" w:rsidRPr="00000000" w14:paraId="00000003">
      <w:pPr>
        <w:spacing w:after="0" w:line="240" w:lineRule="auto"/>
        <w:rPr/>
      </w:pPr>
      <w:bookmarkStart w:colFirst="0" w:colLast="0" w:name="_heading=h.j9hd56jnzqi1" w:id="2"/>
      <w:bookmarkEnd w:id="2"/>
      <w:r w:rsidDel="00000000" w:rsidR="00000000" w:rsidRPr="00000000">
        <w:rPr>
          <w:rtl w:val="0"/>
        </w:rPr>
        <w:t xml:space="preserve">01/8 бр. 123 од 12. 12. 2022.</w:t>
      </w:r>
    </w:p>
    <w:p w:rsidR="00000000" w:rsidDel="00000000" w:rsidP="00000000" w:rsidRDefault="00000000" w:rsidRPr="00000000" w14:paraId="00000004">
      <w:pPr>
        <w:rPr/>
      </w:pPr>
      <w:bookmarkStart w:colFirst="0" w:colLast="0" w:name="_heading=h.hdj5yhohg6cl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bookmarkStart w:colFirst="0" w:colLast="0" w:name="_heading=h.o4lwvi5hwq31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bookmarkStart w:colFirst="0" w:colLast="0" w:name="_heading=h.yjtqyr8nfule" w:id="5"/>
      <w:bookmarkEnd w:id="5"/>
      <w:r w:rsidDel="00000000" w:rsidR="00000000" w:rsidRPr="00000000">
        <w:rPr>
          <w:b w:val="1"/>
          <w:rtl w:val="0"/>
        </w:rPr>
        <w:t xml:space="preserve">Наставно-научном већу Филозофског факултета</w:t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Предлози: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Стављање ван снаге одлуке о усвајању програма МАС Културологија класичног наслеђа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Доношење одлуке о усвајању програма МАС Античка култура и класично наслеђе</w:t>
      </w:r>
    </w:p>
    <w:p w:rsidR="00000000" w:rsidDel="00000000" w:rsidP="00000000" w:rsidRDefault="00000000" w:rsidRPr="00000000" w14:paraId="0000000B">
      <w:pPr>
        <w:tabs>
          <w:tab w:val="left" w:pos="7170"/>
        </w:tabs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7170"/>
        </w:tabs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Образложење предлог</w:t>
      </w:r>
      <w:r w:rsidDel="00000000" w:rsidR="00000000" w:rsidRPr="00000000">
        <w:rPr>
          <w:b w:val="1"/>
          <w:rtl w:val="0"/>
        </w:rPr>
        <w:t xml:space="preserve">â</w:t>
      </w:r>
    </w:p>
    <w:p w:rsidR="00000000" w:rsidDel="00000000" w:rsidP="00000000" w:rsidRDefault="00000000" w:rsidRPr="00000000" w14:paraId="0000000D">
      <w:pPr>
        <w:tabs>
          <w:tab w:val="left" w:pos="7170"/>
        </w:tabs>
        <w:ind w:left="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Поштоване колегинице и колеге,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Наставно-научно веће Филозофског факултета, на предлог Одељења за класичне науке, на седници одржаној 12-13. 5. 2022, усвојило је програм нових МАС Културологија класичног наслеђа.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У међувремену, док се припремало слање овога студијског програма у даљу процедуру, дошло је до извесних кадровских промена на Одељењу за класичне науке услед пензионисања неких наставника Одељења, а које су изискивале уношење измена у састав предавача већ прихваћеног програма. Истовремено са уношењем ових измена уочено је постојање одређених неусклађености програма са тренутно важећом номенклатуром научних области и академских звања и с њом повезаном регулативом за акредитацију нових студијских програма. Ове неусклађености у даљој процедури на Универзитету и у НАТ-у могле би довести у питање акредитацију овог програма. То се пре свега односи на термин културологија у наслову програма.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Стога, после консултација са Управом и надлежним службама Факултета, Веће Одељења за класичне науке, на ванредној седници одржаној 9-10. 11. 2022, донело је одлуку да се отклоне уочени пропусти тако што ће у раније сачињени и усвојени програм бити унете </w:t>
      </w:r>
      <w:r w:rsidDel="00000000" w:rsidR="00000000" w:rsidRPr="00000000">
        <w:rPr>
          <w:i w:val="1"/>
          <w:rtl w:val="0"/>
        </w:rPr>
        <w:t xml:space="preserve">потребне измене техничке природе</w:t>
      </w:r>
      <w:r w:rsidDel="00000000" w:rsidR="00000000" w:rsidRPr="00000000">
        <w:rPr>
          <w:rtl w:val="0"/>
        </w:rPr>
        <w:t xml:space="preserve">. На  редовној седници одељенског Већа одржаној 8. 12. 2022. спроведене измене су усвојене и донета је одлука да се пред Наставно-научно веће Факултета изађе с горенаведеним предлозима. Напомињемо да измене које су унете у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програм МАС који би носио наслов Античка култура и класично наслеђе</w:t>
      </w:r>
      <w:r w:rsidDel="00000000" w:rsidR="00000000" w:rsidRPr="00000000">
        <w:rPr>
          <w:i w:val="1"/>
          <w:rtl w:val="0"/>
        </w:rPr>
        <w:t xml:space="preserve"> нису суштинског карактера ни значајног обима</w:t>
      </w:r>
      <w:r w:rsidDel="00000000" w:rsidR="00000000" w:rsidRPr="00000000">
        <w:rPr>
          <w:rtl w:val="0"/>
        </w:rPr>
        <w:t xml:space="preserve">, то јест нису нимало измењени концепција, структура и интенције програма МАС Културологија класичног наслеђа.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  <w:t xml:space="preserve">Имајући у виду да сте подржали овај програм у његовој првобитној верзији, очекујемо да ћете, са истим разумевањем за иновацијско-развојне потребе Одељења за класичне науке и Филозофског факултета у целини, дати подршку његовој побољшаној верзији коју, под насловом Античка култура и класично наслеђе, предлажемо Наставно-научном већу на усвајање.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  <w:t xml:space="preserve">С поштовањем,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Проф. др Ненад Ристовић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Управник Одељења за класичне науке</w:t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sr-Cyrl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1C260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GZc7T4NR1sXffHR3t/59CvdeLQ==">AMUW2mX8q01CteSAV+/9QLic4cJd5c2aYj38UCeU1pdy65xLQEe0Z4Pe8+jgnTEHrdAiSFexPpYiRqy0LhHRzviAOXMcjhiM3pcs1FIq4jqxujqMOqWUY+XuT0s73aau0lKpARTWOhmSFoKzKZOv7TTPYMKB6tixdZi2WUTEL8LCFY8xS/4ml9lVoWv3pHqXnuTST+y7UFGh4gCty0i9DwpyVKMvjiBwVFakzjDcrJohJtWo1IhtTAI=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2022-12-10T10:14:00Z</dcterms:created>
  <dc:creator>Nenad</dc:creator>
</cp:coreProperties>
</file>