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УНИВЕРЗИТЕТ У БЕОГРАДУ</w:t>
      </w: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ФИЛОЗОФСКИ ФАКУЛТЕТ</w:t>
      </w: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ИЗБОРНОМ ВЕЋУ</w:t>
      </w: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B55A6">
        <w:rPr>
          <w:rFonts w:ascii="Times New Roman" w:hAnsi="Times New Roman"/>
          <w:sz w:val="24"/>
          <w:szCs w:val="24"/>
        </w:rPr>
        <w:t>Одлуком Изборног већа Филозофског факултета у Београду од</w:t>
      </w:r>
      <w:r w:rsidRPr="004B55A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C919A8" w:rsidRPr="004B55A6">
        <w:rPr>
          <w:rFonts w:ascii="Times New Roman" w:hAnsi="Times New Roman"/>
          <w:sz w:val="24"/>
          <w:szCs w:val="24"/>
          <w:lang w:val="sr-Latn-CS"/>
        </w:rPr>
        <w:t>24.12.2021.</w:t>
      </w:r>
      <w:r w:rsidRPr="004B55A6">
        <w:rPr>
          <w:rFonts w:ascii="Times New Roman" w:hAnsi="Times New Roman"/>
          <w:sz w:val="24"/>
          <w:szCs w:val="24"/>
        </w:rPr>
        <w:t xml:space="preserve"> године изабрани смо у Комисију за припрему извештаја о кандидатима пријављеним на конкурс за избор у звање и на радно место ван</w:t>
      </w:r>
      <w:r w:rsidRPr="004B55A6">
        <w:rPr>
          <w:rFonts w:ascii="Times New Roman" w:hAnsi="Times New Roman"/>
          <w:bCs/>
          <w:sz w:val="24"/>
          <w:szCs w:val="24"/>
        </w:rPr>
        <w:t xml:space="preserve">редног професора </w:t>
      </w:r>
      <w:r w:rsidRPr="004B55A6">
        <w:rPr>
          <w:rFonts w:ascii="Times New Roman" w:hAnsi="Times New Roman"/>
          <w:sz w:val="24"/>
          <w:szCs w:val="24"/>
        </w:rPr>
        <w:t>за ужу научну област ЕТНОЛОГИЈА-АНТРОПОЛОГИЈА. На конкурсу објављеном у листу „Послови“ од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05.01.2020</w:t>
      </w:r>
      <w:r w:rsidRPr="004B55A6">
        <w:rPr>
          <w:rFonts w:ascii="Times New Roman" w:hAnsi="Times New Roman"/>
          <w:sz w:val="24"/>
          <w:szCs w:val="24"/>
        </w:rPr>
        <w:t xml:space="preserve">. године, пријавиле су се две кандидаткиње – др Лидија Радуловић, ванредна професорка </w:t>
      </w:r>
      <w:r w:rsidR="00CA3476" w:rsidRPr="004B55A6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A3476" w:rsidRPr="004B55A6">
        <w:rPr>
          <w:rFonts w:ascii="Times New Roman" w:hAnsi="Times New Roman"/>
          <w:sz w:val="24"/>
          <w:szCs w:val="24"/>
        </w:rPr>
        <w:t>Одељењ</w:t>
      </w:r>
      <w:r w:rsidR="00CA3476" w:rsidRPr="004B55A6">
        <w:rPr>
          <w:rFonts w:ascii="Times New Roman" w:hAnsi="Times New Roman"/>
          <w:sz w:val="24"/>
          <w:szCs w:val="24"/>
          <w:lang w:val="sr-Cyrl-RS"/>
        </w:rPr>
        <w:t>у</w:t>
      </w:r>
      <w:r w:rsidRPr="004B55A6">
        <w:rPr>
          <w:rFonts w:ascii="Times New Roman" w:hAnsi="Times New Roman"/>
          <w:sz w:val="24"/>
          <w:szCs w:val="24"/>
        </w:rPr>
        <w:t xml:space="preserve"> за етнологију и антропологију Филозофског факултета у Београду и </w:t>
      </w:r>
      <w:r w:rsidRPr="004B55A6">
        <w:rPr>
          <w:rFonts w:ascii="Times New Roman" w:hAnsi="Times New Roman"/>
          <w:sz w:val="24"/>
          <w:szCs w:val="24"/>
          <w:lang w:val="sr-Cyrl-RS"/>
        </w:rPr>
        <w:t>Јелена Брезјановић Шогрен (</w:t>
      </w:r>
      <w:r w:rsidRPr="004B55A6">
        <w:rPr>
          <w:rFonts w:ascii="Times New Roman" w:hAnsi="Times New Roman"/>
          <w:sz w:val="24"/>
          <w:szCs w:val="24"/>
          <w:lang w:val="en-US"/>
        </w:rPr>
        <w:t>Sho</w:t>
      </w:r>
      <w:r w:rsidR="00F30746" w:rsidRPr="004B55A6">
        <w:rPr>
          <w:rFonts w:ascii="Times New Roman" w:hAnsi="Times New Roman"/>
          <w:sz w:val="24"/>
          <w:szCs w:val="24"/>
          <w:lang w:val="en-US"/>
        </w:rPr>
        <w:t>gren)</w:t>
      </w:r>
      <w:r w:rsidR="00F30746" w:rsidRPr="004B55A6">
        <w:rPr>
          <w:rFonts w:ascii="Times New Roman" w:hAnsi="Times New Roman"/>
          <w:sz w:val="24"/>
          <w:szCs w:val="24"/>
          <w:lang w:val="sr-Cyrl-RS"/>
        </w:rPr>
        <w:t>, предавач</w:t>
      </w:r>
      <w:r w:rsidR="00F30746" w:rsidRPr="004B55A6">
        <w:rPr>
          <w:rFonts w:ascii="Times New Roman" w:hAnsi="Times New Roman"/>
          <w:sz w:val="24"/>
          <w:szCs w:val="24"/>
          <w:lang w:val="en-US"/>
        </w:rPr>
        <w:t>ица</w:t>
      </w:r>
      <w:r w:rsidR="00F30746" w:rsidRPr="004B55A6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F30746" w:rsidRPr="004B55A6">
        <w:rPr>
          <w:rFonts w:ascii="Times New Roman" w:hAnsi="Times New Roman"/>
          <w:sz w:val="24"/>
          <w:szCs w:val="24"/>
          <w:lang w:val="en-US"/>
        </w:rPr>
        <w:t xml:space="preserve">University of North Florida, Jacksonville. </w:t>
      </w: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Комисија је прегледала сва документа и радове кандидаткињa и подноси Изборном већу Филозофског факултета у Београду следећи</w:t>
      </w: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</w:t>
      </w:r>
      <w:r w:rsidRPr="004B55A6">
        <w:rPr>
          <w:rFonts w:ascii="Times New Roman" w:hAnsi="Times New Roman"/>
          <w:sz w:val="24"/>
          <w:szCs w:val="24"/>
        </w:rPr>
        <w:t xml:space="preserve">       И З В Е Ш Т А Ј</w:t>
      </w:r>
    </w:p>
    <w:p w:rsidR="00157BA5" w:rsidRPr="004B55A6" w:rsidRDefault="00157BA5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211AE" w:rsidRPr="004B55A6" w:rsidRDefault="00B211AE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b/>
          <w:sz w:val="24"/>
          <w:szCs w:val="24"/>
          <w:lang w:val="sr-Cyrl-RS"/>
        </w:rPr>
        <w:t xml:space="preserve">Кандидаткиња </w:t>
      </w:r>
      <w:r w:rsidR="00DF78F8" w:rsidRPr="004B55A6">
        <w:rPr>
          <w:rFonts w:ascii="Times New Roman" w:hAnsi="Times New Roman"/>
          <w:b/>
          <w:sz w:val="24"/>
          <w:szCs w:val="24"/>
          <w:lang w:val="sr-Cyrl-RS"/>
        </w:rPr>
        <w:t xml:space="preserve">др </w:t>
      </w:r>
      <w:r w:rsidR="00F30746" w:rsidRPr="004B55A6">
        <w:rPr>
          <w:rFonts w:ascii="Times New Roman" w:hAnsi="Times New Roman"/>
          <w:b/>
          <w:sz w:val="24"/>
          <w:szCs w:val="24"/>
          <w:lang w:val="sr-Cyrl-RS"/>
        </w:rPr>
        <w:t>Јелена Брезјановић Шогрен (</w:t>
      </w:r>
      <w:r w:rsidR="00F30746" w:rsidRPr="004B55A6">
        <w:rPr>
          <w:rFonts w:ascii="Times New Roman" w:hAnsi="Times New Roman"/>
          <w:b/>
          <w:sz w:val="24"/>
          <w:szCs w:val="24"/>
          <w:lang w:val="en-US"/>
        </w:rPr>
        <w:t>Shogren)</w:t>
      </w:r>
      <w:r w:rsidR="00F30746" w:rsidRPr="004B55A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C5426" w:rsidRPr="004B55A6">
        <w:rPr>
          <w:rFonts w:ascii="Times New Roman" w:hAnsi="Times New Roman"/>
          <w:sz w:val="24"/>
          <w:szCs w:val="24"/>
          <w:lang w:val="sr-Cyrl-RS"/>
        </w:rPr>
        <w:t xml:space="preserve"> се пријавила за конкурс з</w:t>
      </w:r>
      <w:r w:rsidRPr="004B55A6">
        <w:rPr>
          <w:rFonts w:ascii="Times New Roman" w:hAnsi="Times New Roman"/>
          <w:sz w:val="24"/>
          <w:szCs w:val="24"/>
          <w:lang w:val="sr-Cyrl-RS"/>
        </w:rPr>
        <w:t>а радно место ванредног професора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 и том приликом доставила непот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пуну документацију. 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t>П</w:t>
      </w:r>
      <w:r w:rsidR="00BC3B47" w:rsidRPr="004B55A6">
        <w:rPr>
          <w:rFonts w:ascii="Times New Roman" w:hAnsi="Times New Roman"/>
          <w:sz w:val="24"/>
          <w:szCs w:val="24"/>
          <w:lang w:val="sr-Cyrl-RS"/>
        </w:rPr>
        <w:t>р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t>авна служба Филозофског факултета је утврдила да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 је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у оквиру 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пријаве на конкурс приложена </w:t>
      </w:r>
      <w:r w:rsidRPr="004B55A6">
        <w:rPr>
          <w:rFonts w:ascii="Times New Roman" w:hAnsi="Times New Roman"/>
          <w:sz w:val="24"/>
          <w:szCs w:val="24"/>
          <w:lang w:val="sr-Cyrl-RS"/>
        </w:rPr>
        <w:t>копија изјаве о изворности</w:t>
      </w:r>
      <w:r w:rsidR="00B813E4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која мора бити </w:t>
      </w:r>
      <w:r w:rsidR="00B813E4" w:rsidRPr="004B55A6">
        <w:rPr>
          <w:rFonts w:ascii="Times New Roman" w:hAnsi="Times New Roman"/>
          <w:sz w:val="24"/>
          <w:szCs w:val="24"/>
          <w:lang w:val="sr-Cyrl-RS"/>
        </w:rPr>
        <w:t xml:space="preserve">приложена или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у оригиналу или </w:t>
      </w:r>
      <w:r w:rsidR="00B813E4" w:rsidRPr="004B55A6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Pr="004B55A6">
        <w:rPr>
          <w:rFonts w:ascii="Times New Roman" w:hAnsi="Times New Roman"/>
          <w:sz w:val="24"/>
          <w:szCs w:val="24"/>
          <w:lang w:val="sr-Cyrl-RS"/>
        </w:rPr>
        <w:t>оверена копија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t>т</w:t>
      </w:r>
      <w:r w:rsidRPr="004B55A6">
        <w:rPr>
          <w:rFonts w:ascii="Times New Roman" w:hAnsi="Times New Roman"/>
          <w:sz w:val="24"/>
          <w:szCs w:val="24"/>
          <w:lang w:val="sr-Cyrl-RS"/>
        </w:rPr>
        <w:t>акође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кандидаткиња је доставила неоверену копију дипломе доктора н</w:t>
      </w:r>
      <w:r w:rsidR="00B813E4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  <w:lang w:val="sr-Cyrl-RS"/>
        </w:rPr>
        <w:t>ука издате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>У</w:t>
      </w:r>
      <w:r w:rsidR="00750437" w:rsidRPr="004B55A6">
        <w:rPr>
          <w:rFonts w:ascii="Times New Roman" w:hAnsi="Times New Roman"/>
          <w:sz w:val="24"/>
          <w:szCs w:val="24"/>
          <w:lang w:val="sr-Cyrl-RS"/>
        </w:rPr>
        <w:t>ниверзитету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>Северне Флориде (</w:t>
      </w:r>
      <w:r w:rsidR="00EE63EF" w:rsidRPr="004B55A6">
        <w:rPr>
          <w:rFonts w:ascii="Times New Roman" w:hAnsi="Times New Roman"/>
          <w:sz w:val="24"/>
          <w:szCs w:val="24"/>
        </w:rPr>
        <w:t>University of North Florida, Jacksonville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750437" w:rsidRPr="004B55A6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Pr="004B55A6">
        <w:rPr>
          <w:rFonts w:ascii="Times New Roman" w:hAnsi="Times New Roman"/>
          <w:sz w:val="24"/>
          <w:szCs w:val="24"/>
          <w:lang w:val="sr-Cyrl-RS"/>
        </w:rPr>
        <w:t>е</w:t>
      </w:r>
      <w:r w:rsidR="00750437" w:rsidRPr="004B55A6">
        <w:rPr>
          <w:rFonts w:ascii="Times New Roman" w:hAnsi="Times New Roman"/>
          <w:sz w:val="24"/>
          <w:szCs w:val="24"/>
          <w:lang w:val="sr-Cyrl-RS"/>
        </w:rPr>
        <w:t>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глеском језику, </w:t>
      </w:r>
      <w:r w:rsidR="008A743C" w:rsidRPr="004B55A6">
        <w:rPr>
          <w:rFonts w:ascii="Times New Roman" w:hAnsi="Times New Roman"/>
          <w:sz w:val="24"/>
          <w:szCs w:val="24"/>
          <w:lang w:val="sr-Cyrl-RS"/>
        </w:rPr>
        <w:t>иако закон налаже да се високошколска документа стечена у иностранству нострификују и да се у документацији приложи решење о нострификацији дипломе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t>; 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едостају и оверене копије диплома основних и мастер студија. </w:t>
      </w:r>
      <w:r w:rsidR="008A743C" w:rsidRPr="004B55A6">
        <w:rPr>
          <w:rFonts w:ascii="Times New Roman" w:hAnsi="Times New Roman"/>
          <w:sz w:val="24"/>
          <w:szCs w:val="24"/>
          <w:lang w:val="sr-Cyrl-RS"/>
        </w:rPr>
        <w:t xml:space="preserve">Наведене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исправе представљају доказна средства у поступку за избор у звање ванредног професора. </w:t>
      </w:r>
      <w:r w:rsidR="001371DA" w:rsidRPr="004B55A6">
        <w:rPr>
          <w:rFonts w:ascii="Times New Roman" w:hAnsi="Times New Roman"/>
          <w:sz w:val="24"/>
          <w:szCs w:val="24"/>
          <w:lang w:val="sr-Cyrl-RS"/>
        </w:rPr>
        <w:lastRenderedPageBreak/>
        <w:t xml:space="preserve">Из свега наведеног, и на основу мишљења Правне службе, </w:t>
      </w:r>
      <w:r w:rsidR="004162A4" w:rsidRPr="004B55A6">
        <w:rPr>
          <w:rFonts w:ascii="Times New Roman" w:hAnsi="Times New Roman"/>
          <w:sz w:val="24"/>
          <w:szCs w:val="24"/>
          <w:lang w:val="sr-Cyrl-RS"/>
        </w:rPr>
        <w:t xml:space="preserve">Комисија 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 xml:space="preserve">за писање реферата </w:t>
      </w:r>
      <w:r w:rsidR="004162A4" w:rsidRPr="004B55A6">
        <w:rPr>
          <w:rFonts w:ascii="Times New Roman" w:hAnsi="Times New Roman"/>
          <w:sz w:val="24"/>
          <w:szCs w:val="24"/>
          <w:lang w:val="sr-Cyrl-RS"/>
        </w:rPr>
        <w:t>је закљ</w:t>
      </w:r>
      <w:r w:rsidR="00BC3B47" w:rsidRPr="004B55A6">
        <w:rPr>
          <w:rFonts w:ascii="Times New Roman" w:hAnsi="Times New Roman"/>
          <w:sz w:val="24"/>
          <w:szCs w:val="24"/>
          <w:lang w:val="sr-Cyrl-RS"/>
        </w:rPr>
        <w:t xml:space="preserve">учила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да пријава кандидаткиње </w:t>
      </w:r>
      <w:r w:rsidR="009F7506" w:rsidRPr="004B55A6">
        <w:rPr>
          <w:rFonts w:ascii="Times New Roman" w:hAnsi="Times New Roman"/>
          <w:sz w:val="24"/>
          <w:szCs w:val="24"/>
          <w:lang w:val="sr-Cyrl-RS"/>
        </w:rPr>
        <w:t xml:space="preserve">Брезјановић Шогрен </w:t>
      </w:r>
      <w:r w:rsidRPr="004B55A6">
        <w:rPr>
          <w:rFonts w:ascii="Times New Roman" w:hAnsi="Times New Roman"/>
          <w:sz w:val="24"/>
          <w:szCs w:val="24"/>
          <w:lang w:val="sr-Cyrl-RS"/>
        </w:rPr>
        <w:t>није комплетна јер нису испуњени захтеви конкурса у погледу тражене документације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 xml:space="preserve">те је </w:t>
      </w:r>
      <w:r w:rsidRPr="004B55A6">
        <w:rPr>
          <w:rFonts w:ascii="Times New Roman" w:hAnsi="Times New Roman"/>
          <w:sz w:val="24"/>
          <w:szCs w:val="24"/>
          <w:lang w:val="sr-Cyrl-RS"/>
        </w:rPr>
        <w:t>из тих разлога</w:t>
      </w:r>
      <w:r w:rsidR="00EE63EF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неће узети у </w:t>
      </w:r>
      <w:r w:rsidR="005059D5" w:rsidRPr="004B55A6">
        <w:rPr>
          <w:rFonts w:ascii="Times New Roman" w:hAnsi="Times New Roman"/>
          <w:sz w:val="24"/>
          <w:szCs w:val="24"/>
          <w:lang w:val="sr-Cyrl-RS"/>
        </w:rPr>
        <w:t xml:space="preserve">даље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разматрање.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b/>
          <w:sz w:val="24"/>
          <w:szCs w:val="24"/>
          <w:lang w:val="sr-Cyrl-RS"/>
        </w:rPr>
        <w:t>Кандидаткиња д</w:t>
      </w:r>
      <w:r w:rsidR="00F01B9D" w:rsidRPr="004B55A6">
        <w:rPr>
          <w:rFonts w:ascii="Times New Roman" w:hAnsi="Times New Roman"/>
          <w:b/>
          <w:sz w:val="24"/>
          <w:szCs w:val="24"/>
        </w:rPr>
        <w:t xml:space="preserve">р Лидија </w:t>
      </w:r>
      <w:r w:rsidR="00F01B9D" w:rsidRPr="004B55A6">
        <w:rPr>
          <w:rFonts w:ascii="Times New Roman" w:hAnsi="Times New Roman"/>
          <w:b/>
          <w:sz w:val="24"/>
          <w:szCs w:val="24"/>
          <w:lang w:val="sr-Cyrl-RS"/>
        </w:rPr>
        <w:t xml:space="preserve">Б. </w:t>
      </w:r>
      <w:r w:rsidR="00F01B9D" w:rsidRPr="004B55A6">
        <w:rPr>
          <w:rFonts w:ascii="Times New Roman" w:hAnsi="Times New Roman"/>
          <w:b/>
          <w:sz w:val="24"/>
          <w:szCs w:val="24"/>
        </w:rPr>
        <w:t>Радуловић</w:t>
      </w:r>
      <w:r w:rsidRPr="004B55A6">
        <w:rPr>
          <w:rFonts w:ascii="Times New Roman" w:hAnsi="Times New Roman"/>
          <w:sz w:val="24"/>
          <w:szCs w:val="24"/>
        </w:rPr>
        <w:t xml:space="preserve"> рођена је 1964. године </w:t>
      </w:r>
      <w:r w:rsidR="00F01B9D" w:rsidRPr="004B55A6">
        <w:rPr>
          <w:rFonts w:ascii="Times New Roman" w:hAnsi="Times New Roman"/>
          <w:sz w:val="24"/>
          <w:szCs w:val="24"/>
        </w:rPr>
        <w:t xml:space="preserve">у Београду </w:t>
      </w:r>
      <w:r w:rsidRPr="004B55A6">
        <w:rPr>
          <w:rFonts w:ascii="Times New Roman" w:hAnsi="Times New Roman"/>
          <w:sz w:val="24"/>
          <w:szCs w:val="24"/>
        </w:rPr>
        <w:t xml:space="preserve">где је завршила основну и средњу школу. Дипломирала је на Одељењу за етнологију и антропологију 1991. године а затим је, наредне године, примљена као истраживач-таленат у оквиру пројекта финансираног од стране Завода за тржиште рада. Од маја 1993. године радила је као асистент-приправник на Одељењу за етнологију и антропологију. Магистрирала је 1998. године на Филозофском факултету у Београду са темом </w:t>
      </w:r>
      <w:r w:rsidRPr="004B55A6">
        <w:rPr>
          <w:rFonts w:ascii="Times New Roman" w:hAnsi="Times New Roman"/>
          <w:i/>
          <w:sz w:val="24"/>
          <w:szCs w:val="24"/>
        </w:rPr>
        <w:t>Ревитализација окултизма у Београду</w:t>
      </w:r>
      <w:r w:rsidRPr="004B55A6">
        <w:rPr>
          <w:rFonts w:ascii="Times New Roman" w:hAnsi="Times New Roman"/>
          <w:sz w:val="24"/>
          <w:szCs w:val="24"/>
        </w:rPr>
        <w:t xml:space="preserve"> и исте године примљена за асистент</w:t>
      </w:r>
      <w:r w:rsidRPr="004B55A6">
        <w:rPr>
          <w:rFonts w:ascii="Times New Roman" w:hAnsi="Times New Roman"/>
          <w:sz w:val="24"/>
          <w:szCs w:val="24"/>
          <w:lang w:val="en-US"/>
        </w:rPr>
        <w:t xml:space="preserve">кињу </w:t>
      </w:r>
      <w:r w:rsidRPr="004B55A6">
        <w:rPr>
          <w:rFonts w:ascii="Times New Roman" w:hAnsi="Times New Roman"/>
          <w:sz w:val="24"/>
          <w:szCs w:val="24"/>
        </w:rPr>
        <w:t xml:space="preserve"> на предметима Антропологија религије и Народна религија Срба. На истом факултету је 2007. године одбранила докторску дисертацију под називом </w:t>
      </w:r>
      <w:r w:rsidRPr="004B55A6">
        <w:rPr>
          <w:rFonts w:ascii="Times New Roman" w:hAnsi="Times New Roman"/>
          <w:i/>
          <w:sz w:val="24"/>
          <w:szCs w:val="24"/>
        </w:rPr>
        <w:t>Конструкција рода у народној религији Срба</w:t>
      </w:r>
      <w:r w:rsidRPr="004B55A6">
        <w:rPr>
          <w:rFonts w:ascii="Times New Roman" w:hAnsi="Times New Roman"/>
          <w:sz w:val="24"/>
          <w:szCs w:val="24"/>
        </w:rPr>
        <w:t xml:space="preserve"> и исте године изабрана у звање доценткиње. У звање ванредне професорке изабрана је 2012. године. </w:t>
      </w:r>
    </w:p>
    <w:p w:rsidR="00E359AB" w:rsidRPr="004B55A6" w:rsidRDefault="00E359AB" w:rsidP="004B55A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 xml:space="preserve">На Филозофском факултету др Лидија Радуловић учествује у активностима у циљу реформе и унапређења студијских програма, у организовању и реализацији теренске праксе за студенте, као и активностима у циљу унапређења и ефикасности рада на Одељењу за етнологију и антропологију. Радно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4B55A6">
        <w:rPr>
          <w:rFonts w:ascii="Times New Roman" w:hAnsi="Times New Roman"/>
          <w:sz w:val="24"/>
          <w:szCs w:val="24"/>
        </w:rPr>
        <w:t>ангажова</w:t>
      </w:r>
      <w:r w:rsidRPr="004B55A6">
        <w:rPr>
          <w:rFonts w:ascii="Times New Roman" w:hAnsi="Times New Roman"/>
          <w:sz w:val="24"/>
          <w:szCs w:val="24"/>
          <w:lang w:val="sr-Cyrl-RS"/>
        </w:rPr>
        <w:t>на као</w:t>
      </w:r>
      <w:r w:rsidRPr="004B55A6">
        <w:rPr>
          <w:rFonts w:ascii="Times New Roman" w:hAnsi="Times New Roman"/>
          <w:sz w:val="24"/>
          <w:szCs w:val="24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>ванредна професорка</w:t>
      </w:r>
      <w:r w:rsidRPr="004B55A6">
        <w:rPr>
          <w:rFonts w:ascii="Times New Roman" w:hAnsi="Times New Roman"/>
          <w:sz w:val="24"/>
          <w:szCs w:val="24"/>
        </w:rPr>
        <w:t xml:space="preserve"> у</w:t>
      </w:r>
      <w:r w:rsidR="001E43C1" w:rsidRPr="004B55A6">
        <w:rPr>
          <w:rFonts w:ascii="Times New Roman" w:hAnsi="Times New Roman"/>
          <w:sz w:val="24"/>
          <w:szCs w:val="24"/>
        </w:rPr>
        <w:t xml:space="preserve"> оквиру интердисциплинарсног ст</w:t>
      </w:r>
      <w:r w:rsidRPr="004B55A6">
        <w:rPr>
          <w:rFonts w:ascii="Times New Roman" w:hAnsi="Times New Roman"/>
          <w:sz w:val="24"/>
          <w:szCs w:val="24"/>
        </w:rPr>
        <w:t xml:space="preserve">удијског програма докторских академских студија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B55A6">
        <w:rPr>
          <w:rFonts w:ascii="Times New Roman" w:hAnsi="Times New Roman"/>
          <w:sz w:val="24"/>
          <w:szCs w:val="24"/>
        </w:rPr>
        <w:t>Родне с</w:t>
      </w:r>
      <w:r w:rsidR="001E43C1" w:rsidRPr="004B55A6">
        <w:rPr>
          <w:rFonts w:ascii="Times New Roman" w:hAnsi="Times New Roman"/>
          <w:sz w:val="24"/>
          <w:szCs w:val="24"/>
        </w:rPr>
        <w:t>тудије, Центар за родне студије</w:t>
      </w:r>
      <w:r w:rsidRPr="004B55A6">
        <w:rPr>
          <w:rFonts w:ascii="Times New Roman" w:hAnsi="Times New Roman"/>
          <w:sz w:val="24"/>
          <w:szCs w:val="24"/>
        </w:rPr>
        <w:t xml:space="preserve">, АЦИМСИ, Универзитет у </w:t>
      </w:r>
      <w:r w:rsidRPr="004B55A6">
        <w:rPr>
          <w:rFonts w:ascii="Times New Roman" w:hAnsi="Times New Roman"/>
          <w:sz w:val="24"/>
          <w:szCs w:val="24"/>
          <w:lang w:val="sr-Cyrl-RS"/>
        </w:rPr>
        <w:t>Н</w:t>
      </w:r>
      <w:r w:rsidR="001B531B" w:rsidRPr="004B55A6">
        <w:rPr>
          <w:rFonts w:ascii="Times New Roman" w:hAnsi="Times New Roman"/>
          <w:sz w:val="24"/>
          <w:szCs w:val="24"/>
        </w:rPr>
        <w:t>овом Саду, 2014-2019</w:t>
      </w:r>
      <w:r w:rsidRPr="004B55A6">
        <w:rPr>
          <w:rFonts w:ascii="Times New Roman" w:hAnsi="Times New Roman"/>
          <w:sz w:val="24"/>
          <w:szCs w:val="24"/>
          <w:lang w:val="sr-Cyrl-RS"/>
        </w:rPr>
        <w:t>.</w:t>
      </w:r>
    </w:p>
    <w:p w:rsidR="00E359AB" w:rsidRPr="004B55A6" w:rsidRDefault="00E359AB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 xml:space="preserve">Др Лидија Радуловић поседује богато дугогодишње искуство активног рада са студентима. У настави ради од 1993. </w:t>
      </w:r>
      <w:r w:rsidR="005E3F7B" w:rsidRPr="004B55A6">
        <w:rPr>
          <w:rFonts w:ascii="Times New Roman" w:hAnsi="Times New Roman"/>
          <w:sz w:val="24"/>
          <w:szCs w:val="24"/>
          <w:lang w:val="sr-Cyrl-RS"/>
        </w:rPr>
        <w:t>г</w:t>
      </w:r>
      <w:r w:rsidRPr="004B55A6">
        <w:rPr>
          <w:rFonts w:ascii="Times New Roman" w:hAnsi="Times New Roman"/>
          <w:sz w:val="24"/>
          <w:szCs w:val="24"/>
        </w:rPr>
        <w:t>одине</w:t>
      </w:r>
      <w:r w:rsidR="005E3F7B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</w:rPr>
        <w:t xml:space="preserve"> држала је вежбе и предавања на свим нивоима студија на више предмета</w:t>
      </w:r>
      <w:r w:rsidR="0096794F">
        <w:rPr>
          <w:rFonts w:ascii="Times New Roman" w:hAnsi="Times New Roman"/>
          <w:sz w:val="24"/>
          <w:szCs w:val="24"/>
          <w:lang w:val="en-US"/>
        </w:rPr>
        <w:t>.</w:t>
      </w:r>
      <w:r w:rsidRPr="004B55A6">
        <w:rPr>
          <w:rFonts w:ascii="Times New Roman" w:hAnsi="Times New Roman"/>
          <w:sz w:val="24"/>
          <w:szCs w:val="24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>Н</w:t>
      </w:r>
      <w:r w:rsidRPr="004B55A6">
        <w:rPr>
          <w:rFonts w:ascii="Times New Roman" w:hAnsi="Times New Roman"/>
          <w:sz w:val="24"/>
          <w:szCs w:val="24"/>
        </w:rPr>
        <w:t>астоји да иновативним методама студентима што више приближи проучавану материју на предавањима и на вежбама, подстиче интерактивну наставу и мотивише рад студената на самосталним истраживањима. Посебне резултате у педагошком раду постигла је као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инструктор 2003. и 2004. године и</w:t>
      </w:r>
      <w:r w:rsidRPr="004B55A6">
        <w:rPr>
          <w:rFonts w:ascii="Times New Roman" w:hAnsi="Times New Roman"/>
          <w:sz w:val="24"/>
          <w:szCs w:val="24"/>
        </w:rPr>
        <w:t xml:space="preserve"> руководилац студентске летње праксе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B55A6">
        <w:rPr>
          <w:rFonts w:ascii="Times New Roman" w:hAnsi="Times New Roman"/>
          <w:sz w:val="24"/>
          <w:szCs w:val="24"/>
        </w:rPr>
        <w:t>на Одељењу за етнологију и антропологију</w:t>
      </w:r>
      <w:r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</w:rPr>
        <w:t xml:space="preserve"> коју </w:t>
      </w:r>
      <w:r w:rsidRPr="004B55A6">
        <w:rPr>
          <w:rFonts w:ascii="Times New Roman" w:hAnsi="Times New Roman"/>
          <w:sz w:val="24"/>
          <w:szCs w:val="24"/>
        </w:rPr>
        <w:lastRenderedPageBreak/>
        <w:t>организује редовно од 2007.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до 2011.</w:t>
      </w:r>
      <w:r w:rsidRPr="004B55A6">
        <w:rPr>
          <w:rFonts w:ascii="Times New Roman" w:hAnsi="Times New Roman"/>
          <w:sz w:val="24"/>
          <w:szCs w:val="24"/>
        </w:rPr>
        <w:t xml:space="preserve"> године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>, док од тада ради са студентима који се определе за индивидуалну праксу</w:t>
      </w:r>
      <w:r w:rsidRPr="004B55A6">
        <w:rPr>
          <w:rFonts w:ascii="Times New Roman" w:hAnsi="Times New Roman"/>
          <w:sz w:val="24"/>
          <w:szCs w:val="24"/>
        </w:rPr>
        <w:t>. Студенти су у процесу вредновања наставног рада протеклих година, на свим предметима, рад др Л</w:t>
      </w:r>
      <w:r w:rsidR="00573A87" w:rsidRPr="004B55A6">
        <w:rPr>
          <w:rFonts w:ascii="Times New Roman" w:hAnsi="Times New Roman"/>
          <w:sz w:val="24"/>
          <w:szCs w:val="24"/>
        </w:rPr>
        <w:t xml:space="preserve">идије Радуловић оцењивали </w:t>
      </w:r>
      <w:r w:rsidRPr="004B55A6">
        <w:rPr>
          <w:rFonts w:ascii="Times New Roman" w:hAnsi="Times New Roman"/>
          <w:sz w:val="24"/>
          <w:szCs w:val="24"/>
        </w:rPr>
        <w:t>високим оценама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 xml:space="preserve"> (просечна оцена 4,41</w:t>
      </w:r>
      <w:r w:rsidR="0096794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6794F">
        <w:rPr>
          <w:rFonts w:ascii="Times New Roman" w:hAnsi="Times New Roman"/>
          <w:sz w:val="24"/>
          <w:szCs w:val="24"/>
          <w:lang w:val="sr-Cyrl-RS"/>
        </w:rPr>
        <w:t>у последњем акредитационом периоду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>)</w:t>
      </w:r>
      <w:r w:rsidRPr="004B55A6">
        <w:rPr>
          <w:rFonts w:ascii="Times New Roman" w:hAnsi="Times New Roman"/>
          <w:sz w:val="24"/>
          <w:szCs w:val="24"/>
        </w:rPr>
        <w:t>.</w:t>
      </w:r>
    </w:p>
    <w:p w:rsidR="00E359AB" w:rsidRPr="004B55A6" w:rsidRDefault="00E359AB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 xml:space="preserve"> Значајан је допринос др Радуловић на развоју </w:t>
      </w:r>
      <w:r w:rsidR="00946DEE" w:rsidRPr="004B55A6">
        <w:rPr>
          <w:rFonts w:ascii="Times New Roman" w:hAnsi="Times New Roman"/>
          <w:sz w:val="24"/>
          <w:szCs w:val="24"/>
          <w:lang w:val="sr-Cyrl-RS"/>
        </w:rPr>
        <w:t xml:space="preserve">основних, </w:t>
      </w:r>
      <w:r w:rsidRPr="004B55A6">
        <w:rPr>
          <w:rFonts w:ascii="Times New Roman" w:hAnsi="Times New Roman"/>
          <w:sz w:val="24"/>
          <w:szCs w:val="24"/>
        </w:rPr>
        <w:t>мастер и докторских студи</w:t>
      </w:r>
      <w:r w:rsidR="001B531B" w:rsidRPr="004B55A6">
        <w:rPr>
          <w:rFonts w:ascii="Times New Roman" w:hAnsi="Times New Roman"/>
          <w:sz w:val="24"/>
          <w:szCs w:val="24"/>
        </w:rPr>
        <w:t>ја.</w:t>
      </w:r>
      <w:r w:rsidR="0096794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6794F">
        <w:rPr>
          <w:rFonts w:ascii="Times New Roman" w:hAnsi="Times New Roman"/>
          <w:sz w:val="24"/>
          <w:szCs w:val="24"/>
          <w:lang w:val="sr-Cyrl-RS"/>
        </w:rPr>
        <w:t>Осим што је конципирала предмете (Национална етнологија и антропологија - Религија и род; Антропологија религије и рода; Антропологија неједнакости)</w:t>
      </w:r>
      <w:r w:rsidR="0096794F">
        <w:rPr>
          <w:rFonts w:ascii="Times New Roman" w:hAnsi="Times New Roman"/>
          <w:sz w:val="24"/>
          <w:szCs w:val="24"/>
        </w:rPr>
        <w:t xml:space="preserve"> др</w:t>
      </w:r>
      <w:r w:rsidR="001B531B" w:rsidRPr="004B55A6">
        <w:rPr>
          <w:rFonts w:ascii="Times New Roman" w:hAnsi="Times New Roman"/>
          <w:sz w:val="24"/>
          <w:szCs w:val="24"/>
        </w:rPr>
        <w:t xml:space="preserve"> Радуловић </w:t>
      </w:r>
      <w:r w:rsidRPr="004B55A6">
        <w:rPr>
          <w:rFonts w:ascii="Times New Roman" w:hAnsi="Times New Roman"/>
          <w:sz w:val="24"/>
          <w:szCs w:val="24"/>
        </w:rPr>
        <w:t>ради, веома активно и успешно</w:t>
      </w:r>
      <w:r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="001B531B" w:rsidRPr="004B55A6">
        <w:rPr>
          <w:rFonts w:ascii="Times New Roman" w:hAnsi="Times New Roman"/>
          <w:sz w:val="24"/>
          <w:szCs w:val="24"/>
        </w:rPr>
        <w:t xml:space="preserve"> са кандидат</w:t>
      </w:r>
      <w:r w:rsidR="001B531B" w:rsidRPr="004B55A6">
        <w:rPr>
          <w:rFonts w:ascii="Times New Roman" w:hAnsi="Times New Roman"/>
          <w:sz w:val="24"/>
          <w:szCs w:val="24"/>
          <w:lang w:val="sr-Cyrl-RS"/>
        </w:rPr>
        <w:t>има/кињама</w:t>
      </w:r>
      <w:r w:rsidRPr="004B55A6">
        <w:rPr>
          <w:rFonts w:ascii="Times New Roman" w:hAnsi="Times New Roman"/>
          <w:sz w:val="24"/>
          <w:szCs w:val="24"/>
        </w:rPr>
        <w:t xml:space="preserve"> на изради докторских теза и мастер радова. </w:t>
      </w:r>
      <w:r w:rsidR="00B47D28" w:rsidRPr="004B55A6">
        <w:rPr>
          <w:rFonts w:ascii="Times New Roman" w:hAnsi="Times New Roman"/>
          <w:sz w:val="24"/>
          <w:szCs w:val="24"/>
          <w:lang w:val="sr-Cyrl-RS"/>
        </w:rPr>
        <w:t>На матичном Одељењу била је менторка на докторској дисертацији Невене</w:t>
      </w:r>
      <w:r w:rsidR="00B47D28" w:rsidRPr="004B55A6">
        <w:rPr>
          <w:rFonts w:ascii="Times New Roman" w:hAnsi="Times New Roman"/>
          <w:sz w:val="24"/>
          <w:szCs w:val="24"/>
        </w:rPr>
        <w:t xml:space="preserve"> Милановић, </w:t>
      </w:r>
      <w:r w:rsidR="00B47D28" w:rsidRPr="004B55A6">
        <w:rPr>
          <w:rFonts w:ascii="Times New Roman" w:hAnsi="Times New Roman"/>
          <w:i/>
          <w:sz w:val="24"/>
          <w:szCs w:val="24"/>
        </w:rPr>
        <w:t>Од конзумирања алкохола до културне концептуализације пијења: антрополошко истраживање на примеру популације младих у Београду</w:t>
      </w:r>
      <w:r w:rsidR="00B47D28" w:rsidRPr="004B55A6">
        <w:rPr>
          <w:rFonts w:ascii="Times New Roman" w:hAnsi="Times New Roman"/>
          <w:sz w:val="24"/>
          <w:szCs w:val="24"/>
        </w:rPr>
        <w:t>,</w:t>
      </w:r>
      <w:r w:rsidR="00B47D28" w:rsidRPr="004B55A6">
        <w:rPr>
          <w:rFonts w:ascii="Times New Roman" w:hAnsi="Times New Roman"/>
          <w:sz w:val="24"/>
          <w:szCs w:val="24"/>
          <w:lang w:val="sr-Cyrl-RS"/>
        </w:rPr>
        <w:t xml:space="preserve"> која је одбрањена</w:t>
      </w:r>
      <w:r w:rsidR="00B47D28" w:rsidRPr="004B55A6">
        <w:rPr>
          <w:rFonts w:ascii="Times New Roman" w:hAnsi="Times New Roman"/>
          <w:sz w:val="24"/>
          <w:szCs w:val="24"/>
        </w:rPr>
        <w:t xml:space="preserve"> 2020.</w:t>
      </w:r>
      <w:r w:rsidR="00B47D28" w:rsidRPr="004B55A6">
        <w:rPr>
          <w:rFonts w:ascii="Times New Roman" w:hAnsi="Times New Roman"/>
          <w:sz w:val="24"/>
          <w:szCs w:val="24"/>
          <w:lang w:val="sr-Cyrl-RS"/>
        </w:rPr>
        <w:t xml:space="preserve"> године. </w:t>
      </w:r>
      <w:r w:rsidR="0055123F" w:rsidRPr="004B55A6">
        <w:rPr>
          <w:rFonts w:ascii="Times New Roman" w:hAnsi="Times New Roman"/>
          <w:sz w:val="24"/>
          <w:szCs w:val="24"/>
          <w:lang w:val="sr-Cyrl-RS"/>
        </w:rPr>
        <w:t xml:space="preserve">Менторка је и на две докторске дисертације у изради: 1. </w:t>
      </w:r>
      <w:r w:rsidR="0055123F" w:rsidRPr="004B55A6">
        <w:rPr>
          <w:rFonts w:ascii="Times New Roman" w:hAnsi="Times New Roman"/>
          <w:sz w:val="24"/>
          <w:szCs w:val="24"/>
        </w:rPr>
        <w:t xml:space="preserve">Мирјана Нешић, </w:t>
      </w:r>
      <w:r w:rsidR="0055123F" w:rsidRPr="004B55A6">
        <w:rPr>
          <w:rFonts w:ascii="Times New Roman" w:hAnsi="Times New Roman"/>
          <w:i/>
          <w:sz w:val="24"/>
          <w:szCs w:val="24"/>
        </w:rPr>
        <w:t>Концепти женскости муслиманки у Београду: родни и верски идентитет у немуслиманској средини</w:t>
      </w:r>
      <w:r w:rsidR="0055123F" w:rsidRPr="004B55A6">
        <w:rPr>
          <w:rFonts w:ascii="Times New Roman" w:hAnsi="Times New Roman"/>
          <w:sz w:val="24"/>
          <w:szCs w:val="24"/>
          <w:lang w:val="sr-Cyrl-RS"/>
        </w:rPr>
        <w:t>; 2.</w:t>
      </w:r>
      <w:r w:rsidR="0055123F" w:rsidRPr="004B55A6">
        <w:rPr>
          <w:rFonts w:ascii="Times New Roman" w:hAnsi="Times New Roman"/>
          <w:sz w:val="24"/>
          <w:szCs w:val="24"/>
        </w:rPr>
        <w:t xml:space="preserve"> Ђорђе Стојановић, </w:t>
      </w:r>
      <w:r w:rsidR="0055123F" w:rsidRPr="004B55A6">
        <w:rPr>
          <w:rFonts w:ascii="Times New Roman" w:hAnsi="Times New Roman"/>
          <w:i/>
          <w:sz w:val="24"/>
          <w:szCs w:val="24"/>
          <w:lang w:val="sr-Cyrl-RS"/>
        </w:rPr>
        <w:t>Од пашњака до интернета – народно православље „сајбер народа“ између индивидуалности и наслеђа</w:t>
      </w:r>
      <w:r w:rsidR="0055123F" w:rsidRPr="004B55A6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1B531B" w:rsidRPr="004B55A6">
        <w:rPr>
          <w:rFonts w:ascii="Times New Roman" w:hAnsi="Times New Roman"/>
          <w:sz w:val="24"/>
          <w:szCs w:val="24"/>
          <w:lang w:val="sr-Cyrl-RS"/>
        </w:rPr>
        <w:t>Била је менторка 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Pr="004B55A6">
        <w:rPr>
          <w:rFonts w:ascii="Times New Roman" w:hAnsi="Times New Roman"/>
          <w:sz w:val="24"/>
          <w:szCs w:val="24"/>
        </w:rPr>
        <w:t>интердисциплинарно</w:t>
      </w:r>
      <w:r w:rsidRPr="004B55A6">
        <w:rPr>
          <w:rFonts w:ascii="Times New Roman" w:hAnsi="Times New Roman"/>
          <w:sz w:val="24"/>
          <w:szCs w:val="24"/>
          <w:lang w:val="sr-Cyrl-RS"/>
        </w:rPr>
        <w:t>м</w:t>
      </w:r>
      <w:r w:rsidRPr="004B55A6">
        <w:rPr>
          <w:rFonts w:ascii="Times New Roman" w:hAnsi="Times New Roman"/>
          <w:sz w:val="24"/>
          <w:szCs w:val="24"/>
        </w:rPr>
        <w:t xml:space="preserve"> студијско</w:t>
      </w:r>
      <w:r w:rsidRPr="004B55A6">
        <w:rPr>
          <w:rFonts w:ascii="Times New Roman" w:hAnsi="Times New Roman"/>
          <w:sz w:val="24"/>
          <w:szCs w:val="24"/>
          <w:lang w:val="sr-Cyrl-RS"/>
        </w:rPr>
        <w:t>м</w:t>
      </w:r>
      <w:r w:rsidRPr="004B55A6">
        <w:rPr>
          <w:rFonts w:ascii="Times New Roman" w:hAnsi="Times New Roman"/>
          <w:sz w:val="24"/>
          <w:szCs w:val="24"/>
        </w:rPr>
        <w:t xml:space="preserve"> програм</w:t>
      </w:r>
      <w:r w:rsidRPr="004B55A6">
        <w:rPr>
          <w:rFonts w:ascii="Times New Roman" w:hAnsi="Times New Roman"/>
          <w:sz w:val="24"/>
          <w:szCs w:val="24"/>
          <w:lang w:val="sr-Cyrl-RS"/>
        </w:rPr>
        <w:t>у</w:t>
      </w:r>
      <w:r w:rsidRPr="004B55A6">
        <w:rPr>
          <w:rFonts w:ascii="Times New Roman" w:hAnsi="Times New Roman"/>
          <w:sz w:val="24"/>
          <w:szCs w:val="24"/>
        </w:rPr>
        <w:t xml:space="preserve"> докторских академских студија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B55A6">
        <w:rPr>
          <w:rFonts w:ascii="Times New Roman" w:hAnsi="Times New Roman"/>
          <w:sz w:val="24"/>
          <w:szCs w:val="24"/>
        </w:rPr>
        <w:t>Родне студије, Центар</w:t>
      </w:r>
      <w:r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</w:rPr>
        <w:t xml:space="preserve"> за родне студије, АЦИМСИ, Универзитет</w:t>
      </w:r>
      <w:r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</w:rPr>
        <w:t xml:space="preserve"> у </w:t>
      </w:r>
      <w:r w:rsidRPr="004B55A6">
        <w:rPr>
          <w:rFonts w:ascii="Times New Roman" w:hAnsi="Times New Roman"/>
          <w:sz w:val="24"/>
          <w:szCs w:val="24"/>
          <w:lang w:val="sr-Cyrl-RS"/>
        </w:rPr>
        <w:t>Н</w:t>
      </w:r>
      <w:r w:rsidRPr="004B55A6">
        <w:rPr>
          <w:rFonts w:ascii="Times New Roman" w:hAnsi="Times New Roman"/>
          <w:sz w:val="24"/>
          <w:szCs w:val="24"/>
        </w:rPr>
        <w:t xml:space="preserve">овом </w:t>
      </w:r>
      <w:r w:rsidR="00327886" w:rsidRPr="004B55A6">
        <w:rPr>
          <w:rFonts w:ascii="Times New Roman" w:hAnsi="Times New Roman"/>
          <w:sz w:val="24"/>
          <w:szCs w:val="24"/>
          <w:lang w:val="sr-Cyrl-RS"/>
        </w:rPr>
        <w:t xml:space="preserve">Саду, </w:t>
      </w:r>
      <w:r w:rsidR="00B47D28" w:rsidRPr="004B55A6">
        <w:rPr>
          <w:rFonts w:ascii="Times New Roman" w:hAnsi="Times New Roman"/>
          <w:sz w:val="24"/>
          <w:szCs w:val="24"/>
          <w:lang w:val="sr-Cyrl-RS"/>
        </w:rPr>
        <w:t>на докторској дисертацији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Слободан</w:t>
      </w:r>
      <w:r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</w:rPr>
        <w:t xml:space="preserve"> Васић</w:t>
      </w:r>
      <w:r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</w:rPr>
        <w:t xml:space="preserve">, </w:t>
      </w:r>
      <w:r w:rsidRPr="004B55A6">
        <w:rPr>
          <w:rFonts w:ascii="Times New Roman" w:hAnsi="Times New Roman"/>
          <w:i/>
          <w:sz w:val="24"/>
          <w:szCs w:val="24"/>
        </w:rPr>
        <w:t>Родни идентитет у интерсекцији са етничким и религијским: на примеру истраживања Банатских Бугарки у Србији, Румунији и Бугарској</w:t>
      </w:r>
      <w:r w:rsidRPr="004B55A6">
        <w:rPr>
          <w:rFonts w:ascii="Times New Roman" w:hAnsi="Times New Roman"/>
          <w:sz w:val="24"/>
          <w:szCs w:val="24"/>
        </w:rPr>
        <w:t xml:space="preserve">,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који је одбрањен </w:t>
      </w:r>
      <w:r w:rsidRPr="004B55A6">
        <w:rPr>
          <w:rFonts w:ascii="Times New Roman" w:hAnsi="Times New Roman"/>
          <w:sz w:val="24"/>
          <w:szCs w:val="24"/>
        </w:rPr>
        <w:t>2016.</w:t>
      </w:r>
      <w:r w:rsidR="00327886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>године</w:t>
      </w:r>
      <w:r w:rsidR="001B531B" w:rsidRPr="004B55A6">
        <w:rPr>
          <w:rFonts w:ascii="Times New Roman" w:hAnsi="Times New Roman"/>
          <w:sz w:val="24"/>
          <w:szCs w:val="24"/>
          <w:lang w:val="sr-Cyrl-RS"/>
        </w:rPr>
        <w:t>; затим, на истом студијском програму ко-менторка</w:t>
      </w:r>
      <w:r w:rsidR="00B47D28" w:rsidRPr="004B55A6">
        <w:rPr>
          <w:rFonts w:ascii="Times New Roman" w:hAnsi="Times New Roman"/>
          <w:sz w:val="24"/>
          <w:szCs w:val="24"/>
          <w:lang w:val="sr-Cyrl-RS"/>
        </w:rPr>
        <w:t xml:space="preserve"> на докторској дисертацији</w:t>
      </w:r>
      <w:r w:rsidR="001B531B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B531B" w:rsidRPr="004B55A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Сање </w:t>
      </w:r>
      <w:r w:rsidR="001B531B" w:rsidRPr="004B55A6">
        <w:rPr>
          <w:rFonts w:ascii="Times New Roman" w:hAnsi="Times New Roman"/>
          <w:color w:val="000000"/>
          <w:sz w:val="24"/>
          <w:szCs w:val="24"/>
        </w:rPr>
        <w:t>Кojiћ Младенов,</w:t>
      </w:r>
      <w:r w:rsidR="0096794F" w:rsidRPr="0096794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6794F" w:rsidRPr="0044217B">
        <w:rPr>
          <w:rFonts w:ascii="Times New Roman" w:hAnsi="Times New Roman"/>
          <w:i/>
          <w:iCs/>
          <w:color w:val="000000"/>
          <w:sz w:val="24"/>
          <w:szCs w:val="24"/>
        </w:rPr>
        <w:t>Дискурси о роду у уметности : конструкција професионалног идентитета уметница у области нових медија у Војводини крајем 20. и почетком 21. века</w:t>
      </w:r>
      <w:r w:rsidR="001B531B" w:rsidRPr="004B55A6">
        <w:rPr>
          <w:rFonts w:ascii="Times New Roman" w:hAnsi="Times New Roman"/>
          <w:color w:val="000000"/>
          <w:sz w:val="24"/>
          <w:szCs w:val="24"/>
        </w:rPr>
        <w:t> </w:t>
      </w:r>
      <w:r w:rsidR="00B47D28" w:rsidRPr="004B55A6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="00B47D28" w:rsidRPr="004B55A6">
        <w:rPr>
          <w:rFonts w:ascii="Times New Roman" w:hAnsi="Times New Roman"/>
          <w:iCs/>
          <w:color w:val="000000"/>
          <w:sz w:val="24"/>
          <w:szCs w:val="24"/>
        </w:rPr>
        <w:t>која је одбрањена</w:t>
      </w:r>
      <w:r w:rsidR="001B531B" w:rsidRPr="004B55A6">
        <w:rPr>
          <w:rFonts w:ascii="Times New Roman" w:hAnsi="Times New Roman"/>
          <w:sz w:val="24"/>
          <w:szCs w:val="24"/>
        </w:rPr>
        <w:t xml:space="preserve"> 2</w:t>
      </w:r>
      <w:r w:rsidR="001B531B" w:rsidRPr="004B55A6">
        <w:rPr>
          <w:rFonts w:ascii="Times New Roman" w:hAnsi="Times New Roman"/>
          <w:color w:val="000000"/>
          <w:sz w:val="24"/>
          <w:szCs w:val="24"/>
        </w:rPr>
        <w:t>018.</w:t>
      </w:r>
      <w:r w:rsidR="001B531B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5123F" w:rsidRPr="004B55A6">
        <w:rPr>
          <w:rFonts w:ascii="Times New Roman" w:hAnsi="Times New Roman"/>
          <w:sz w:val="24"/>
          <w:szCs w:val="24"/>
          <w:lang w:val="sr-Cyrl-RS"/>
        </w:rPr>
        <w:t>Од 2012. године била је чланица комисија за одбран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>у четири</w:t>
      </w:r>
      <w:r w:rsidR="00EF20AA" w:rsidRPr="004B55A6">
        <w:rPr>
          <w:rFonts w:ascii="Times New Roman" w:hAnsi="Times New Roman"/>
          <w:sz w:val="24"/>
          <w:szCs w:val="24"/>
          <w:lang w:val="sr-Cyrl-RS"/>
        </w:rPr>
        <w:t xml:space="preserve"> докторске дисертације (три на Ф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 xml:space="preserve">илозофском факултету </w:t>
      </w:r>
      <w:r w:rsidR="00EF20AA" w:rsidRPr="004B55A6">
        <w:rPr>
          <w:rFonts w:ascii="Times New Roman" w:hAnsi="Times New Roman"/>
          <w:sz w:val="24"/>
          <w:szCs w:val="24"/>
          <w:lang w:val="sr-Cyrl-RS"/>
        </w:rPr>
        <w:t>у Београду и једна на Ф</w:t>
      </w:r>
      <w:r w:rsidR="00573A87" w:rsidRPr="004B55A6">
        <w:rPr>
          <w:rFonts w:ascii="Times New Roman" w:hAnsi="Times New Roman"/>
          <w:sz w:val="24"/>
          <w:szCs w:val="24"/>
          <w:lang w:val="sr-Cyrl-RS"/>
        </w:rPr>
        <w:t>акултету политичких наука у Београду). У периоду од првог избора у звање ванредне професорке била је ментор на 25 дипломских радова и 11 мастер радова, док је чланица комисија била на 39 дипломских и 14 мастер радова.</w:t>
      </w:r>
      <w:r w:rsidR="004B5B7C" w:rsidRPr="004B55A6">
        <w:rPr>
          <w:rFonts w:ascii="Times New Roman" w:hAnsi="Times New Roman"/>
          <w:sz w:val="24"/>
          <w:szCs w:val="24"/>
          <w:lang w:val="sr-Cyrl-RS"/>
        </w:rPr>
        <w:t xml:space="preserve"> Мастер рад студента Ђорђа Сто</w:t>
      </w:r>
      <w:r w:rsidR="00A81BD1" w:rsidRPr="004B55A6">
        <w:rPr>
          <w:rFonts w:ascii="Times New Roman" w:hAnsi="Times New Roman"/>
          <w:sz w:val="24"/>
          <w:szCs w:val="24"/>
          <w:lang w:val="sr-Cyrl-RS"/>
        </w:rPr>
        <w:t>ј</w:t>
      </w:r>
      <w:r w:rsidR="004B5B7C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="00A81BD1" w:rsidRPr="004B55A6">
        <w:rPr>
          <w:rFonts w:ascii="Times New Roman" w:hAnsi="Times New Roman"/>
          <w:sz w:val="24"/>
          <w:szCs w:val="24"/>
          <w:lang w:val="sr-Cyrl-RS"/>
        </w:rPr>
        <w:t>новића рађен под менторством Лидије Радуловић награђен је Наградом за најбољи мастер рад на Одељењу за етнологију и антропологију Ф</w:t>
      </w:r>
      <w:r w:rsidR="0096794F">
        <w:rPr>
          <w:rFonts w:ascii="Times New Roman" w:hAnsi="Times New Roman"/>
          <w:sz w:val="24"/>
          <w:szCs w:val="24"/>
          <w:lang w:val="sr-Cyrl-RS"/>
        </w:rPr>
        <w:t xml:space="preserve">илозофског </w:t>
      </w:r>
      <w:r w:rsidR="00A81BD1" w:rsidRPr="004B55A6">
        <w:rPr>
          <w:rFonts w:ascii="Times New Roman" w:hAnsi="Times New Roman"/>
          <w:sz w:val="24"/>
          <w:szCs w:val="24"/>
          <w:lang w:val="sr-Cyrl-RS"/>
        </w:rPr>
        <w:t>Ф</w:t>
      </w:r>
      <w:r w:rsidR="0096794F">
        <w:rPr>
          <w:rFonts w:ascii="Times New Roman" w:hAnsi="Times New Roman"/>
          <w:sz w:val="24"/>
          <w:szCs w:val="24"/>
          <w:lang w:val="sr-Cyrl-RS"/>
        </w:rPr>
        <w:t>акултета 2018. године.</w:t>
      </w:r>
      <w:r w:rsidR="00A81BD1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73A87" w:rsidRPr="004B55A6">
        <w:rPr>
          <w:rFonts w:ascii="Times New Roman" w:hAnsi="Times New Roman"/>
          <w:sz w:val="24"/>
          <w:szCs w:val="24"/>
        </w:rPr>
        <w:tab/>
      </w:r>
    </w:p>
    <w:p w:rsidR="0074367A" w:rsidRPr="004B55A6" w:rsidRDefault="00E359AB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lastRenderedPageBreak/>
        <w:t>Након последњих акредитационих промена, др Радуловић предаје</w:t>
      </w:r>
      <w:r w:rsidR="0096794F">
        <w:rPr>
          <w:rFonts w:ascii="Times New Roman" w:hAnsi="Times New Roman"/>
          <w:sz w:val="24"/>
          <w:szCs w:val="24"/>
        </w:rPr>
        <w:t xml:space="preserve"> предмете </w:t>
      </w:r>
      <w:r w:rsidR="0096794F">
        <w:rPr>
          <w:rFonts w:ascii="Times New Roman" w:hAnsi="Times New Roman"/>
          <w:sz w:val="24"/>
          <w:szCs w:val="24"/>
          <w:lang w:val="sr-Cyrl-RS"/>
        </w:rPr>
        <w:t>које је сама конципирала на основним и докторским академским студијама, односно у чијем осмишљавању је учествовала на мастер студијама</w:t>
      </w:r>
      <w:r w:rsidRPr="004B55A6">
        <w:rPr>
          <w:rFonts w:ascii="Times New Roman" w:hAnsi="Times New Roman"/>
          <w:sz w:val="24"/>
          <w:szCs w:val="24"/>
        </w:rPr>
        <w:t>: Антропологију религије и Националну етнологију/антропологију – религију и род (на основним студијама); Антропологију популарне културе и модерних религија, Антропологију религије и фолклора и Методологију етнологије и антропологије (дизајн истраживања, теренско истраживање, архивско истраживање, анализа медија, поновљена истраживања), (на мастер студијама), и Антр</w:t>
      </w:r>
      <w:r w:rsidR="00B16A82" w:rsidRPr="004B55A6">
        <w:rPr>
          <w:rFonts w:ascii="Times New Roman" w:hAnsi="Times New Roman"/>
          <w:sz w:val="24"/>
          <w:szCs w:val="24"/>
        </w:rPr>
        <w:t>опологиј</w:t>
      </w:r>
      <w:r w:rsidR="00B16A82" w:rsidRPr="004B55A6">
        <w:rPr>
          <w:rFonts w:ascii="Times New Roman" w:hAnsi="Times New Roman"/>
          <w:sz w:val="24"/>
          <w:szCs w:val="24"/>
          <w:lang w:val="sr-Cyrl-RS"/>
        </w:rPr>
        <w:t>у</w:t>
      </w:r>
      <w:r w:rsidRPr="004B55A6">
        <w:rPr>
          <w:rFonts w:ascii="Times New Roman" w:hAnsi="Times New Roman"/>
          <w:sz w:val="24"/>
          <w:szCs w:val="24"/>
        </w:rPr>
        <w:t xml:space="preserve"> религије и рода (на докторским студијама).</w:t>
      </w:r>
      <w:r w:rsidRPr="004B55A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>За нови акредитациони циклус који почиње школ</w:t>
      </w:r>
      <w:r w:rsidR="00BD56B0" w:rsidRPr="004B55A6">
        <w:rPr>
          <w:rFonts w:ascii="Times New Roman" w:hAnsi="Times New Roman"/>
          <w:sz w:val="24"/>
          <w:szCs w:val="24"/>
          <w:lang w:val="sr-Cyrl-RS"/>
        </w:rPr>
        <w:t>ске 2022/23 је конципирала и увела предмет Антропологија неједнакости.</w:t>
      </w:r>
    </w:p>
    <w:p w:rsidR="00DF78F8" w:rsidRPr="004B55A6" w:rsidRDefault="00555EAE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Лидија Б. Радуловић је р</w:t>
      </w:r>
      <w:r w:rsidRPr="004B55A6">
        <w:rPr>
          <w:rFonts w:ascii="Times New Roman" w:hAnsi="Times New Roman"/>
          <w:sz w:val="24"/>
          <w:szCs w:val="24"/>
        </w:rPr>
        <w:t xml:space="preserve">адила </w:t>
      </w:r>
      <w:r w:rsidR="00DF78F8" w:rsidRPr="004B55A6">
        <w:rPr>
          <w:rFonts w:ascii="Times New Roman" w:hAnsi="Times New Roman"/>
          <w:sz w:val="24"/>
          <w:szCs w:val="24"/>
        </w:rPr>
        <w:t>на више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научних </w:t>
      </w:r>
      <w:r w:rsidR="00DF78F8" w:rsidRPr="004B55A6">
        <w:rPr>
          <w:rFonts w:ascii="Times New Roman" w:hAnsi="Times New Roman"/>
          <w:sz w:val="24"/>
          <w:szCs w:val="24"/>
        </w:rPr>
        <w:t xml:space="preserve"> пројеката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од 2012. године</w:t>
      </w:r>
      <w:r w:rsidR="00DF78F8" w:rsidRPr="004B55A6">
        <w:rPr>
          <w:rFonts w:ascii="Times New Roman" w:hAnsi="Times New Roman"/>
          <w:sz w:val="24"/>
          <w:szCs w:val="24"/>
        </w:rPr>
        <w:t xml:space="preserve">: ради на пројекту </w:t>
      </w:r>
      <w:r w:rsidR="00DF78F8" w:rsidRPr="004B55A6">
        <w:rPr>
          <w:rFonts w:ascii="Times New Roman" w:hAnsi="Times New Roman"/>
          <w:i/>
          <w:sz w:val="24"/>
          <w:szCs w:val="24"/>
        </w:rPr>
        <w:t>Трансформација културних идентитета у савременој Србији и Европска унија</w:t>
      </w:r>
      <w:r w:rsidR="00DF78F8" w:rsidRPr="004B55A6">
        <w:rPr>
          <w:rFonts w:ascii="Times New Roman" w:hAnsi="Times New Roman"/>
          <w:sz w:val="24"/>
          <w:szCs w:val="24"/>
        </w:rPr>
        <w:t xml:space="preserve"> (МНТР 177018)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 xml:space="preserve"> (2011- продужен и још увек траје)</w:t>
      </w:r>
      <w:r w:rsidR="00DF78F8" w:rsidRPr="004B55A6">
        <w:rPr>
          <w:rFonts w:ascii="Times New Roman" w:hAnsi="Times New Roman"/>
          <w:sz w:val="24"/>
          <w:szCs w:val="24"/>
        </w:rPr>
        <w:t>. У оквиру међународне сарадње учествовала је у бил</w:t>
      </w:r>
      <w:r w:rsidR="00252947" w:rsidRPr="004B55A6">
        <w:rPr>
          <w:rFonts w:ascii="Times New Roman" w:hAnsi="Times New Roman"/>
          <w:sz w:val="24"/>
          <w:szCs w:val="24"/>
        </w:rPr>
        <w:t xml:space="preserve">атералном пројекту под називом </w:t>
      </w:r>
      <w:r w:rsidR="00DF78F8" w:rsidRPr="004B55A6">
        <w:rPr>
          <w:rFonts w:ascii="Times New Roman" w:hAnsi="Times New Roman"/>
          <w:i/>
          <w:sz w:val="24"/>
          <w:szCs w:val="24"/>
        </w:rPr>
        <w:t>Идеје о Европи и европеизацији у компаративној перспективи: Словенија и Србија</w:t>
      </w:r>
      <w:r w:rsidR="00DF78F8" w:rsidRPr="004B55A6">
        <w:rPr>
          <w:rFonts w:ascii="Times New Roman" w:hAnsi="Times New Roman"/>
          <w:sz w:val="24"/>
          <w:szCs w:val="24"/>
        </w:rPr>
        <w:t>, са Институтом за културне студије и студије сећања Научно-истраживачког центра Словеначке академије наука и уметности у Љубљани који је подржан</w:t>
      </w:r>
      <w:r w:rsidR="00DF78F8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hAnsi="Times New Roman"/>
          <w:sz w:val="24"/>
          <w:szCs w:val="24"/>
        </w:rPr>
        <w:t>од стране</w:t>
      </w:r>
      <w:r w:rsidR="00DF78F8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hAnsi="Times New Roman"/>
          <w:sz w:val="24"/>
          <w:szCs w:val="24"/>
        </w:rPr>
        <w:t>МНТРС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 xml:space="preserve"> (2012-2014). Радила је на истраживачком пројекту који је резултирао и вредном публикацијом </w:t>
      </w:r>
      <w:r w:rsidR="00252947" w:rsidRPr="004B55A6">
        <w:rPr>
          <w:rFonts w:ascii="Times New Roman" w:hAnsi="Times New Roman"/>
          <w:i/>
          <w:sz w:val="24"/>
          <w:szCs w:val="24"/>
        </w:rPr>
        <w:t>Уљези – историја хомосексуалности и хом</w:t>
      </w:r>
      <w:r w:rsidR="00FF1820" w:rsidRPr="004B55A6">
        <w:rPr>
          <w:rFonts w:ascii="Times New Roman" w:hAnsi="Times New Roman"/>
          <w:i/>
          <w:sz w:val="24"/>
          <w:szCs w:val="24"/>
        </w:rPr>
        <w:t>офобије у Србији/</w:t>
      </w:r>
      <w:r w:rsidR="0068126F" w:rsidRPr="004B55A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FF1820" w:rsidRPr="004B55A6">
        <w:rPr>
          <w:rFonts w:ascii="Times New Roman" w:hAnsi="Times New Roman"/>
          <w:i/>
          <w:sz w:val="24"/>
          <w:szCs w:val="24"/>
        </w:rPr>
        <w:t>Југославији</w:t>
      </w:r>
      <w:r w:rsidR="00252947" w:rsidRPr="004B55A6">
        <w:rPr>
          <w:rFonts w:ascii="Times New Roman" w:hAnsi="Times New Roman"/>
          <w:sz w:val="24"/>
          <w:szCs w:val="24"/>
        </w:rPr>
        <w:t>, у организацији Хартефакт фонд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="00252947" w:rsidRPr="004B55A6">
        <w:rPr>
          <w:rFonts w:ascii="Times New Roman" w:hAnsi="Times New Roman"/>
          <w:sz w:val="24"/>
          <w:szCs w:val="24"/>
        </w:rPr>
        <w:t xml:space="preserve"> – Београд 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>(</w:t>
      </w:r>
      <w:r w:rsidR="00252947" w:rsidRPr="004B55A6">
        <w:rPr>
          <w:rFonts w:ascii="Times New Roman" w:hAnsi="Times New Roman"/>
          <w:sz w:val="24"/>
          <w:szCs w:val="24"/>
        </w:rPr>
        <w:t>2013-2014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>); У организацији</w:t>
      </w:r>
      <w:r w:rsidR="00252947" w:rsidRPr="004B55A6">
        <w:rPr>
          <w:rFonts w:ascii="Times New Roman" w:hAnsi="Times New Roman"/>
          <w:sz w:val="24"/>
          <w:szCs w:val="24"/>
        </w:rPr>
        <w:t xml:space="preserve"> Центра за женске студије, подржан од стране Kvinna till Kvinna 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>фондација</w:t>
      </w:r>
      <w:r w:rsidR="00F4433C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="00252947" w:rsidRPr="004B55A6">
        <w:rPr>
          <w:rFonts w:ascii="Times New Roman" w:hAnsi="Times New Roman"/>
          <w:sz w:val="24"/>
          <w:szCs w:val="24"/>
          <w:lang w:val="sr-Cyrl-RS"/>
        </w:rPr>
        <w:t xml:space="preserve"> је и пројекат под називом </w:t>
      </w:r>
      <w:r w:rsidR="00252947" w:rsidRPr="004B55A6">
        <w:rPr>
          <w:rFonts w:ascii="Times New Roman" w:hAnsi="Times New Roman"/>
          <w:i/>
          <w:sz w:val="24"/>
          <w:szCs w:val="24"/>
        </w:rPr>
        <w:t>Друштвено</w:t>
      </w:r>
      <w:r w:rsidR="00F4433C" w:rsidRPr="004B55A6">
        <w:rPr>
          <w:rFonts w:ascii="Times New Roman" w:hAnsi="Times New Roman"/>
          <w:i/>
          <w:sz w:val="24"/>
          <w:szCs w:val="24"/>
          <w:lang w:val="sr-Cyrl-RS"/>
        </w:rPr>
        <w:t>-</w:t>
      </w:r>
      <w:r w:rsidR="00252947" w:rsidRPr="004B55A6">
        <w:rPr>
          <w:rFonts w:ascii="Times New Roman" w:hAnsi="Times New Roman"/>
          <w:i/>
          <w:sz w:val="24"/>
          <w:szCs w:val="24"/>
        </w:rPr>
        <w:t>економски контекст и питање родно заснованог насиља</w:t>
      </w:r>
      <w:r w:rsidR="00252947" w:rsidRPr="004B55A6">
        <w:rPr>
          <w:rFonts w:ascii="Times New Roman" w:hAnsi="Times New Roman"/>
          <w:sz w:val="24"/>
          <w:szCs w:val="24"/>
        </w:rPr>
        <w:t xml:space="preserve">, </w:t>
      </w:r>
      <w:r w:rsidR="00FF1820" w:rsidRPr="004B55A6">
        <w:rPr>
          <w:rFonts w:ascii="Times New Roman" w:hAnsi="Times New Roman"/>
          <w:sz w:val="24"/>
          <w:szCs w:val="24"/>
          <w:lang w:val="sr-Cyrl-RS"/>
        </w:rPr>
        <w:t>(2017-2018).</w:t>
      </w:r>
      <w:r w:rsidR="0074367A" w:rsidRPr="004B55A6">
        <w:rPr>
          <w:rFonts w:ascii="Times New Roman" w:hAnsi="Times New Roman"/>
          <w:sz w:val="24"/>
          <w:szCs w:val="24"/>
          <w:lang w:val="sr-Cyrl-RS"/>
        </w:rPr>
        <w:t xml:space="preserve"> Заједно са проф. др Илдико Ердеи руководила је пројектом </w:t>
      </w:r>
      <w:r w:rsidR="0074367A" w:rsidRPr="004B55A6">
        <w:rPr>
          <w:rFonts w:ascii="Times New Roman" w:hAnsi="Times New Roman"/>
          <w:i/>
          <w:sz w:val="24"/>
          <w:szCs w:val="24"/>
          <w:lang w:val="sr-Cyrl-RS"/>
        </w:rPr>
        <w:t>Истраживање о репродуктивним и радним правима жена у Србији</w:t>
      </w:r>
      <w:r w:rsidR="0074367A" w:rsidRPr="004B55A6">
        <w:rPr>
          <w:rFonts w:ascii="Times New Roman" w:hAnsi="Times New Roman"/>
          <w:sz w:val="24"/>
          <w:szCs w:val="24"/>
          <w:lang w:val="sr-Cyrl-RS"/>
        </w:rPr>
        <w:t>,  у организацији ЖУЦ-а (2019). У протекле две године ради на п</w:t>
      </w:r>
      <w:r w:rsidR="0074367A" w:rsidRPr="004B55A6">
        <w:rPr>
          <w:rFonts w:ascii="Times New Roman" w:hAnsi="Times New Roman"/>
          <w:sz w:val="24"/>
          <w:szCs w:val="24"/>
        </w:rPr>
        <w:t>ројект</w:t>
      </w:r>
      <w:r w:rsidR="0074367A" w:rsidRPr="004B55A6">
        <w:rPr>
          <w:rFonts w:ascii="Times New Roman" w:hAnsi="Times New Roman"/>
          <w:sz w:val="24"/>
          <w:szCs w:val="24"/>
          <w:lang w:val="sr-Cyrl-RS"/>
        </w:rPr>
        <w:t>у</w:t>
      </w:r>
      <w:r w:rsidR="0074367A" w:rsidRPr="004B55A6">
        <w:rPr>
          <w:rFonts w:ascii="Times New Roman" w:hAnsi="Times New Roman"/>
          <w:sz w:val="24"/>
          <w:szCs w:val="24"/>
        </w:rPr>
        <w:t xml:space="preserve"> Филозофског факултета „Човек и друштво у време кризе“</w:t>
      </w:r>
      <w:r w:rsidR="0074367A" w:rsidRPr="004B55A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74367A" w:rsidRPr="004B55A6">
        <w:rPr>
          <w:rFonts w:ascii="Times New Roman" w:hAnsi="Times New Roman"/>
          <w:sz w:val="24"/>
          <w:szCs w:val="24"/>
        </w:rPr>
        <w:t>(</w:t>
      </w:r>
      <w:r w:rsidR="0074367A" w:rsidRPr="004B55A6">
        <w:rPr>
          <w:rFonts w:ascii="Times New Roman" w:hAnsi="Times New Roman"/>
          <w:i/>
          <w:sz w:val="24"/>
          <w:szCs w:val="24"/>
          <w:lang w:val="sr-Cyrl-RS"/>
        </w:rPr>
        <w:t>Свакодневица и друштвени одговори на епидемијске кризе 1914-2020)</w:t>
      </w:r>
      <w:r w:rsidR="0074367A" w:rsidRPr="004B55A6">
        <w:rPr>
          <w:rFonts w:ascii="Times New Roman" w:hAnsi="Times New Roman"/>
          <w:sz w:val="24"/>
          <w:szCs w:val="24"/>
          <w:lang w:val="sr-Cyrl-RS"/>
        </w:rPr>
        <w:t>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Чланица је Етнолошког и антрополошког друштва Србије и ИнАСЕА (Међународног удружења за проучавање југоисточне етнологије и антропологије).</w:t>
      </w:r>
      <w:r w:rsidR="00BE7227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Члан</w:t>
      </w:r>
      <w:r w:rsidR="00E51C51">
        <w:rPr>
          <w:rFonts w:ascii="Times New Roman" w:hAnsi="Times New Roman"/>
          <w:sz w:val="24"/>
          <w:szCs w:val="24"/>
          <w:lang w:val="sr-Cyrl-RS"/>
        </w:rPr>
        <w:t>ица</w:t>
      </w:r>
      <w:r w:rsidRPr="004B55A6">
        <w:rPr>
          <w:rFonts w:ascii="Times New Roman" w:hAnsi="Times New Roman"/>
          <w:sz w:val="24"/>
          <w:szCs w:val="24"/>
        </w:rPr>
        <w:t xml:space="preserve"> је Матице српске за коју је радила на писању одредница за </w:t>
      </w:r>
      <w:r w:rsidRPr="004B55A6">
        <w:rPr>
          <w:rFonts w:ascii="Times New Roman" w:hAnsi="Times New Roman"/>
          <w:i/>
          <w:sz w:val="24"/>
          <w:szCs w:val="24"/>
        </w:rPr>
        <w:t>Српску енциклопедију</w:t>
      </w:r>
      <w:r w:rsidRPr="004B55A6">
        <w:rPr>
          <w:rFonts w:ascii="Times New Roman" w:hAnsi="Times New Roman"/>
          <w:sz w:val="24"/>
          <w:szCs w:val="24"/>
        </w:rPr>
        <w:t xml:space="preserve">.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Поф. </w:t>
      </w:r>
      <w:r w:rsidR="003C592C" w:rsidRPr="004B55A6">
        <w:rPr>
          <w:rFonts w:ascii="Times New Roman" w:hAnsi="Times New Roman"/>
          <w:sz w:val="24"/>
          <w:szCs w:val="24"/>
        </w:rPr>
        <w:t>др Лидија Радуловић сарађује са друг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>им научним институцијама у земљи и иностранству, као и инс</w:t>
      </w:r>
      <w:r w:rsidR="002855DE" w:rsidRPr="004B55A6">
        <w:rPr>
          <w:rFonts w:ascii="Times New Roman" w:hAnsi="Times New Roman"/>
          <w:sz w:val="24"/>
          <w:szCs w:val="24"/>
          <w:lang w:val="sr-Cyrl-RS"/>
        </w:rPr>
        <w:t>т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итуцијама културе где је </w:t>
      </w:r>
      <w:r w:rsidRPr="004B55A6">
        <w:rPr>
          <w:rFonts w:ascii="Times New Roman" w:hAnsi="Times New Roman"/>
          <w:sz w:val="24"/>
          <w:szCs w:val="24"/>
        </w:rPr>
        <w:t xml:space="preserve">одржала неколико предавања 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научног, </w:t>
      </w:r>
      <w:r w:rsidRPr="004B55A6">
        <w:rPr>
          <w:rFonts w:ascii="Times New Roman" w:hAnsi="Times New Roman"/>
          <w:sz w:val="24"/>
          <w:szCs w:val="24"/>
        </w:rPr>
        <w:t>стручног и популарног карактера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 (предавања на ФПН у Београду; </w:t>
      </w:r>
      <w:r w:rsidR="003C592C" w:rsidRPr="004B55A6">
        <w:rPr>
          <w:rFonts w:ascii="Times New Roman" w:hAnsi="Times New Roman"/>
          <w:sz w:val="24"/>
          <w:szCs w:val="24"/>
        </w:rPr>
        <w:t>АЦИМСИ, Универзитет у Новом Саду; ZRC SAZU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 у Љубљани</w:t>
      </w:r>
      <w:r w:rsidR="003C592C" w:rsidRPr="004B55A6">
        <w:rPr>
          <w:rFonts w:ascii="Times New Roman" w:hAnsi="Times New Roman"/>
          <w:sz w:val="24"/>
          <w:szCs w:val="24"/>
        </w:rPr>
        <w:t>;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 Истраживачка станица Петница; Акад</w:t>
      </w:r>
      <w:r w:rsidR="003C592C" w:rsidRPr="004B55A6">
        <w:rPr>
          <w:rFonts w:ascii="Times New Roman" w:hAnsi="Times New Roman"/>
          <w:sz w:val="24"/>
          <w:szCs w:val="24"/>
        </w:rPr>
        <w:t>e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 xml:space="preserve">мија вредности и политике </w:t>
      </w:r>
      <w:r w:rsidR="003C592C" w:rsidRPr="004B55A6">
        <w:rPr>
          <w:rFonts w:ascii="Times New Roman" w:hAnsi="Times New Roman"/>
          <w:sz w:val="24"/>
          <w:szCs w:val="24"/>
        </w:rPr>
        <w:t>Friedrich Ebert Stiftung</w:t>
      </w:r>
      <w:r w:rsidR="003C592C" w:rsidRPr="004B55A6">
        <w:rPr>
          <w:rFonts w:ascii="Times New Roman" w:hAnsi="Times New Roman"/>
          <w:sz w:val="24"/>
          <w:szCs w:val="24"/>
          <w:lang w:val="sr-Cyrl-RS"/>
        </w:rPr>
        <w:t>)</w:t>
      </w:r>
      <w:r w:rsidRPr="004B55A6">
        <w:rPr>
          <w:rFonts w:ascii="Times New Roman" w:hAnsi="Times New Roman"/>
          <w:sz w:val="24"/>
          <w:szCs w:val="24"/>
        </w:rPr>
        <w:t>, медијски је популаризовала етнологију и антропологију</w:t>
      </w:r>
      <w:r w:rsidR="00F0586C" w:rsidRPr="004B55A6">
        <w:rPr>
          <w:rFonts w:ascii="Times New Roman" w:hAnsi="Times New Roman"/>
          <w:sz w:val="24"/>
          <w:szCs w:val="24"/>
          <w:lang w:val="sr-Cyrl-RS"/>
        </w:rPr>
        <w:t xml:space="preserve"> у телевизијским и радијским емисијама, новинским текстовима, учествовала је на више трибина и округлих столова, давала стручн</w:t>
      </w:r>
      <w:r w:rsidR="002855DE" w:rsidRPr="004B55A6">
        <w:rPr>
          <w:rFonts w:ascii="Times New Roman" w:hAnsi="Times New Roman"/>
          <w:sz w:val="24"/>
          <w:szCs w:val="24"/>
          <w:lang w:val="sr-Cyrl-RS"/>
        </w:rPr>
        <w:t>е изјаве и интервју</w:t>
      </w:r>
      <w:r w:rsidR="00093293" w:rsidRPr="004B55A6">
        <w:rPr>
          <w:rFonts w:ascii="Times New Roman" w:hAnsi="Times New Roman"/>
          <w:sz w:val="24"/>
          <w:szCs w:val="24"/>
          <w:lang w:val="sr-Cyrl-RS"/>
        </w:rPr>
        <w:t>е за медије</w:t>
      </w:r>
      <w:r w:rsidRPr="004B55A6">
        <w:rPr>
          <w:rFonts w:ascii="Times New Roman" w:hAnsi="Times New Roman"/>
          <w:sz w:val="24"/>
          <w:szCs w:val="24"/>
        </w:rPr>
        <w:t>.</w:t>
      </w:r>
      <w:r w:rsidR="00A81BD1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C16B47" w:rsidRPr="004B55A6" w:rsidRDefault="008A435F" w:rsidP="004B55A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Осим наведеног доприноса у развоју курикулума, различитим видовима ангажовања у раду са студентима, д</w:t>
      </w:r>
      <w:r w:rsidR="00DF78F8" w:rsidRPr="004B55A6">
        <w:rPr>
          <w:rFonts w:ascii="Times New Roman" w:hAnsi="Times New Roman"/>
          <w:sz w:val="24"/>
          <w:szCs w:val="24"/>
        </w:rPr>
        <w:t xml:space="preserve">р Лидија Б. Радуловић </w:t>
      </w:r>
      <w:r w:rsidR="008B7112" w:rsidRPr="004B55A6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DF78F8" w:rsidRPr="004B55A6">
        <w:rPr>
          <w:rFonts w:ascii="Times New Roman" w:hAnsi="Times New Roman"/>
          <w:sz w:val="24"/>
          <w:szCs w:val="24"/>
        </w:rPr>
        <w:t>од 2010. године ради</w:t>
      </w:r>
      <w:r w:rsidRPr="004B55A6">
        <w:rPr>
          <w:rFonts w:ascii="Times New Roman" w:hAnsi="Times New Roman"/>
          <w:sz w:val="24"/>
          <w:szCs w:val="24"/>
          <w:lang w:val="sr-Cyrl-RS"/>
        </w:rPr>
        <w:t>ла</w:t>
      </w:r>
      <w:r w:rsidR="00DF78F8" w:rsidRPr="004B55A6">
        <w:rPr>
          <w:rFonts w:ascii="Times New Roman" w:hAnsi="Times New Roman"/>
          <w:sz w:val="24"/>
          <w:szCs w:val="24"/>
        </w:rPr>
        <w:t xml:space="preserve"> као главни координатор промотивних активности Филозофског факултета. У протеклом периоду успешно је организовала  више различитих видова промотивних активности од којих издвајамо пројекат </w:t>
      </w:r>
      <w:r w:rsidR="00DF78F8" w:rsidRPr="004B55A6">
        <w:rPr>
          <w:rFonts w:ascii="Times New Roman" w:hAnsi="Times New Roman"/>
          <w:i/>
          <w:sz w:val="24"/>
          <w:szCs w:val="24"/>
        </w:rPr>
        <w:t>Мале радионице друштвено-хуманистичких наука у средњим школама</w:t>
      </w:r>
      <w:r w:rsidR="00DF78F8" w:rsidRPr="004B55A6">
        <w:rPr>
          <w:rFonts w:ascii="Times New Roman" w:hAnsi="Times New Roman"/>
          <w:sz w:val="24"/>
          <w:szCs w:val="24"/>
        </w:rPr>
        <w:t xml:space="preserve">. Програм промоције и популаризације друштвено-хуманистичких наука реализован је у двадесет градова и места у Србији у сарадњи са Центром за промоцију науке. Радионице у градовима у Србији реализоване су од маја до децембра 2011. године. За ученике гимназија и средњих школа у Београду организовала је двадесет и пет радионица на Филозофском факултету у априлу 2012. године. Факултет је представила и на сајмовима образовања и другим културним манифестацијама. </w:t>
      </w:r>
      <w:r w:rsidR="009E153F" w:rsidRPr="004B55A6">
        <w:rPr>
          <w:rFonts w:ascii="Times New Roman" w:hAnsi="Times New Roman"/>
          <w:sz w:val="24"/>
          <w:szCs w:val="24"/>
        </w:rPr>
        <w:t>Посебно издвајамо</w:t>
      </w:r>
      <w:r w:rsidRPr="004B55A6">
        <w:rPr>
          <w:rFonts w:ascii="Times New Roman" w:hAnsi="Times New Roman"/>
          <w:sz w:val="24"/>
          <w:szCs w:val="24"/>
        </w:rPr>
        <w:t xml:space="preserve"> као значајно за промоцију факултета у широј јавности</w:t>
      </w:r>
      <w:r w:rsidR="00DF78F8" w:rsidRPr="004B55A6">
        <w:rPr>
          <w:rFonts w:ascii="Times New Roman" w:hAnsi="Times New Roman"/>
          <w:sz w:val="24"/>
          <w:szCs w:val="24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DF78F8" w:rsidRPr="004B55A6">
        <w:rPr>
          <w:rFonts w:ascii="Times New Roman" w:hAnsi="Times New Roman"/>
          <w:sz w:val="24"/>
          <w:szCs w:val="24"/>
        </w:rPr>
        <w:t xml:space="preserve">медијски веома запажено учешће Филозофског факултета на манифестацији </w:t>
      </w:r>
      <w:r w:rsidR="00DF78F8" w:rsidRPr="004B55A6">
        <w:rPr>
          <w:rFonts w:ascii="Times New Roman" w:hAnsi="Times New Roman"/>
          <w:i/>
          <w:sz w:val="24"/>
          <w:szCs w:val="24"/>
        </w:rPr>
        <w:t>Ноћ музеја</w:t>
      </w:r>
      <w:r w:rsidR="00DF78F8" w:rsidRPr="004B55A6">
        <w:rPr>
          <w:rFonts w:ascii="Times New Roman" w:hAnsi="Times New Roman"/>
          <w:sz w:val="24"/>
          <w:szCs w:val="24"/>
        </w:rPr>
        <w:t xml:space="preserve"> 2011. и 2012. године где је </w:t>
      </w:r>
      <w:r w:rsidR="00DF78F8" w:rsidRPr="004B55A6">
        <w:rPr>
          <w:rFonts w:ascii="Times New Roman" w:hAnsi="Times New Roman"/>
          <w:sz w:val="24"/>
          <w:szCs w:val="24"/>
          <w:lang w:val="sr-Cyrl-RS"/>
        </w:rPr>
        <w:t xml:space="preserve">Лидија </w:t>
      </w:r>
      <w:r w:rsidR="00DF78F8" w:rsidRPr="004B55A6">
        <w:rPr>
          <w:rFonts w:ascii="Times New Roman" w:hAnsi="Times New Roman"/>
          <w:sz w:val="24"/>
          <w:szCs w:val="24"/>
        </w:rPr>
        <w:t>Радуловић успешно организовала изложбе свих Одељења Филозофског факултета, а посебно се ангажовала и на реализацији изложбе Одељења за етнологију и антропологију.</w:t>
      </w:r>
      <w:r w:rsidR="003352B3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hAnsi="Times New Roman"/>
          <w:sz w:val="24"/>
          <w:szCs w:val="24"/>
        </w:rPr>
        <w:t xml:space="preserve">У оквиру манифестације </w:t>
      </w:r>
      <w:r w:rsidR="00DF78F8" w:rsidRPr="004B55A6">
        <w:rPr>
          <w:rFonts w:ascii="Times New Roman" w:eastAsia="Times New Roman" w:hAnsi="Times New Roman"/>
          <w:i/>
          <w:sz w:val="24"/>
          <w:szCs w:val="24"/>
        </w:rPr>
        <w:t>Викенд на Филозофском</w:t>
      </w:r>
      <w:r w:rsidR="00DF78F8" w:rsidRPr="004B55A6">
        <w:rPr>
          <w:rFonts w:ascii="Times New Roman" w:eastAsia="Times New Roman" w:hAnsi="Times New Roman"/>
          <w:i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>радила је у тиму Одељења за етнологију и антропологију на припреми и реализацији изложбе. У оквиру манифестације 2014. и 2015.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>године организовала је хуманитарну акцију донације књига и прилога за Национално удружење родитеља деце оболеле од рака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9F0CDF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за породице 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>студената настрадалих у поплавама 2014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>.</w:t>
      </w:r>
      <w:r w:rsidR="00DF78F8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>Дугогодишња</w:t>
      </w:r>
      <w:r w:rsidR="00DF78F8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је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 xml:space="preserve"> чланица Комисије за студентска питања</w:t>
      </w:r>
      <w:r w:rsidR="00DF78F8" w:rsidRPr="004B55A6">
        <w:rPr>
          <w:rFonts w:ascii="Times New Roman" w:eastAsia="Times New Roman" w:hAnsi="Times New Roman"/>
          <w:sz w:val="24"/>
          <w:szCs w:val="24"/>
          <w:lang w:val="sr-Cyrl-RS"/>
        </w:rPr>
        <w:t>, а</w:t>
      </w:r>
      <w:r w:rsidR="00C16B47" w:rsidRPr="004B55A6">
        <w:rPr>
          <w:rFonts w:ascii="Times New Roman" w:eastAsia="Times New Roman" w:hAnsi="Times New Roman"/>
          <w:sz w:val="24"/>
          <w:szCs w:val="24"/>
        </w:rPr>
        <w:t xml:space="preserve"> 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 xml:space="preserve">2016. 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године као </w:t>
      </w:r>
      <w:r w:rsidR="00C16B47" w:rsidRPr="004B55A6">
        <w:rPr>
          <w:rFonts w:ascii="Times New Roman" w:eastAsia="Times New Roman" w:hAnsi="Times New Roman"/>
          <w:sz w:val="24"/>
          <w:szCs w:val="24"/>
        </w:rPr>
        <w:t>председница исте Комисије о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 xml:space="preserve">рганизовала 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је 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 xml:space="preserve">трибину „Студенти са хендикепом у систему високог образовања“ и хуманитарну акцију за подршку студентима са хендикепом (новац </w:t>
      </w:r>
      <w:r w:rsidR="00DF78F8" w:rsidRPr="004B55A6">
        <w:rPr>
          <w:rFonts w:ascii="Times New Roman" w:eastAsia="Times New Roman" w:hAnsi="Times New Roman"/>
          <w:sz w:val="24"/>
          <w:szCs w:val="24"/>
          <w:lang w:val="sr-Cyrl-RS"/>
        </w:rPr>
        <w:t>је</w:t>
      </w:r>
      <w:r w:rsidR="00C16B47"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потрошен за израду таблица на Брајевом писму</w:t>
      </w:r>
      <w:r w:rsidR="00DF78F8" w:rsidRPr="004B55A6">
        <w:rPr>
          <w:rFonts w:ascii="Times New Roman" w:eastAsia="Times New Roman" w:hAnsi="Times New Roman"/>
          <w:sz w:val="24"/>
          <w:szCs w:val="24"/>
        </w:rPr>
        <w:t>).</w:t>
      </w:r>
    </w:p>
    <w:p w:rsidR="00C16B47" w:rsidRPr="004B55A6" w:rsidRDefault="00C16B47" w:rsidP="004B55A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lastRenderedPageBreak/>
        <w:t xml:space="preserve"> Ангажовала се у раду на изради Правилника о заштити од сексуалног узнемиравања и уцењивања (2020</w:t>
      </w:r>
      <w:r w:rsidR="006D7B96" w:rsidRPr="004B55A6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и 2021</w:t>
      </w:r>
      <w:r w:rsidR="006D7B96" w:rsidRPr="004B55A6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t>) а од септембра 2021. изабрана је за Повере</w:t>
      </w:r>
      <w:r w:rsidR="00E51C51">
        <w:rPr>
          <w:rFonts w:ascii="Times New Roman" w:eastAsia="Times New Roman" w:hAnsi="Times New Roman"/>
          <w:sz w:val="24"/>
          <w:szCs w:val="24"/>
          <w:lang w:val="sr-Cyrl-RS"/>
        </w:rPr>
        <w:t>ницу за родну равноправност на Ф</w:t>
      </w: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t>илозофском фа</w:t>
      </w:r>
      <w:r w:rsidR="00C5632B" w:rsidRPr="004B55A6">
        <w:rPr>
          <w:rFonts w:ascii="Times New Roman" w:eastAsia="Times New Roman" w:hAnsi="Times New Roman"/>
          <w:sz w:val="24"/>
          <w:szCs w:val="24"/>
          <w:lang w:val="sr-Cyrl-RS"/>
        </w:rPr>
        <w:t>култету. Значајно је поменути њен рад</w:t>
      </w: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 у различитим комисијама факултета ( Комисија за студентска питања, Комисија за информатику, Комисија за пријем на мастер студије), Председница је Синдиката запослених Филозофског факултета од 2013-2018,  као и заменица Председника Савета Филозофског факултета од 2018. године.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Предмет њеног посебног интересовања су: антропологија религије</w:t>
      </w:r>
      <w:r w:rsidR="002C4081" w:rsidRPr="004B55A6">
        <w:rPr>
          <w:rFonts w:ascii="Times New Roman" w:hAnsi="Times New Roman"/>
          <w:sz w:val="24"/>
          <w:szCs w:val="24"/>
        </w:rPr>
        <w:t xml:space="preserve"> и рода, </w:t>
      </w:r>
      <w:r w:rsidR="002C4081" w:rsidRPr="004B55A6">
        <w:rPr>
          <w:rFonts w:ascii="Times New Roman" w:hAnsi="Times New Roman"/>
          <w:sz w:val="24"/>
          <w:szCs w:val="24"/>
          <w:lang w:val="sr-Cyrl-RS"/>
        </w:rPr>
        <w:t xml:space="preserve">антропологија пола/рода, </w:t>
      </w:r>
      <w:r w:rsidR="002C4081" w:rsidRPr="004B55A6">
        <w:rPr>
          <w:rFonts w:ascii="Times New Roman" w:hAnsi="Times New Roman"/>
          <w:sz w:val="24"/>
          <w:szCs w:val="24"/>
        </w:rPr>
        <w:t>народна религија Срба и</w:t>
      </w:r>
      <w:r w:rsidRPr="004B55A6">
        <w:rPr>
          <w:rFonts w:ascii="Times New Roman" w:hAnsi="Times New Roman"/>
          <w:sz w:val="24"/>
          <w:szCs w:val="24"/>
        </w:rPr>
        <w:t xml:space="preserve"> православна религија и њихове трансформације, алтернативни религијски култови и покрети, феномени популарне културе, религија и интернет</w:t>
      </w:r>
      <w:r w:rsidR="002C4081" w:rsidRPr="004B55A6">
        <w:rPr>
          <w:rFonts w:ascii="Times New Roman" w:hAnsi="Times New Roman"/>
          <w:sz w:val="24"/>
          <w:szCs w:val="24"/>
          <w:lang w:val="sr-Cyrl-RS"/>
        </w:rPr>
        <w:t>, антропологија неједнакости</w:t>
      </w:r>
      <w:r w:rsidRPr="004B55A6">
        <w:rPr>
          <w:rFonts w:ascii="Times New Roman" w:hAnsi="Times New Roman"/>
          <w:sz w:val="24"/>
          <w:szCs w:val="24"/>
        </w:rPr>
        <w:t>.</w:t>
      </w:r>
      <w:r w:rsidR="00C16B47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 xml:space="preserve">Резултат оваквих интересовања је више оригиналних научних и стручних радова које наводимо за период од избора у звање ванредне професорке (2012), </w:t>
      </w:r>
      <w:r w:rsidR="002C4081" w:rsidRPr="004B55A6">
        <w:rPr>
          <w:rFonts w:ascii="Times New Roman" w:hAnsi="Times New Roman"/>
          <w:sz w:val="24"/>
          <w:szCs w:val="24"/>
          <w:lang w:val="sr-Cyrl-RS"/>
        </w:rPr>
        <w:t xml:space="preserve">као и четири </w:t>
      </w:r>
      <w:r w:rsidRPr="004B55A6">
        <w:rPr>
          <w:rFonts w:ascii="Times New Roman" w:hAnsi="Times New Roman"/>
          <w:sz w:val="24"/>
          <w:szCs w:val="24"/>
        </w:rPr>
        <w:t xml:space="preserve">монографије: 1) </w:t>
      </w:r>
      <w:r w:rsidRPr="004B55A6">
        <w:rPr>
          <w:rFonts w:ascii="Times New Roman" w:hAnsi="Times New Roman"/>
          <w:i/>
          <w:sz w:val="24"/>
          <w:szCs w:val="24"/>
        </w:rPr>
        <w:t>Окултизам овде и сада : магија, религија и помодни култови у Београду</w:t>
      </w:r>
      <w:r w:rsidRPr="004B55A6">
        <w:rPr>
          <w:rFonts w:ascii="Times New Roman" w:hAnsi="Times New Roman"/>
          <w:sz w:val="24"/>
          <w:szCs w:val="24"/>
        </w:rPr>
        <w:t>, (Етнолошка библиотека, књ. 29). Београд: Српски генеалошки центар: Одељење за етнологију и антропологију Филозофског факултета, 2007</w:t>
      </w:r>
      <w:r w:rsidR="00E7425A" w:rsidRPr="004B55A6">
        <w:rPr>
          <w:rFonts w:ascii="Times New Roman" w:hAnsi="Times New Roman"/>
          <w:sz w:val="24"/>
          <w:szCs w:val="24"/>
          <w:lang w:val="sr-Cyrl-RS"/>
        </w:rPr>
        <w:t>.</w:t>
      </w:r>
      <w:r w:rsidR="00872A21" w:rsidRPr="004B55A6">
        <w:rPr>
          <w:rFonts w:ascii="Times New Roman" w:hAnsi="Times New Roman"/>
          <w:sz w:val="24"/>
          <w:szCs w:val="24"/>
        </w:rPr>
        <w:t xml:space="preserve">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2) "</w:t>
      </w:r>
      <w:r w:rsidRPr="004B55A6">
        <w:rPr>
          <w:rFonts w:ascii="Times New Roman" w:hAnsi="Times New Roman"/>
          <w:i/>
          <w:sz w:val="24"/>
          <w:szCs w:val="24"/>
        </w:rPr>
        <w:t>Пол/род и религија : конструкција рода у народној религији Срба</w:t>
      </w:r>
      <w:r w:rsidRPr="004B55A6">
        <w:rPr>
          <w:rFonts w:ascii="Times New Roman" w:hAnsi="Times New Roman"/>
          <w:sz w:val="24"/>
          <w:szCs w:val="24"/>
        </w:rPr>
        <w:t>, (Етнолошка библиотека, књ. 42). Београд: Српски генеалошки центар: Одељење за етнологију и антропологију Филозофског факултета, 2009.;</w:t>
      </w:r>
    </w:p>
    <w:p w:rsidR="00E7425A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 xml:space="preserve">3) </w:t>
      </w:r>
      <w:r w:rsidRPr="004B55A6">
        <w:rPr>
          <w:rFonts w:ascii="Times New Roman" w:hAnsi="Times New Roman"/>
          <w:i/>
          <w:sz w:val="24"/>
          <w:szCs w:val="24"/>
        </w:rPr>
        <w:t>Религија овде и сада: Ревитализација религије у Србији</w:t>
      </w:r>
      <w:r w:rsidRPr="004B55A6">
        <w:rPr>
          <w:rFonts w:ascii="Times New Roman" w:hAnsi="Times New Roman"/>
          <w:sz w:val="24"/>
          <w:szCs w:val="24"/>
        </w:rPr>
        <w:t>, (Етнолошка библиотека књ. 58), Одељење за етнологију и антропологију Филозофског факултета Универзитета у Београду и Српски генеалошки центар, Београд, 2012.</w:t>
      </w:r>
    </w:p>
    <w:p w:rsidR="00E7425A" w:rsidRPr="004B55A6" w:rsidRDefault="00E7425A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4)</w:t>
      </w:r>
      <w:r w:rsidR="00F3560A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C4081" w:rsidRPr="004B55A6">
        <w:rPr>
          <w:rFonts w:ascii="Times New Roman" w:hAnsi="Times New Roman"/>
          <w:i/>
          <w:sz w:val="24"/>
          <w:szCs w:val="24"/>
          <w:lang w:val="sr-Cyrl-RS"/>
        </w:rPr>
        <w:t>Истраживање о репорук</w:t>
      </w:r>
      <w:r w:rsidR="00F3560A" w:rsidRPr="004B55A6">
        <w:rPr>
          <w:rFonts w:ascii="Times New Roman" w:hAnsi="Times New Roman"/>
          <w:i/>
          <w:sz w:val="24"/>
          <w:szCs w:val="24"/>
          <w:lang w:val="sr-Cyrl-RS"/>
        </w:rPr>
        <w:t>тивним и радним правима жена у С</w:t>
      </w:r>
      <w:r w:rsidR="002C4081" w:rsidRPr="004B55A6">
        <w:rPr>
          <w:rFonts w:ascii="Times New Roman" w:hAnsi="Times New Roman"/>
          <w:i/>
          <w:sz w:val="24"/>
          <w:szCs w:val="24"/>
          <w:lang w:val="sr-Cyrl-RS"/>
        </w:rPr>
        <w:t>рбији</w:t>
      </w:r>
      <w:r w:rsidR="00F3560A" w:rsidRPr="004B55A6">
        <w:rPr>
          <w:rFonts w:ascii="Times New Roman" w:hAnsi="Times New Roman"/>
          <w:sz w:val="24"/>
          <w:szCs w:val="24"/>
          <w:lang w:val="sr-Cyrl-RS"/>
        </w:rPr>
        <w:t xml:space="preserve"> (коауторски рад са И. Ердеи), </w:t>
      </w:r>
      <w:r w:rsidR="002C4081" w:rsidRPr="004B55A6">
        <w:rPr>
          <w:rFonts w:ascii="Times New Roman" w:hAnsi="Times New Roman"/>
          <w:sz w:val="24"/>
          <w:szCs w:val="24"/>
          <w:lang w:val="sr-Cyrl-RS"/>
        </w:rPr>
        <w:t>Београд: Жене у црном, 2020.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7425A" w:rsidRPr="004B55A6" w:rsidRDefault="002C64A3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Међу радовима </w:t>
      </w:r>
      <w:r w:rsidR="00DF78F8" w:rsidRPr="004B55A6">
        <w:rPr>
          <w:rFonts w:ascii="Times New Roman" w:hAnsi="Times New Roman"/>
          <w:sz w:val="24"/>
          <w:szCs w:val="24"/>
        </w:rPr>
        <w:t>кандидаткиње, након стицања звања</w:t>
      </w:r>
      <w:r w:rsidR="00DF78F8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F78F8" w:rsidRPr="004B55A6">
        <w:rPr>
          <w:rFonts w:ascii="Times New Roman" w:hAnsi="Times New Roman"/>
          <w:sz w:val="24"/>
          <w:szCs w:val="24"/>
        </w:rPr>
        <w:t xml:space="preserve">ванредне професорке (2012), </w:t>
      </w:r>
      <w:r w:rsidR="00E7425A" w:rsidRPr="004B55A6">
        <w:rPr>
          <w:rFonts w:ascii="Times New Roman" w:hAnsi="Times New Roman"/>
          <w:sz w:val="24"/>
          <w:szCs w:val="24"/>
          <w:lang w:val="sr-Cyrl-RS"/>
        </w:rPr>
        <w:t xml:space="preserve">описно </w:t>
      </w:r>
      <w:r w:rsidR="00DF78F8" w:rsidRPr="004B55A6">
        <w:rPr>
          <w:rFonts w:ascii="Times New Roman" w:hAnsi="Times New Roman"/>
          <w:sz w:val="24"/>
          <w:szCs w:val="24"/>
        </w:rPr>
        <w:t xml:space="preserve">издавајмо </w:t>
      </w:r>
      <w:r w:rsidR="004162A4" w:rsidRPr="004B55A6">
        <w:rPr>
          <w:rFonts w:ascii="Times New Roman" w:hAnsi="Times New Roman"/>
          <w:sz w:val="24"/>
          <w:szCs w:val="24"/>
          <w:lang w:val="sr-Cyrl-RS"/>
        </w:rPr>
        <w:t>најпре монографију и радове настале у периоду од последњег избора у звање ванредне професорке у јулу 2017. године</w:t>
      </w:r>
      <w:r w:rsidR="00E7425A" w:rsidRPr="004B55A6">
        <w:rPr>
          <w:rFonts w:ascii="Times New Roman" w:hAnsi="Times New Roman"/>
          <w:sz w:val="24"/>
          <w:szCs w:val="24"/>
          <w:lang w:val="sr-Cyrl-RS"/>
        </w:rPr>
        <w:t>:</w:t>
      </w:r>
    </w:p>
    <w:p w:rsidR="00954C69" w:rsidRPr="004B55A6" w:rsidRDefault="00954C69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54C69" w:rsidRPr="004B55A6" w:rsidRDefault="00E7425A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>2020</w:t>
      </w:r>
      <w:r w:rsidRPr="004B55A6">
        <w:rPr>
          <w:rFonts w:ascii="Times New Roman" w:hAnsi="Times New Roman"/>
          <w:i/>
          <w:sz w:val="24"/>
          <w:szCs w:val="24"/>
        </w:rPr>
        <w:t xml:space="preserve">. </w:t>
      </w:r>
      <w:r w:rsidR="00776A42" w:rsidRPr="004B55A6">
        <w:rPr>
          <w:rFonts w:ascii="Times New Roman" w:hAnsi="Times New Roman"/>
          <w:sz w:val="24"/>
          <w:szCs w:val="24"/>
          <w:lang w:val="sr-Cyrl-RS"/>
        </w:rPr>
        <w:t>Ердеи Илдико и Лидија Радуловић Б., Истраживање о репродуктивним и радним правима жена у Србији. Београд: Жене у црном. 133 стр.</w:t>
      </w:r>
    </w:p>
    <w:p w:rsidR="00954C69" w:rsidRPr="004B55A6" w:rsidRDefault="00776A42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Монографија је мањ</w:t>
      </w:r>
      <w:r w:rsidR="00541679" w:rsidRPr="004B55A6">
        <w:rPr>
          <w:rFonts w:ascii="Times New Roman" w:hAnsi="Times New Roman"/>
          <w:sz w:val="24"/>
          <w:szCs w:val="24"/>
          <w:lang w:val="sr-Cyrl-RS"/>
        </w:rPr>
        <w:t>ег обима али пружа одговоре 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конкретна истраживачка питања </w:t>
      </w:r>
      <w:r w:rsidR="00541679" w:rsidRPr="004B55A6">
        <w:rPr>
          <w:rFonts w:ascii="Times New Roman" w:hAnsi="Times New Roman"/>
          <w:sz w:val="24"/>
          <w:szCs w:val="24"/>
          <w:lang w:val="sr-Cyrl-RS"/>
        </w:rPr>
        <w:t>везана за  репродуктивн</w:t>
      </w:r>
      <w:r w:rsidR="005F325E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="00541679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325E" w:rsidRPr="004B55A6">
        <w:rPr>
          <w:rFonts w:ascii="Times New Roman" w:hAnsi="Times New Roman"/>
          <w:sz w:val="24"/>
          <w:szCs w:val="24"/>
          <w:lang w:val="sr-Cyrl-RS"/>
        </w:rPr>
        <w:t>и</w:t>
      </w:r>
      <w:r w:rsidR="00302E43" w:rsidRPr="004B55A6">
        <w:rPr>
          <w:rFonts w:ascii="Times New Roman" w:hAnsi="Times New Roman"/>
          <w:sz w:val="24"/>
          <w:szCs w:val="24"/>
          <w:lang w:val="sr-Cyrl-RS"/>
        </w:rPr>
        <w:t xml:space="preserve"> рад</w:t>
      </w:r>
      <w:r w:rsidR="005F325E" w:rsidRPr="004B55A6">
        <w:rPr>
          <w:rFonts w:ascii="Times New Roman" w:hAnsi="Times New Roman"/>
          <w:sz w:val="24"/>
          <w:szCs w:val="24"/>
          <w:lang w:val="sr-Cyrl-RS"/>
        </w:rPr>
        <w:t>на права жена у Србији. Циљ истраживања</w:t>
      </w:r>
      <w:r w:rsidR="00302E43" w:rsidRPr="004B55A6">
        <w:rPr>
          <w:rFonts w:ascii="Times New Roman" w:hAnsi="Times New Roman"/>
          <w:sz w:val="24"/>
          <w:szCs w:val="24"/>
          <w:lang w:val="sr-Cyrl-RS"/>
        </w:rPr>
        <w:t>, изведеног на узорку од 1050 испитаница у четири административна региона,</w:t>
      </w:r>
      <w:r w:rsidR="005F325E" w:rsidRPr="004B55A6">
        <w:rPr>
          <w:rFonts w:ascii="Times New Roman" w:hAnsi="Times New Roman"/>
          <w:sz w:val="24"/>
          <w:szCs w:val="24"/>
          <w:lang w:val="sr-Cyrl-RS"/>
        </w:rPr>
        <w:t xml:space="preserve"> је био да се покаже</w:t>
      </w:r>
      <w:r w:rsidR="00541679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>како жене у Србији</w:t>
      </w:r>
      <w:r w:rsidR="00302E43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искуствено сагледавају </w:t>
      </w:r>
      <w:r w:rsidR="00541679" w:rsidRPr="004B55A6">
        <w:rPr>
          <w:rFonts w:ascii="Times New Roman" w:hAnsi="Times New Roman"/>
          <w:sz w:val="24"/>
          <w:szCs w:val="24"/>
          <w:lang w:val="sr-Cyrl-RS"/>
        </w:rPr>
        <w:t>остваривање или кршење сопствених репродуктивних и радних права</w:t>
      </w:r>
      <w:r w:rsidR="005F325E" w:rsidRPr="004B55A6">
        <w:rPr>
          <w:rFonts w:ascii="Times New Roman" w:hAnsi="Times New Roman"/>
          <w:sz w:val="24"/>
          <w:szCs w:val="24"/>
          <w:lang w:val="sr-Cyrl-RS"/>
        </w:rPr>
        <w:t>, у контексту значајних економских и друштвених промена потакнутих неолибералним тенденцијама и тра</w:t>
      </w:r>
      <w:r w:rsidR="00CE3A9B" w:rsidRPr="004B55A6">
        <w:rPr>
          <w:rFonts w:ascii="Times New Roman" w:hAnsi="Times New Roman"/>
          <w:sz w:val="24"/>
          <w:szCs w:val="24"/>
          <w:lang w:val="sr-Cyrl-RS"/>
        </w:rPr>
        <w:t xml:space="preserve">нсформацијама економије, као и ретрадиционализацијом друштва. 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 xml:space="preserve">Ауторке су закључиле да </w:t>
      </w:r>
      <w:r w:rsidR="00AF212A" w:rsidRPr="004B55A6">
        <w:rPr>
          <w:rFonts w:ascii="Times New Roman" w:hAnsi="Times New Roman"/>
          <w:sz w:val="24"/>
          <w:szCs w:val="24"/>
          <w:lang w:val="sr-Cyrl-RS"/>
        </w:rPr>
        <w:t xml:space="preserve">упркос настојањима традиционалних цркава и државе да утичу на аутономију репродуктивних избора, између осталог и кроз увођење веома упитних мера популационе политике, већина жена сматра да је 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 xml:space="preserve">њихово </w:t>
      </w:r>
      <w:r w:rsidR="00AF212A" w:rsidRPr="004B55A6">
        <w:rPr>
          <w:rFonts w:ascii="Times New Roman" w:hAnsi="Times New Roman"/>
          <w:sz w:val="24"/>
          <w:szCs w:val="24"/>
          <w:lang w:val="sr-Cyrl-RS"/>
        </w:rPr>
        <w:t xml:space="preserve">неотуђиво право 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>да самостално одлучују, у складу са њиховим потребама, жељама и интересима, хоће ли, када, са ким и колико имати деце. Резултати овог истраживања имају широку примену у невладином сектору,</w:t>
      </w:r>
      <w:r w:rsidR="00D8164A" w:rsidRPr="004B55A6">
        <w:rPr>
          <w:rFonts w:ascii="Times New Roman" w:hAnsi="Times New Roman"/>
          <w:sz w:val="24"/>
          <w:szCs w:val="24"/>
          <w:lang w:val="sr-Cyrl-RS"/>
        </w:rPr>
        <w:t xml:space="preserve"> такође, 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 xml:space="preserve"> могу бити корисни доносиоцима одлука и практичних политика у владином сектору </w:t>
      </w:r>
      <w:r w:rsidR="00D8164A" w:rsidRPr="004B55A6">
        <w:rPr>
          <w:rFonts w:ascii="Times New Roman" w:hAnsi="Times New Roman"/>
          <w:sz w:val="24"/>
          <w:szCs w:val="24"/>
          <w:lang w:val="sr-Cyrl-RS"/>
        </w:rPr>
        <w:t>у циљу заштите и унапређења реп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>р</w:t>
      </w:r>
      <w:r w:rsidR="00D8164A" w:rsidRPr="004B55A6">
        <w:rPr>
          <w:rFonts w:ascii="Times New Roman" w:hAnsi="Times New Roman"/>
          <w:sz w:val="24"/>
          <w:szCs w:val="24"/>
          <w:lang w:val="sr-Cyrl-RS"/>
        </w:rPr>
        <w:t>о</w:t>
      </w:r>
      <w:r w:rsidR="003D2C2E" w:rsidRPr="004B55A6">
        <w:rPr>
          <w:rFonts w:ascii="Times New Roman" w:hAnsi="Times New Roman"/>
          <w:sz w:val="24"/>
          <w:szCs w:val="24"/>
          <w:lang w:val="sr-Cyrl-RS"/>
        </w:rPr>
        <w:t xml:space="preserve">дуктивних и радних права жена у Србији. </w:t>
      </w:r>
    </w:p>
    <w:p w:rsidR="00954C69" w:rsidRPr="004B55A6" w:rsidRDefault="00E7425A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2019. Родно засновано партнерско насиље: конструкције наратива жена осуђених на казну затвора. </w:t>
      </w:r>
      <w:r w:rsidRPr="004B55A6">
        <w:rPr>
          <w:rFonts w:ascii="Times New Roman" w:hAnsi="Times New Roman"/>
          <w:i/>
          <w:sz w:val="24"/>
          <w:szCs w:val="24"/>
          <w:lang w:val="sr-Cyrl-RS"/>
        </w:rPr>
        <w:t>Гласник Етнографског института</w:t>
      </w:r>
      <w:r w:rsidR="00D8164A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308DA" w:rsidRPr="004B55A6">
        <w:rPr>
          <w:rFonts w:ascii="Times New Roman" w:hAnsi="Times New Roman"/>
          <w:sz w:val="24"/>
          <w:szCs w:val="24"/>
          <w:lang w:val="sr-Cyrl-RS"/>
        </w:rPr>
        <w:t>САНУ 67, св.2. 265-287.</w:t>
      </w:r>
    </w:p>
    <w:p w:rsidR="00E7425A" w:rsidRPr="004B55A6" w:rsidRDefault="006308DA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Рад представља део ширег истраживања родно заснованог</w:t>
      </w:r>
      <w:r w:rsidR="00276333" w:rsidRPr="004B55A6">
        <w:rPr>
          <w:rFonts w:ascii="Times New Roman" w:hAnsi="Times New Roman"/>
          <w:sz w:val="24"/>
          <w:szCs w:val="24"/>
          <w:lang w:val="sr-Cyrl-RS"/>
        </w:rPr>
        <w:t xml:space="preserve"> насиља и насиља над женама које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опстаје захваљујући структуралним системима патријархата и идеологији родне неједнакости. У том контексту ауторка 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настоји да преи</w:t>
      </w:r>
      <w:r w:rsidRPr="004B55A6">
        <w:rPr>
          <w:rFonts w:ascii="Times New Roman" w:hAnsi="Times New Roman"/>
          <w:sz w:val="24"/>
          <w:szCs w:val="24"/>
          <w:lang w:val="sr-Cyrl-RS"/>
        </w:rPr>
        <w:t>с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п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ита теоријске концепте „структурног насиља“, 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„</w:t>
      </w:r>
      <w:r w:rsidRPr="004B55A6">
        <w:rPr>
          <w:rFonts w:ascii="Times New Roman" w:hAnsi="Times New Roman"/>
          <w:sz w:val="24"/>
          <w:szCs w:val="24"/>
          <w:lang w:val="sr-Cyrl-RS"/>
        </w:rPr>
        <w:t>културног насиља“ и „интимног тероризма“ на примеру животних прича жена које су убиле своје насилне партнере и налазе се на одслужењу казне затвора.</w:t>
      </w:r>
      <w:r w:rsidR="00D15E52" w:rsidRPr="004B55A6">
        <w:rPr>
          <w:rFonts w:ascii="Times New Roman" w:hAnsi="Times New Roman"/>
          <w:sz w:val="24"/>
          <w:szCs w:val="24"/>
          <w:lang w:val="sr-Cyrl-RS"/>
        </w:rPr>
        <w:t xml:space="preserve"> Убиство насилног партнера већина жена сагледава као личну одговорност за позицију у којој су трпеле насиље, не виде 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 xml:space="preserve">да </w:t>
      </w:r>
      <w:r w:rsidR="00D15E52" w:rsidRPr="004B55A6">
        <w:rPr>
          <w:rFonts w:ascii="Times New Roman" w:hAnsi="Times New Roman"/>
          <w:sz w:val="24"/>
          <w:szCs w:val="24"/>
          <w:lang w:val="sr-Cyrl-RS"/>
        </w:rPr>
        <w:t>шири друштвени контекст економских трнасф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ормација, сиромаштво и друштвена</w:t>
      </w:r>
      <w:r w:rsidR="00D15E52" w:rsidRPr="004B55A6">
        <w:rPr>
          <w:rFonts w:ascii="Times New Roman" w:hAnsi="Times New Roman"/>
          <w:sz w:val="24"/>
          <w:szCs w:val="24"/>
          <w:lang w:val="sr-Cyrl-RS"/>
        </w:rPr>
        <w:t xml:space="preserve"> неједнакост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, родне патријархалне норме</w:t>
      </w:r>
      <w:r w:rsidR="00D15E52" w:rsidRPr="004B55A6">
        <w:rPr>
          <w:rFonts w:ascii="Times New Roman" w:hAnsi="Times New Roman"/>
          <w:sz w:val="24"/>
          <w:szCs w:val="24"/>
          <w:lang w:val="sr-Cyrl-RS"/>
        </w:rPr>
        <w:t xml:space="preserve"> утичу на личне несреће и нерешиве проблеме.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 xml:space="preserve"> Структурно насиље се дешава када институције друштва легитимишу насиље уткано у друштвену структуру, а ауторка га проналази у 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lastRenderedPageBreak/>
        <w:t>концептуалном оквиру у којем стручњаци процењују осуђенице. Наиме, н</w:t>
      </w:r>
      <w:r w:rsidR="007B0438" w:rsidRPr="004B55A6">
        <w:rPr>
          <w:rFonts w:ascii="Times New Roman" w:hAnsi="Times New Roman"/>
          <w:sz w:val="24"/>
          <w:szCs w:val="24"/>
          <w:lang w:val="sr-Cyrl-RS"/>
        </w:rPr>
        <w:t>а основу једног од аналитичких алата, дискурзивне анализе досијеа и личних листова затвореница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>,</w:t>
      </w:r>
      <w:r w:rsidR="007B0438" w:rsidRPr="004B55A6">
        <w:rPr>
          <w:rFonts w:ascii="Times New Roman" w:hAnsi="Times New Roman"/>
          <w:sz w:val="24"/>
          <w:szCs w:val="24"/>
          <w:lang w:val="sr-Cyrl-RS"/>
        </w:rPr>
        <w:t xml:space="preserve"> ауторка изводи закључак да професионалци који раде у оптужним процесима подлежу утицају родних стереотипа, традиционалних норми и представа о типовима феминитета и родно дефинисаним праксама.</w:t>
      </w:r>
      <w:r w:rsidR="00076618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То су истовремено видови културног насиља препознатљиви у родној идеологији која даје легитимитет структурном и директом насиљу тако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 xml:space="preserve"> она постају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 xml:space="preserve"> при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>хватљива и непрепознатљива</w:t>
      </w:r>
      <w:r w:rsidR="006B3F7A" w:rsidRPr="004B55A6">
        <w:rPr>
          <w:rFonts w:ascii="Times New Roman" w:hAnsi="Times New Roman"/>
          <w:sz w:val="24"/>
          <w:szCs w:val="24"/>
          <w:lang w:val="sr-Cyrl-RS"/>
        </w:rPr>
        <w:t xml:space="preserve"> као насиље. </w:t>
      </w:r>
    </w:p>
    <w:p w:rsidR="00954C69" w:rsidRPr="004B55A6" w:rsidRDefault="00E7425A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2019. Питер Л. Бергер: у потрази за смислом и значењем религије. </w:t>
      </w:r>
      <w:r w:rsidRPr="004B55A6">
        <w:rPr>
          <w:rFonts w:ascii="Times New Roman" w:hAnsi="Times New Roman"/>
          <w:i/>
          <w:sz w:val="24"/>
          <w:szCs w:val="24"/>
          <w:lang w:val="sr-Cyrl-RS"/>
        </w:rPr>
        <w:t xml:space="preserve">Гласник Етнографског института </w:t>
      </w:r>
      <w:r w:rsidRPr="004B55A6">
        <w:rPr>
          <w:rFonts w:ascii="Times New Roman" w:hAnsi="Times New Roman"/>
          <w:sz w:val="24"/>
          <w:szCs w:val="24"/>
          <w:lang w:val="sr-Cyrl-RS"/>
        </w:rPr>
        <w:t>САНУ 67, св.1. 135-150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E7425A" w:rsidRPr="004B55A6" w:rsidRDefault="00D81F0F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У овом раду, посвећеном 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>Бергеро</w:t>
      </w:r>
      <w:r w:rsidR="00954C69" w:rsidRPr="004B55A6">
        <w:rPr>
          <w:rFonts w:ascii="Times New Roman" w:hAnsi="Times New Roman"/>
          <w:sz w:val="24"/>
          <w:szCs w:val="24"/>
          <w:lang w:val="sr-Cyrl-RS"/>
        </w:rPr>
        <w:t>вој теорији о социјалној конструкцији религије, ауторка кроз проб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>л</w:t>
      </w:r>
      <w:r w:rsidR="00954C69" w:rsidRPr="004B55A6">
        <w:rPr>
          <w:rFonts w:ascii="Times New Roman" w:hAnsi="Times New Roman"/>
          <w:sz w:val="24"/>
          <w:szCs w:val="24"/>
          <w:lang w:val="sr-Cyrl-RS"/>
        </w:rPr>
        <w:t xml:space="preserve">ематизовање главних тема секуларизације, десекуларизације и религијског плурализма којима се Бергер бавио, </w:t>
      </w:r>
      <w:r w:rsidR="000A1C21" w:rsidRPr="004B55A6">
        <w:rPr>
          <w:rFonts w:ascii="Times New Roman" w:hAnsi="Times New Roman"/>
          <w:sz w:val="24"/>
          <w:szCs w:val="24"/>
          <w:lang w:val="sr-Cyrl-RS"/>
        </w:rPr>
        <w:t>разматра његову позицију у односу на Лукмана и друге теоретичаре религије под чијим утицајем је он био или на које је и сам утицао. Најзначајнији Бергеров допринос ауторка види у изградњи метатеорије религије.  Наиме, религију је посматрао као људски производ и друштвену конструкцију која се објективизује посредством инсти</w:t>
      </w:r>
      <w:r w:rsidR="00B2647A" w:rsidRPr="004B55A6">
        <w:rPr>
          <w:rFonts w:ascii="Times New Roman" w:hAnsi="Times New Roman"/>
          <w:sz w:val="24"/>
          <w:szCs w:val="24"/>
          <w:lang w:val="sr-Cyrl-RS"/>
        </w:rPr>
        <w:t>туционализације и легитимације. За антро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>полошко разумевање религије важ</w:t>
      </w:r>
      <w:r w:rsidR="00B2647A" w:rsidRPr="004B55A6">
        <w:rPr>
          <w:rFonts w:ascii="Times New Roman" w:hAnsi="Times New Roman"/>
          <w:sz w:val="24"/>
          <w:szCs w:val="24"/>
          <w:lang w:val="sr-Cyrl-RS"/>
        </w:rPr>
        <w:t xml:space="preserve">но је Бергерово тумачење </w:t>
      </w:r>
      <w:r w:rsidR="00B2647A" w:rsidRPr="004B55A6">
        <w:rPr>
          <w:rFonts w:ascii="Times New Roman" w:hAnsi="Times New Roman"/>
          <w:i/>
          <w:sz w:val="24"/>
          <w:szCs w:val="24"/>
          <w:lang w:val="sr-Cyrl-RS"/>
        </w:rPr>
        <w:t>друге реалности</w:t>
      </w:r>
      <w:r w:rsidR="00B2647A" w:rsidRPr="004B55A6">
        <w:rPr>
          <w:rFonts w:ascii="Times New Roman" w:hAnsi="Times New Roman"/>
          <w:sz w:val="24"/>
          <w:szCs w:val="24"/>
          <w:lang w:val="sr-Cyrl-RS"/>
        </w:rPr>
        <w:t xml:space="preserve">, како се односио према искуствима самих верника, како је тумачио однос верских организација према натприродним чудима и чудима исцељења. </w:t>
      </w:r>
    </w:p>
    <w:p w:rsidR="00B2647A" w:rsidRPr="004B55A6" w:rsidRDefault="00E7425A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2017. Црна и бела магија као културно наслеђе: представе младих у Бору о влашкој магији. </w:t>
      </w:r>
      <w:r w:rsidRPr="004B55A6">
        <w:rPr>
          <w:rFonts w:ascii="Times New Roman" w:hAnsi="Times New Roman"/>
          <w:i/>
          <w:sz w:val="24"/>
          <w:szCs w:val="24"/>
          <w:lang w:val="sr-Cyrl-RS"/>
        </w:rPr>
        <w:t>Етноантрополошки проблеми</w:t>
      </w:r>
      <w:r w:rsidR="00B2647A" w:rsidRPr="004B55A6">
        <w:rPr>
          <w:rFonts w:ascii="Times New Roman" w:hAnsi="Times New Roman"/>
          <w:sz w:val="24"/>
          <w:szCs w:val="24"/>
          <w:lang w:val="sr-Cyrl-RS"/>
        </w:rPr>
        <w:t xml:space="preserve"> 12 св.4. 1153-1176.</w:t>
      </w:r>
    </w:p>
    <w:p w:rsidR="00E7425A" w:rsidRPr="004B55A6" w:rsidRDefault="000B307B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Ауто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>рка у првом делу рада разматра теоријске концепте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магије и контекстуализује и проблематизује истраживање влашке магије као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 xml:space="preserve"> аутентичне и архаичне културе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етничке групе Влаха који живе на простору североисточне Србије. У другом делу рада презентовани су резултати истраживања перцепције религијске праксе и веровања у влашку магију младих становника Бора. Изведен је закључак да </w:t>
      </w:r>
      <w:r w:rsidR="00CB7BFD" w:rsidRPr="004B55A6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млади у Бору добро упознати са нарацијама о црној магији као и са традицијом врачања, међутим за већину је она „негативно“ културно наслеђе </w:t>
      </w:r>
      <w:r w:rsidR="006761AE" w:rsidRPr="004B55A6">
        <w:rPr>
          <w:rFonts w:ascii="Times New Roman" w:hAnsi="Times New Roman"/>
          <w:sz w:val="24"/>
          <w:szCs w:val="24"/>
          <w:lang w:val="sr-Cyrl-RS"/>
        </w:rPr>
        <w:t>иако су и они сами интерпретатори урбаног фолклора о црној и белој магији који доприносе репродуковању оваквог дискурса.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lastRenderedPageBreak/>
        <w:t>2017. Радуловић, Лидија Б., Ердеи, Илдико,“Велики брат вас гледа”/“Ви гледате Великог брата”. Феномен (над)гледања и императив гледаности у ријалити програму,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i/>
          <w:sz w:val="24"/>
          <w:szCs w:val="24"/>
        </w:rPr>
        <w:t>Етноантрополошки проблеми</w:t>
      </w:r>
      <w:r w:rsidRPr="004B55A6">
        <w:rPr>
          <w:rFonts w:ascii="Times New Roman" w:hAnsi="Times New Roman"/>
          <w:sz w:val="24"/>
          <w:szCs w:val="24"/>
        </w:rPr>
        <w:t xml:space="preserve">, </w:t>
      </w:r>
      <w:r w:rsidR="00B2647A" w:rsidRPr="004B55A6">
        <w:rPr>
          <w:rFonts w:ascii="Times New Roman" w:hAnsi="Times New Roman"/>
          <w:sz w:val="24"/>
          <w:szCs w:val="24"/>
        </w:rPr>
        <w:t xml:space="preserve">год. 12, св. 1, стр. 19-50.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У овом коауторском раду ауторке феномен надзора  и комерцијализацију телевизијског програма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„Велики брат“ тумаче на основу концепта паноптикона”/“синоптикона“ и “гледаности”, показујући, у анализи и дискусији, да новоустоличени критеријум “гледаности” (који се наслања на процес комерцијализације телевизије) директно зависи од ситуације у којој се налазе гледаоци овог ријалити формата, ситуације у којој “њих много гледа и одлучује о судбини њих мало”. Анализирани су начини на које се утиче на гледаност у самој производњи ријалитија, кроз интервенције и усмеравање радње које врши п</w:t>
      </w:r>
      <w:r w:rsidR="007D3BB4" w:rsidRPr="004B55A6">
        <w:rPr>
          <w:rFonts w:ascii="Times New Roman" w:hAnsi="Times New Roman"/>
          <w:sz w:val="24"/>
          <w:szCs w:val="24"/>
        </w:rPr>
        <w:t>родукцијски тим, али и рецепциј</w:t>
      </w:r>
      <w:r w:rsidR="007D3BB4" w:rsidRPr="004B55A6">
        <w:rPr>
          <w:rFonts w:ascii="Times New Roman" w:hAnsi="Times New Roman"/>
          <w:sz w:val="24"/>
          <w:szCs w:val="24"/>
          <w:lang w:val="sr-Cyrl-RS"/>
        </w:rPr>
        <w:t>а</w:t>
      </w:r>
      <w:r w:rsidRPr="004B55A6">
        <w:rPr>
          <w:rFonts w:ascii="Times New Roman" w:hAnsi="Times New Roman"/>
          <w:sz w:val="24"/>
          <w:szCs w:val="24"/>
        </w:rPr>
        <w:t xml:space="preserve"> ријалитија на специјализованим форумима. У овом другом случају, спроведена је нетографија рецепције ВИП ВБ 2013, узимајући у обзир дискусије на форуму и праћење видео снимака на јутјубу. На основу тога издвојени су најгледанији моменти у ријалитију, и сагледани разлози због којих су поједини догађаји и/или њихови актери завредели посебну пажњу међу гледаоцима, повећавајући гледаност ријалитија, али и мултиплицирајући комерцијални ефекат кроз учешће гледалаца на различитим медијским платформама (сајтови, форуми, интернет гласање и сл.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 xml:space="preserve">2016. Радуловић Лидија, Ковач Сенка, Манастири Српске православне цркве на Интернету: нови облици религијских и духовних интеракција посредством Фејсбука. </w:t>
      </w:r>
      <w:r w:rsidRPr="004B55A6">
        <w:rPr>
          <w:rFonts w:ascii="Times New Roman" w:hAnsi="Times New Roman"/>
          <w:i/>
          <w:sz w:val="24"/>
          <w:szCs w:val="24"/>
        </w:rPr>
        <w:t>Етноантрополошки проблеми</w:t>
      </w:r>
      <w:r w:rsidR="00B2647A" w:rsidRPr="004B55A6">
        <w:rPr>
          <w:rFonts w:ascii="Times New Roman" w:hAnsi="Times New Roman"/>
          <w:sz w:val="24"/>
          <w:szCs w:val="24"/>
        </w:rPr>
        <w:t xml:space="preserve">,  11(1), 137-158. </w:t>
      </w:r>
    </w:p>
    <w:p w:rsidR="00776A42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Виртуелни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свет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Интернета у овом раду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препознат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као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потенцијално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иновативан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начин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верског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изражавања. Ауторке су показале да је компјутерски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посредована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религијска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комуникација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релевантно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поље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истраживања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почетком 21.</w:t>
      </w:r>
      <w:r w:rsidR="007D3BB4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века и значајан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извор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за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испитивање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религијског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идентитета, заједница и ритуалне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употребе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Интернета. 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пример</w:t>
      </w:r>
      <w:r w:rsidR="00661B12" w:rsidRPr="004B55A6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два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манастира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Српске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православне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цркве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издвојени су нови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начини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црква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посредује у комуникацији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верника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Богом, као и нови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облици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духовних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интеракција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посредством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фејсбука.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првом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делу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рада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описан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изглед и садржај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различитих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облика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комуникације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православних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манастира и цркава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појављује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Интернету.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 другом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делу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рада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тематски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груписан и анализиран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визуелни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материјал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постављају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корисници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Фејсбука, садржај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Pr="004B55A6">
        <w:rPr>
          <w:rFonts w:ascii="Times New Roman" w:hAnsi="Times New Roman"/>
          <w:sz w:val="24"/>
          <w:szCs w:val="24"/>
        </w:rPr>
        <w:t>порука и описи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њиховог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религијског и духовног</w:t>
      </w:r>
      <w:r w:rsidR="007517AB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 xml:space="preserve">искуства, </w:t>
      </w:r>
      <w:r w:rsidRPr="004B55A6">
        <w:rPr>
          <w:rFonts w:ascii="Times New Roman" w:hAnsi="Times New Roman"/>
          <w:sz w:val="24"/>
          <w:szCs w:val="24"/>
        </w:rPr>
        <w:lastRenderedPageBreak/>
        <w:t>њихово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понашање, односно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ли и у којој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мери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чланови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једне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фејсбук групе „лајкују“, деле и коментаришу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одређене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садржаје.</w:t>
      </w:r>
    </w:p>
    <w:p w:rsidR="00776A42" w:rsidRPr="004B55A6" w:rsidRDefault="00776A42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>2015.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Radulović</w:t>
      </w:r>
      <w:r w:rsidR="006761AE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Lidija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B., Kovač</w:t>
      </w:r>
      <w:r w:rsidRPr="004B55A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Senka. Mappatura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mediatica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dei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luoghi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sacri e interpretazioni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populari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dei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pellegrinaggi in Serbia. У: Giacalone, Fiorella (ur.)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i/>
          <w:iCs/>
          <w:sz w:val="24"/>
          <w:szCs w:val="24"/>
        </w:rPr>
        <w:t>Pellegrinaggi e itinerary</w:t>
      </w:r>
      <w:r w:rsidRPr="004B55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i/>
          <w:iCs/>
          <w:sz w:val="24"/>
          <w:szCs w:val="24"/>
        </w:rPr>
        <w:t>turistico-religiosi</w:t>
      </w:r>
      <w:r w:rsidRPr="004B55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i/>
          <w:iCs/>
          <w:sz w:val="24"/>
          <w:szCs w:val="24"/>
        </w:rPr>
        <w:t>in Europa: identità</w:t>
      </w:r>
      <w:r w:rsidRPr="004B55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i/>
          <w:iCs/>
          <w:sz w:val="24"/>
          <w:szCs w:val="24"/>
        </w:rPr>
        <w:t>locali</w:t>
      </w:r>
      <w:r w:rsidRPr="004B55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e </w:t>
      </w:r>
      <w:r w:rsidRPr="004B55A6">
        <w:rPr>
          <w:rFonts w:ascii="Times New Roman" w:hAnsi="Times New Roman"/>
          <w:i/>
          <w:iCs/>
          <w:sz w:val="24"/>
          <w:szCs w:val="24"/>
        </w:rPr>
        <w:t>dinamiche transnazionali</w:t>
      </w:r>
      <w:r w:rsidRPr="004B55A6">
        <w:rPr>
          <w:rFonts w:ascii="Times New Roman" w:hAnsi="Times New Roman"/>
          <w:sz w:val="24"/>
          <w:szCs w:val="24"/>
        </w:rPr>
        <w:t>, (Legami sociali, Ricerca e critica sociale, 7). Perugia: Morlacchi editore University press,  277-449.</w:t>
      </w:r>
    </w:p>
    <w:p w:rsidR="00776A42" w:rsidRPr="004B55A6" w:rsidRDefault="00776A42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>Обнављање ходочасничке праксе у најпознатијим православним светилиштима,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појава нових места ходочашћа која настају на основу виђења и указања најчеш</w:t>
      </w:r>
      <w:r w:rsidR="00880D50" w:rsidRPr="004B55A6">
        <w:rPr>
          <w:rFonts w:ascii="Times New Roman" w:hAnsi="Times New Roman"/>
          <w:sz w:val="24"/>
          <w:szCs w:val="24"/>
          <w:lang w:val="sr-Cyrl-RS"/>
        </w:rPr>
        <w:t>ћ</w:t>
      </w:r>
      <w:r w:rsidRPr="004B55A6">
        <w:rPr>
          <w:rFonts w:ascii="Times New Roman" w:hAnsi="Times New Roman"/>
          <w:sz w:val="24"/>
          <w:szCs w:val="24"/>
        </w:rPr>
        <w:t>е ликова светаца и Богородице, предмет су истраживања у овом раду. Покушаји стварања нових, или обнављања старих светих места, тумачени су у контексту ревитализације и десекуларизације религије, друштвено-политичких и економских околности у Србији у протеклих двадесет година. На примерима светилишта народне побожности и локалних црквених заједница које подстичу развија</w:t>
      </w:r>
      <w:r w:rsidRPr="004B55A6">
        <w:rPr>
          <w:rFonts w:ascii="Times New Roman" w:hAnsi="Times New Roman"/>
          <w:sz w:val="24"/>
          <w:szCs w:val="24"/>
          <w:lang w:val="sr-Cyrl-RS"/>
        </w:rPr>
        <w:t>њ</w:t>
      </w:r>
      <w:r w:rsidRPr="004B55A6">
        <w:rPr>
          <w:rFonts w:ascii="Times New Roman" w:hAnsi="Times New Roman"/>
          <w:sz w:val="24"/>
          <w:szCs w:val="24"/>
        </w:rPr>
        <w:t>е светог места посвећеног неком свецу као јединственог и специфичног, анализирана су значења веровања и пракси верника, као и индивидуална, субјективна исксутва групе верника у једној локалној заједници. Издвојени су примери типова места ходочашћа у Србији: 1) природни објекти мапирани као потенцијална света места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 xml:space="preserve">на основу појаве лика светаца или Богородице; 2) локалне цркве у којима се догађају </w:t>
      </w:r>
      <w:r w:rsidR="00FA6A3D" w:rsidRPr="004B55A6">
        <w:rPr>
          <w:rFonts w:ascii="Times New Roman" w:hAnsi="Times New Roman"/>
          <w:sz w:val="24"/>
          <w:szCs w:val="24"/>
        </w:rPr>
        <w:t>чуда, оби</w:t>
      </w:r>
      <w:r w:rsidR="00FA6A3D" w:rsidRPr="004B55A6">
        <w:rPr>
          <w:rFonts w:ascii="Times New Roman" w:hAnsi="Times New Roman"/>
          <w:sz w:val="24"/>
          <w:szCs w:val="24"/>
          <w:lang w:val="sr-Cyrl-RS"/>
        </w:rPr>
        <w:t>ч</w:t>
      </w:r>
      <w:r w:rsidRPr="004B55A6">
        <w:rPr>
          <w:rFonts w:ascii="Times New Roman" w:hAnsi="Times New Roman"/>
          <w:sz w:val="24"/>
          <w:szCs w:val="24"/>
        </w:rPr>
        <w:t>но мироточење или плач иконе; 3) манастири као места ходочашћа.</w:t>
      </w:r>
      <w:r w:rsidR="00FA6A3D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 раду су коришћене две методе научног истраживања: анализа садржаја медијских текстова и наративи испитаника. Медији су послужили као добар и релевантан извор за мапирање светих места, како оних познатих и традиционално прихваћених од стране верника, тако и нови</w:t>
      </w:r>
      <w:r w:rsidRPr="004B55A6">
        <w:rPr>
          <w:rFonts w:ascii="Times New Roman" w:hAnsi="Times New Roman"/>
          <w:sz w:val="24"/>
          <w:szCs w:val="24"/>
          <w:lang w:val="sr-Cyrl-RS"/>
        </w:rPr>
        <w:t>х</w:t>
      </w:r>
      <w:r w:rsidRPr="004B55A6">
        <w:rPr>
          <w:rFonts w:ascii="Times New Roman" w:hAnsi="Times New Roman"/>
          <w:sz w:val="24"/>
          <w:szCs w:val="24"/>
        </w:rPr>
        <w:t xml:space="preserve"> светих места чије су покушаје продуковања и промоције забележили у протеклих двадесетак година.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 xml:space="preserve">2014. Бог као приватна ствар: култура сећања и религијски живот у време социјализма“, </w:t>
      </w:r>
      <w:r w:rsidRPr="004B55A6">
        <w:rPr>
          <w:rFonts w:ascii="Times New Roman" w:hAnsi="Times New Roman"/>
          <w:i/>
          <w:sz w:val="24"/>
          <w:szCs w:val="24"/>
        </w:rPr>
        <w:t>Етноантрополошки проблеми,</w:t>
      </w:r>
      <w:r w:rsidRPr="004B55A6">
        <w:rPr>
          <w:rFonts w:ascii="Times New Roman" w:hAnsi="Times New Roman"/>
          <w:sz w:val="24"/>
          <w:szCs w:val="24"/>
        </w:rPr>
        <w:t xml:space="preserve"> год.9, св.1, 35-48.</w:t>
      </w:r>
      <w:r w:rsidR="00B2647A" w:rsidRPr="004B55A6">
        <w:rPr>
          <w:rFonts w:ascii="Times New Roman" w:hAnsi="Times New Roman"/>
          <w:b/>
          <w:sz w:val="24"/>
          <w:szCs w:val="24"/>
        </w:rPr>
        <w:t xml:space="preserve">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t>Кандидаткиња у овом раду прати оживљавање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религије у постсоцијализму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 оживљавање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индивидуалних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нарација о религијском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животу у социјализму. С једне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стране, проживљено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искуство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повезује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садашњом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ревитализацијом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религије и јавним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дискурсом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промовише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Српска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православна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црква о репресији у социјализму, с друге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lastRenderedPageBreak/>
        <w:t>стране, испитаници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сведоче и о својим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позитивним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искуствима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супротна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службеним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верзијама. Истраживање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презентовано у овом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раду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усмерено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концептуализацију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индивидуалних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нарација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актуелизују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сећања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верника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живот у социјализму. Пажња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посебно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посвећена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оним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садржајима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прошлости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испитаници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узимају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као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релевантне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за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тумачење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сопственог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односа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према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религији, значењима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придају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сећањима и начинима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их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повезују и тумаче у контексту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садашњости.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 xml:space="preserve">2012.  „(Хипер)продукција чуда и чудесних дела: значења народних и црквених интерпретација и њихов значај за процес десекуларизације у Србији, </w:t>
      </w:r>
      <w:r w:rsidRPr="004B55A6">
        <w:rPr>
          <w:rFonts w:ascii="Times New Roman" w:hAnsi="Times New Roman"/>
          <w:i/>
          <w:sz w:val="24"/>
          <w:szCs w:val="24"/>
        </w:rPr>
        <w:t>Етноантрополошки проблеми</w:t>
      </w:r>
      <w:r w:rsidR="006B3517" w:rsidRPr="004B55A6">
        <w:rPr>
          <w:rFonts w:ascii="Times New Roman" w:hAnsi="Times New Roman"/>
          <w:sz w:val="24"/>
          <w:szCs w:val="24"/>
        </w:rPr>
        <w:t>, год.7, св.4, 919-933.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>У раду су изложени резултати истраживања једне веома занимљиве теме, религијских веровања и пракси везаних за чуда, о којој није писано у домаћој етнологији и антропологији.</w:t>
      </w:r>
      <w:r w:rsidR="00916F9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Чуда и чудеса у Србији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16F9E">
        <w:rPr>
          <w:rFonts w:ascii="Times New Roman" w:hAnsi="Times New Roman"/>
          <w:sz w:val="24"/>
          <w:szCs w:val="24"/>
          <w:lang w:val="sr-Cyrl-RS"/>
        </w:rPr>
        <w:t xml:space="preserve">током </w:t>
      </w:r>
      <w:r w:rsidRPr="004B55A6">
        <w:rPr>
          <w:rFonts w:ascii="Times New Roman" w:hAnsi="Times New Roman"/>
          <w:sz w:val="24"/>
          <w:szCs w:val="24"/>
        </w:rPr>
        <w:t>последњих двадесетак година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битно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обележје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процеса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десекуларизације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одвија на различитим нивоима. Српска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православна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црква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тежи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да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ревитализује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црквено православље и привуче што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више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верника, међутим,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међу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верницима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истовремено ревитализује и народно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православље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кроз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популистичке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интерпретације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елементима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народне религије. У овом раду се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анализира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јавна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продукција</w:t>
      </w:r>
      <w:r w:rsidR="00491E5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чуда у Србији</w:t>
      </w:r>
      <w:r w:rsidR="00491E5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на о</w:t>
      </w:r>
      <w:r w:rsidR="00491E59">
        <w:rPr>
          <w:rFonts w:ascii="Times New Roman" w:hAnsi="Times New Roman"/>
          <w:sz w:val="24"/>
          <w:szCs w:val="24"/>
        </w:rPr>
        <w:t>снову медијских извора, а затим</w:t>
      </w:r>
      <w:r w:rsidRPr="004B55A6">
        <w:rPr>
          <w:rFonts w:ascii="Times New Roman" w:hAnsi="Times New Roman"/>
          <w:sz w:val="24"/>
          <w:szCs w:val="24"/>
        </w:rPr>
        <w:t xml:space="preserve"> </w:t>
      </w:r>
      <w:r w:rsidR="00BA2C24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4B55A6">
        <w:rPr>
          <w:rFonts w:ascii="Times New Roman" w:hAnsi="Times New Roman"/>
          <w:sz w:val="24"/>
          <w:szCs w:val="24"/>
        </w:rPr>
        <w:t>лична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искуства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испитаника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који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сведоче о неким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манифестацијама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чуда.</w:t>
      </w:r>
    </w:p>
    <w:p w:rsidR="00125F7B" w:rsidRPr="004B55A6" w:rsidRDefault="00491E59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У претходном из</w:t>
      </w:r>
      <w:r>
        <w:rPr>
          <w:rFonts w:ascii="Times New Roman" w:hAnsi="Times New Roman"/>
          <w:sz w:val="24"/>
          <w:szCs w:val="24"/>
          <w:lang w:val="sr-Cyrl-RS"/>
        </w:rPr>
        <w:t>б</w:t>
      </w:r>
      <w:r w:rsidR="00DF78F8" w:rsidRPr="004B55A6">
        <w:rPr>
          <w:rFonts w:ascii="Times New Roman" w:hAnsi="Times New Roman"/>
          <w:sz w:val="24"/>
          <w:szCs w:val="24"/>
        </w:rPr>
        <w:t>орном периоду кандидаткиња је објавила и следеће радове из категорије М 51 и М52:</w:t>
      </w:r>
    </w:p>
    <w:p w:rsidR="00125F7B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</w:rPr>
        <w:t>2013.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Radulovi</w:t>
      </w:r>
      <w:r w:rsidRPr="004B55A6">
        <w:rPr>
          <w:rFonts w:ascii="Times New Roman" w:hAnsi="Times New Roman"/>
          <w:sz w:val="24"/>
          <w:szCs w:val="24"/>
          <w:lang w:val="sr-Latn-CS"/>
        </w:rPr>
        <w:t xml:space="preserve">ć, Lidija, B., Blagojević, Mirko. Tradicionalna verska kultura,  narodno i oficijelno pravoslavlje“ </w:t>
      </w:r>
      <w:r w:rsidRPr="004B55A6">
        <w:rPr>
          <w:rFonts w:ascii="Times New Roman" w:hAnsi="Times New Roman"/>
          <w:i/>
          <w:sz w:val="24"/>
          <w:szCs w:val="24"/>
          <w:lang w:val="sr-Latn-CS"/>
        </w:rPr>
        <w:t>Kultura</w:t>
      </w:r>
      <w:r w:rsidRPr="004B55A6">
        <w:rPr>
          <w:rFonts w:ascii="Times New Roman" w:hAnsi="Times New Roman"/>
          <w:sz w:val="24"/>
          <w:szCs w:val="24"/>
          <w:lang w:val="sr-Latn-CS"/>
        </w:rPr>
        <w:t>, br. 141, 23-36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>.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Latn-CS"/>
        </w:rPr>
        <w:t>2013</w:t>
      </w:r>
      <w:r w:rsidRPr="004B55A6">
        <w:rPr>
          <w:rFonts w:ascii="Times New Roman" w:hAnsi="Times New Roman"/>
          <w:sz w:val="24"/>
          <w:szCs w:val="24"/>
        </w:rPr>
        <w:t>.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Исти а различити: пример компаративне предности резултата истраживања религиозности у антропологији,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 xml:space="preserve"> </w:t>
      </w:r>
      <w:r w:rsidRPr="004B55A6">
        <w:rPr>
          <w:rFonts w:ascii="Times New Roman" w:hAnsi="Times New Roman"/>
          <w:i/>
          <w:sz w:val="24"/>
          <w:szCs w:val="24"/>
        </w:rPr>
        <w:t>Етнолошко-антрополошке свеске</w:t>
      </w:r>
      <w:r w:rsidRPr="004B55A6">
        <w:rPr>
          <w:rFonts w:ascii="Times New Roman" w:hAnsi="Times New Roman"/>
          <w:sz w:val="24"/>
          <w:szCs w:val="24"/>
        </w:rPr>
        <w:t xml:space="preserve">, н.с. 21 (10), 153-167. </w:t>
      </w:r>
    </w:p>
    <w:p w:rsidR="00DF78F8" w:rsidRPr="004B55A6" w:rsidRDefault="00DF78F8" w:rsidP="004B55A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  <w:r w:rsidRPr="004B55A6">
        <w:rPr>
          <w:rFonts w:ascii="Times New Roman" w:eastAsia="Times New Roman" w:hAnsi="Times New Roman"/>
          <w:sz w:val="24"/>
          <w:szCs w:val="24"/>
        </w:rPr>
        <w:t>2014</w:t>
      </w:r>
      <w:r w:rsidRPr="004B55A6">
        <w:rPr>
          <w:rFonts w:ascii="Times New Roman" w:eastAsia="Times New Roman" w:hAnsi="Times New Roman"/>
          <w:sz w:val="24"/>
          <w:szCs w:val="24"/>
          <w:lang w:val="sr-Latn-RS"/>
        </w:rPr>
        <w:t>.</w:t>
      </w:r>
      <w:r w:rsidRPr="004B55A6">
        <w:rPr>
          <w:rFonts w:ascii="Times New Roman" w:eastAsia="Times New Roman" w:hAnsi="Times New Roman"/>
          <w:sz w:val="24"/>
          <w:szCs w:val="24"/>
        </w:rPr>
        <w:t xml:space="preserve">   Ivanovi</w:t>
      </w:r>
      <w:r w:rsidRPr="004B55A6">
        <w:rPr>
          <w:rFonts w:ascii="Times New Roman" w:eastAsia="Times New Roman" w:hAnsi="Times New Roman"/>
          <w:sz w:val="24"/>
          <w:szCs w:val="24"/>
          <w:lang w:val="sr-Latn-CS"/>
        </w:rPr>
        <w:t>ć,  Z., Radulović, L., „Religija i homoseksualnost. O odbacivanju i potrazi za religijskim i duhovnim izrazom gejeva i lezbejki u savremenoj Srbiji</w:t>
      </w:r>
      <w:r w:rsidRPr="004B55A6">
        <w:rPr>
          <w:rFonts w:ascii="Times New Roman" w:eastAsia="Times New Roman" w:hAnsi="Times New Roman"/>
          <w:sz w:val="24"/>
          <w:szCs w:val="24"/>
          <w:lang w:val="sr-Cyrl-RS"/>
        </w:rPr>
        <w:t xml:space="preserve">“, </w:t>
      </w:r>
      <w:r w:rsidRPr="004B55A6">
        <w:rPr>
          <w:rFonts w:ascii="Times New Roman" w:eastAsia="Times New Roman" w:hAnsi="Times New Roman"/>
          <w:sz w:val="24"/>
          <w:szCs w:val="24"/>
          <w:lang w:val="sr-Latn-RS"/>
        </w:rPr>
        <w:t>U</w:t>
      </w:r>
      <w:r w:rsidRPr="004B55A6">
        <w:rPr>
          <w:rFonts w:ascii="Times New Roman" w:eastAsia="Times New Roman" w:hAnsi="Times New Roman"/>
          <w:sz w:val="24"/>
          <w:szCs w:val="24"/>
          <w:lang w:val="sr-Latn-CS"/>
        </w:rPr>
        <w:t xml:space="preserve">: </w:t>
      </w:r>
      <w:r w:rsidRPr="003A3B2D">
        <w:rPr>
          <w:rFonts w:ascii="Times New Roman" w:eastAsia="Times New Roman" w:hAnsi="Times New Roman"/>
          <w:i/>
          <w:sz w:val="24"/>
          <w:szCs w:val="24"/>
          <w:lang w:val="sr-Latn-CS"/>
        </w:rPr>
        <w:t>Među nama: Neispričane priče gej i lezbejskih života</w:t>
      </w:r>
      <w:r w:rsidRPr="004B55A6">
        <w:rPr>
          <w:rFonts w:ascii="Times New Roman" w:eastAsia="Times New Roman" w:hAnsi="Times New Roman"/>
          <w:sz w:val="24"/>
          <w:szCs w:val="24"/>
          <w:lang w:val="sr-Latn-CS"/>
        </w:rPr>
        <w:t>. Beograd: Hartefakt fond. 164-189.</w:t>
      </w:r>
    </w:p>
    <w:p w:rsidR="00DF78F8" w:rsidRPr="003A3B2D" w:rsidRDefault="00DF78F8" w:rsidP="004B55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B55A6">
        <w:rPr>
          <w:rFonts w:ascii="Times New Roman" w:hAnsi="Times New Roman"/>
          <w:sz w:val="24"/>
          <w:szCs w:val="24"/>
        </w:rPr>
        <w:lastRenderedPageBreak/>
        <w:t>2015</w:t>
      </w:r>
      <w:r w:rsidRPr="004B55A6">
        <w:rPr>
          <w:rFonts w:ascii="Times New Roman" w:hAnsi="Times New Roman"/>
          <w:sz w:val="24"/>
          <w:szCs w:val="24"/>
          <w:lang w:val="sr-Latn-RS"/>
        </w:rPr>
        <w:t>.</w:t>
      </w:r>
      <w:r w:rsidRPr="004B55A6">
        <w:rPr>
          <w:rFonts w:ascii="Times New Roman" w:hAnsi="Times New Roman"/>
          <w:sz w:val="24"/>
          <w:szCs w:val="24"/>
        </w:rPr>
        <w:t xml:space="preserve">  Religious Individualism, Spirituality and Alternative Religious Concepts of Gays and Lesbians in Sebia""EthnoAnthropoZoom" No.14,Institute of Ethnology and Anthropology, Faculty of Natural Sciences and Mathematics, University St. Cyril and</w:t>
      </w:r>
      <w:r w:rsidR="003A3B2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55A6">
        <w:rPr>
          <w:rFonts w:ascii="Times New Roman" w:hAnsi="Times New Roman"/>
          <w:sz w:val="24"/>
          <w:szCs w:val="24"/>
        </w:rPr>
        <w:t>Methodius in Skopje, Republic of Macedonia</w:t>
      </w:r>
      <w:r w:rsidR="00D81F0F" w:rsidRPr="004B55A6">
        <w:rPr>
          <w:rFonts w:ascii="Times New Roman" w:hAnsi="Times New Roman"/>
          <w:sz w:val="24"/>
          <w:szCs w:val="24"/>
          <w:lang w:val="sr-Cyrl-RS"/>
        </w:rPr>
        <w:t>.</w:t>
      </w:r>
    </w:p>
    <w:p w:rsidR="006761AE" w:rsidRPr="004B55A6" w:rsidRDefault="00C919A8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Закључак</w:t>
      </w:r>
    </w:p>
    <w:p w:rsidR="00735ADE" w:rsidRDefault="006761AE" w:rsidP="003A3B2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Имајући у виду квалитет и резултате научно-истраживачког рада, ангажовање у раду Савета Филозофског факултета, 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>поверену јој дужност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Поверенице за р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>одну равноправност, вишегодишње ангажовање на промоцији Ф</w:t>
      </w:r>
      <w:r w:rsidRPr="004B55A6">
        <w:rPr>
          <w:rFonts w:ascii="Times New Roman" w:hAnsi="Times New Roman"/>
          <w:sz w:val="24"/>
          <w:szCs w:val="24"/>
          <w:lang w:val="sr-Cyrl-RS"/>
        </w:rPr>
        <w:t>илозофског факултета, као и изузетан значај и резултате у просветно-педагошком раду, а у складу са Критеријумима за стицање звања наставника на Универзитету у Београду</w:t>
      </w:r>
      <w:r w:rsidR="00735ADE">
        <w:rPr>
          <w:rFonts w:ascii="Times New Roman" w:hAnsi="Times New Roman"/>
          <w:sz w:val="24"/>
          <w:szCs w:val="24"/>
          <w:lang w:val="sr-Cyrl-RS"/>
        </w:rPr>
        <w:t>,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предлажемо Изборном већу Филозофског факултета да </w:t>
      </w:r>
      <w:r w:rsidRPr="004B55A6">
        <w:rPr>
          <w:rFonts w:ascii="Times New Roman" w:hAnsi="Times New Roman"/>
          <w:b/>
          <w:sz w:val="24"/>
          <w:szCs w:val="24"/>
          <w:lang w:val="sr-Cyrl-RS"/>
        </w:rPr>
        <w:t>проф. др Лидију Б. Радуловић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C919A8" w:rsidRPr="004B55A6">
        <w:rPr>
          <w:rFonts w:ascii="Times New Roman" w:hAnsi="Times New Roman"/>
          <w:sz w:val="24"/>
          <w:szCs w:val="24"/>
          <w:lang w:val="sr-Cyrl-RS"/>
        </w:rPr>
        <w:t xml:space="preserve">изабере у звање ванредне професорке (реизбор) за ужу научну област Етнологија-антропологија. </w:t>
      </w:r>
    </w:p>
    <w:p w:rsidR="003A3B2D" w:rsidRDefault="00C919A8" w:rsidP="00735A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У Београду,</w:t>
      </w:r>
      <w:r w:rsidR="00125F7B"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</w:t>
      </w:r>
      <w:r w:rsidR="00125F7B" w:rsidRPr="004B55A6">
        <w:rPr>
          <w:rFonts w:ascii="Times New Roman" w:hAnsi="Times New Roman"/>
          <w:sz w:val="24"/>
          <w:szCs w:val="24"/>
        </w:rPr>
        <w:t xml:space="preserve">     </w:t>
      </w:r>
      <w:r w:rsidR="00125F7B"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</w:t>
      </w:r>
    </w:p>
    <w:p w:rsidR="00125F7B" w:rsidRPr="004B55A6" w:rsidRDefault="003A3B2D" w:rsidP="00735AD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 w:rsidR="00125F7B" w:rsidRPr="004B55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35ADE">
        <w:rPr>
          <w:rFonts w:ascii="Times New Roman" w:hAnsi="Times New Roman"/>
          <w:sz w:val="24"/>
          <w:szCs w:val="24"/>
          <w:lang w:val="sr-Cyrl-RS"/>
        </w:rPr>
        <w:t>ЧЛАНОВИ КОМИСИЈЕ</w:t>
      </w:r>
    </w:p>
    <w:p w:rsidR="00735ADE" w:rsidRDefault="00125F7B" w:rsidP="00735A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4.02. 2022.</w:t>
      </w:r>
      <w:r w:rsidR="00735ADE">
        <w:rPr>
          <w:rFonts w:ascii="Times New Roman" w:hAnsi="Times New Roman"/>
          <w:sz w:val="24"/>
          <w:szCs w:val="24"/>
          <w:lang w:val="sr-Cyrl-RS"/>
        </w:rPr>
        <w:t xml:space="preserve">      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</w:t>
      </w:r>
      <w:r w:rsidR="00735ADE">
        <w:rPr>
          <w:rFonts w:ascii="Times New Roman" w:hAnsi="Times New Roman"/>
          <w:sz w:val="24"/>
          <w:szCs w:val="24"/>
          <w:lang w:val="sr-Cyrl-RS"/>
        </w:rPr>
        <w:t xml:space="preserve">                     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</w:t>
      </w:r>
    </w:p>
    <w:p w:rsidR="00125F7B" w:rsidRPr="00735ADE" w:rsidRDefault="00125F7B" w:rsidP="00735ADE">
      <w:pPr>
        <w:spacing w:line="360" w:lineRule="auto"/>
        <w:ind w:left="5040" w:firstLine="720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>--------------------------------------------</w:t>
      </w:r>
    </w:p>
    <w:p w:rsidR="00125F7B" w:rsidRPr="004B55A6" w:rsidRDefault="00125F7B" w:rsidP="003A3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др Данијел Синани</w:t>
      </w:r>
    </w:p>
    <w:p w:rsidR="00125F7B" w:rsidRDefault="00125F7B" w:rsidP="003A3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редовни професор Филозофског факултета у Београду</w:t>
      </w:r>
    </w:p>
    <w:p w:rsidR="003A3B2D" w:rsidRPr="004B55A6" w:rsidRDefault="003A3B2D" w:rsidP="003A3B2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25F7B" w:rsidRPr="004B55A6" w:rsidRDefault="00125F7B" w:rsidP="004B55A6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------------------------------------</w:t>
      </w:r>
    </w:p>
    <w:p w:rsidR="00125F7B" w:rsidRPr="004B55A6" w:rsidRDefault="00125F7B" w:rsidP="003A3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др Илдико Ердеи</w:t>
      </w:r>
    </w:p>
    <w:p w:rsidR="00125F7B" w:rsidRPr="004B55A6" w:rsidRDefault="00125F7B" w:rsidP="00E843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редовна професорка Филозофског факултета у Београду</w:t>
      </w:r>
      <w:bookmarkStart w:id="0" w:name="_GoBack"/>
      <w:bookmarkEnd w:id="0"/>
    </w:p>
    <w:p w:rsidR="00125F7B" w:rsidRPr="004B55A6" w:rsidRDefault="00125F7B" w:rsidP="003F2C14">
      <w:pPr>
        <w:spacing w:line="360" w:lineRule="auto"/>
        <w:ind w:left="72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="003F2C14" w:rsidRPr="003F2C1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3343275" cy="855980"/>
            <wp:effectExtent l="0" t="0" r="9525" b="1270"/>
            <wp:docPr id="1" name="Picture 1" descr="C:\Users\Lenovo\Desktop\alex 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alex potp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F7B" w:rsidRDefault="00125F7B" w:rsidP="003A3B2D">
      <w:pPr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B55A6">
        <w:rPr>
          <w:rFonts w:ascii="Times New Roman" w:hAnsi="Times New Roman"/>
          <w:sz w:val="24"/>
          <w:szCs w:val="24"/>
          <w:lang w:val="sr-Cyrl-RS"/>
        </w:rPr>
        <w:t xml:space="preserve">                      </w:t>
      </w:r>
      <w:r w:rsidR="00735ADE">
        <w:rPr>
          <w:rFonts w:ascii="Times New Roman" w:hAnsi="Times New Roman"/>
          <w:sz w:val="24"/>
          <w:szCs w:val="24"/>
          <w:lang w:val="sr-Cyrl-RS"/>
        </w:rPr>
        <w:t xml:space="preserve">          </w:t>
      </w:r>
      <w:r w:rsidRPr="004B55A6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735ADE">
        <w:rPr>
          <w:rFonts w:ascii="Times New Roman" w:hAnsi="Times New Roman"/>
          <w:sz w:val="24"/>
          <w:szCs w:val="24"/>
          <w:lang w:val="sr-Cyrl-RS"/>
        </w:rPr>
        <w:tab/>
      </w:r>
      <w:r w:rsidR="00735ADE">
        <w:rPr>
          <w:rFonts w:ascii="Times New Roman" w:hAnsi="Times New Roman"/>
          <w:sz w:val="24"/>
          <w:szCs w:val="24"/>
          <w:lang w:val="sr-Cyrl-RS"/>
        </w:rPr>
        <w:tab/>
      </w:r>
      <w:r w:rsidR="00735ADE">
        <w:rPr>
          <w:rFonts w:ascii="Times New Roman" w:hAnsi="Times New Roman"/>
          <w:sz w:val="24"/>
          <w:szCs w:val="24"/>
          <w:lang w:val="sr-Cyrl-RS"/>
        </w:rPr>
        <w:tab/>
        <w:t>др Александра Павићевић</w:t>
      </w:r>
    </w:p>
    <w:p w:rsidR="00735ADE" w:rsidRPr="004B55A6" w:rsidRDefault="00735ADE" w:rsidP="003A3B2D">
      <w:pPr>
        <w:spacing w:after="0" w:line="240" w:lineRule="auto"/>
        <w:ind w:left="360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Научна саветница Етнографског института САНУ</w:t>
      </w:r>
    </w:p>
    <w:sectPr w:rsidR="00735ADE" w:rsidRPr="004B55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AE"/>
    <w:rsid w:val="00076618"/>
    <w:rsid w:val="00093293"/>
    <w:rsid w:val="000A1C21"/>
    <w:rsid w:val="000B307B"/>
    <w:rsid w:val="00125F7B"/>
    <w:rsid w:val="001371DA"/>
    <w:rsid w:val="00157BA5"/>
    <w:rsid w:val="001B531B"/>
    <w:rsid w:val="001E43C1"/>
    <w:rsid w:val="00252947"/>
    <w:rsid w:val="00276333"/>
    <w:rsid w:val="002855DE"/>
    <w:rsid w:val="002C4081"/>
    <w:rsid w:val="002C5426"/>
    <w:rsid w:val="002C64A3"/>
    <w:rsid w:val="002E6EA4"/>
    <w:rsid w:val="00302E43"/>
    <w:rsid w:val="00327886"/>
    <w:rsid w:val="003352B3"/>
    <w:rsid w:val="003A3881"/>
    <w:rsid w:val="003A3B2D"/>
    <w:rsid w:val="003C592C"/>
    <w:rsid w:val="003D2C2E"/>
    <w:rsid w:val="003F2C14"/>
    <w:rsid w:val="004162A4"/>
    <w:rsid w:val="00442797"/>
    <w:rsid w:val="00491E59"/>
    <w:rsid w:val="004B55A6"/>
    <w:rsid w:val="004B5B7C"/>
    <w:rsid w:val="005059D5"/>
    <w:rsid w:val="00523936"/>
    <w:rsid w:val="00541679"/>
    <w:rsid w:val="00547F47"/>
    <w:rsid w:val="0055123F"/>
    <w:rsid w:val="00555EAE"/>
    <w:rsid w:val="00573A87"/>
    <w:rsid w:val="005E3F7B"/>
    <w:rsid w:val="005F325E"/>
    <w:rsid w:val="006308DA"/>
    <w:rsid w:val="00661B12"/>
    <w:rsid w:val="006761AE"/>
    <w:rsid w:val="0068126F"/>
    <w:rsid w:val="006B3517"/>
    <w:rsid w:val="006B3F7A"/>
    <w:rsid w:val="006D7B96"/>
    <w:rsid w:val="00707F88"/>
    <w:rsid w:val="00735ADE"/>
    <w:rsid w:val="0074367A"/>
    <w:rsid w:val="00750437"/>
    <w:rsid w:val="007517AB"/>
    <w:rsid w:val="00776A42"/>
    <w:rsid w:val="007B0438"/>
    <w:rsid w:val="007D3BB4"/>
    <w:rsid w:val="00860C0D"/>
    <w:rsid w:val="00872A21"/>
    <w:rsid w:val="00880D50"/>
    <w:rsid w:val="008A435F"/>
    <w:rsid w:val="008A743C"/>
    <w:rsid w:val="008B7112"/>
    <w:rsid w:val="00916F9E"/>
    <w:rsid w:val="00946DEE"/>
    <w:rsid w:val="00954C69"/>
    <w:rsid w:val="0096794F"/>
    <w:rsid w:val="00986B1D"/>
    <w:rsid w:val="009E153F"/>
    <w:rsid w:val="009F0CDF"/>
    <w:rsid w:val="009F7506"/>
    <w:rsid w:val="00A81BD1"/>
    <w:rsid w:val="00AF212A"/>
    <w:rsid w:val="00B16A82"/>
    <w:rsid w:val="00B211AE"/>
    <w:rsid w:val="00B2647A"/>
    <w:rsid w:val="00B47D28"/>
    <w:rsid w:val="00B813E4"/>
    <w:rsid w:val="00BA2C24"/>
    <w:rsid w:val="00BC3B47"/>
    <w:rsid w:val="00BD56B0"/>
    <w:rsid w:val="00BE7227"/>
    <w:rsid w:val="00C16B47"/>
    <w:rsid w:val="00C5632B"/>
    <w:rsid w:val="00C919A8"/>
    <w:rsid w:val="00CA3476"/>
    <w:rsid w:val="00CB7BFD"/>
    <w:rsid w:val="00CE3A9B"/>
    <w:rsid w:val="00D15E52"/>
    <w:rsid w:val="00D8164A"/>
    <w:rsid w:val="00D81F0F"/>
    <w:rsid w:val="00DE0EC3"/>
    <w:rsid w:val="00DF78F8"/>
    <w:rsid w:val="00E359AB"/>
    <w:rsid w:val="00E4520F"/>
    <w:rsid w:val="00E51C51"/>
    <w:rsid w:val="00E7425A"/>
    <w:rsid w:val="00E8431D"/>
    <w:rsid w:val="00EE63EF"/>
    <w:rsid w:val="00EF20AA"/>
    <w:rsid w:val="00F01B9D"/>
    <w:rsid w:val="00F0586C"/>
    <w:rsid w:val="00F30746"/>
    <w:rsid w:val="00F3560A"/>
    <w:rsid w:val="00F4433C"/>
    <w:rsid w:val="00F90100"/>
    <w:rsid w:val="00FA6A3D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B74F6-F522-4710-B643-D2422444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1AE"/>
    <w:pPr>
      <w:spacing w:after="200" w:line="276" w:lineRule="auto"/>
    </w:pPr>
    <w:rPr>
      <w:rFonts w:ascii="Calibri" w:eastAsia="Calibri" w:hAnsi="Calibri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DF78F8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3871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 CES</dc:creator>
  <cp:lastModifiedBy>Korisnik CES</cp:lastModifiedBy>
  <cp:revision>49</cp:revision>
  <dcterms:created xsi:type="dcterms:W3CDTF">2022-02-04T09:45:00Z</dcterms:created>
  <dcterms:modified xsi:type="dcterms:W3CDTF">2022-02-05T20:49:00Z</dcterms:modified>
</cp:coreProperties>
</file>