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D33F6E" w:rsidRPr="007044DE" w:rsidTr="00EF3A22">
        <w:trPr>
          <w:trHeight w:val="70"/>
        </w:trPr>
        <w:tc>
          <w:tcPr>
            <w:tcW w:w="4531" w:type="dxa"/>
          </w:tcPr>
          <w:p w:rsidR="00D33F6E" w:rsidRPr="007044DE" w:rsidRDefault="00D33F6E" w:rsidP="00EF3A22">
            <w:pPr>
              <w:rPr>
                <w:rFonts w:ascii="Cambria" w:hAnsi="Cambria"/>
                <w:kern w:val="22"/>
                <w:sz w:val="24"/>
                <w:szCs w:val="24"/>
              </w:rPr>
            </w:pPr>
            <w:r w:rsidRPr="007044DE">
              <w:rPr>
                <w:rFonts w:ascii="Cambria" w:hAnsi="Cambria"/>
                <w:kern w:val="22"/>
                <w:sz w:val="24"/>
                <w:szCs w:val="24"/>
              </w:rPr>
              <w:t>Универзитет у Београду</w:t>
            </w:r>
          </w:p>
          <w:p w:rsidR="00D33F6E" w:rsidRPr="007044DE" w:rsidRDefault="00D33F6E" w:rsidP="00EF3A22">
            <w:pPr>
              <w:rPr>
                <w:rFonts w:ascii="Cambria" w:hAnsi="Cambria"/>
                <w:kern w:val="22"/>
                <w:sz w:val="24"/>
                <w:szCs w:val="24"/>
              </w:rPr>
            </w:pPr>
            <w:r w:rsidRPr="007044DE">
              <w:rPr>
                <w:rFonts w:ascii="Cambria" w:hAnsi="Cambria"/>
                <w:kern w:val="22"/>
                <w:sz w:val="24"/>
                <w:szCs w:val="24"/>
              </w:rPr>
              <w:t>Филозофски факултет</w:t>
            </w:r>
          </w:p>
          <w:p w:rsidR="00D33F6E" w:rsidRPr="007044DE" w:rsidRDefault="00D33F6E" w:rsidP="00EF3A22">
            <w:pPr>
              <w:rPr>
                <w:rFonts w:ascii="Cambria" w:hAnsi="Cambria"/>
                <w:kern w:val="22"/>
                <w:sz w:val="24"/>
                <w:szCs w:val="24"/>
              </w:rPr>
            </w:pPr>
            <w:r w:rsidRPr="007044DE">
              <w:rPr>
                <w:rFonts w:ascii="Cambria" w:hAnsi="Cambria"/>
                <w:kern w:val="22"/>
                <w:sz w:val="24"/>
                <w:szCs w:val="24"/>
              </w:rPr>
              <w:t>Наставно-научно веће</w:t>
            </w:r>
          </w:p>
        </w:tc>
        <w:tc>
          <w:tcPr>
            <w:tcW w:w="4531" w:type="dxa"/>
          </w:tcPr>
          <w:p w:rsidR="00D33F6E" w:rsidRPr="007044DE" w:rsidRDefault="00D33F6E" w:rsidP="00CF5B76">
            <w:pPr>
              <w:jc w:val="both"/>
              <w:rPr>
                <w:rFonts w:ascii="Cambria" w:hAnsi="Cambria"/>
                <w:kern w:val="22"/>
                <w:sz w:val="24"/>
                <w:szCs w:val="24"/>
              </w:rPr>
            </w:pPr>
          </w:p>
        </w:tc>
      </w:tr>
    </w:tbl>
    <w:p w:rsidR="00E3001C" w:rsidRPr="007044DE" w:rsidRDefault="00E3001C" w:rsidP="00CF5B76">
      <w:pPr>
        <w:jc w:val="both"/>
        <w:rPr>
          <w:rFonts w:ascii="Cambria" w:hAnsi="Cambria"/>
          <w:kern w:val="22"/>
          <w:sz w:val="24"/>
          <w:szCs w:val="24"/>
        </w:rPr>
      </w:pPr>
    </w:p>
    <w:p w:rsidR="00EF3A22" w:rsidRDefault="00EF3A22" w:rsidP="00CF5B76">
      <w:pPr>
        <w:jc w:val="both"/>
        <w:rPr>
          <w:rFonts w:ascii="Cambria" w:hAnsi="Cambria"/>
          <w:kern w:val="22"/>
          <w:sz w:val="24"/>
          <w:szCs w:val="24"/>
        </w:rPr>
      </w:pPr>
    </w:p>
    <w:p w:rsidR="00D33F6E" w:rsidRPr="007044DE" w:rsidRDefault="00D33F6E" w:rsidP="00CF5B76">
      <w:pPr>
        <w:jc w:val="both"/>
        <w:rPr>
          <w:rFonts w:ascii="Cambria" w:hAnsi="Cambria"/>
          <w:kern w:val="22"/>
          <w:sz w:val="24"/>
          <w:szCs w:val="24"/>
        </w:rPr>
      </w:pPr>
      <w:r w:rsidRPr="007044DE">
        <w:rPr>
          <w:rFonts w:ascii="Cambria" w:hAnsi="Cambria"/>
          <w:kern w:val="22"/>
          <w:sz w:val="24"/>
          <w:szCs w:val="24"/>
        </w:rPr>
        <w:t>Одлуком Наставно-научног већа Филозофског факултета Универзитета у Београду од 16. новембра 2017.  године изабрани смо у комисију за оцену и одбрану докторске дисертације „Однос елемената политеизма и монотеизма у Платоновој филозофији“ кандидата Николе Танасића. На основу увида у рад кандидата подносимо следећи:</w:t>
      </w:r>
    </w:p>
    <w:p w:rsidR="00D33F6E" w:rsidRPr="007044DE" w:rsidRDefault="00D33F6E" w:rsidP="00CF5B76">
      <w:pPr>
        <w:jc w:val="both"/>
        <w:rPr>
          <w:rFonts w:ascii="Cambria" w:hAnsi="Cambria"/>
          <w:kern w:val="22"/>
          <w:sz w:val="24"/>
          <w:szCs w:val="24"/>
        </w:rPr>
      </w:pPr>
    </w:p>
    <w:p w:rsidR="00D33F6E" w:rsidRPr="007044DE" w:rsidRDefault="00D33F6E" w:rsidP="00CF5B76">
      <w:pPr>
        <w:pStyle w:val="NoSpacing"/>
        <w:jc w:val="center"/>
        <w:rPr>
          <w:rFonts w:ascii="Cambria" w:hAnsi="Cambria"/>
          <w:b/>
          <w:bCs/>
          <w:caps/>
          <w:sz w:val="28"/>
          <w:szCs w:val="28"/>
          <w:lang/>
        </w:rPr>
      </w:pPr>
      <w:r w:rsidRPr="007044DE">
        <w:rPr>
          <w:rFonts w:ascii="Cambria" w:hAnsi="Cambria"/>
          <w:b/>
          <w:bCs/>
          <w:caps/>
          <w:sz w:val="28"/>
          <w:szCs w:val="28"/>
          <w:lang/>
        </w:rPr>
        <w:t>Извештај о завршеној докторској дисертацији</w:t>
      </w:r>
    </w:p>
    <w:p w:rsidR="00EA1EDA" w:rsidRPr="007044DE" w:rsidRDefault="00D33F6E" w:rsidP="00CF5B76">
      <w:pPr>
        <w:pStyle w:val="NoSpacing"/>
        <w:jc w:val="center"/>
        <w:rPr>
          <w:rFonts w:ascii="Cambria" w:hAnsi="Cambria"/>
          <w:b/>
          <w:bCs/>
          <w:i/>
          <w:iCs/>
          <w:caps/>
          <w:sz w:val="28"/>
          <w:szCs w:val="28"/>
          <w:lang/>
        </w:rPr>
      </w:pPr>
      <w:r w:rsidRPr="007044DE">
        <w:rPr>
          <w:rFonts w:ascii="Cambria" w:hAnsi="Cambria"/>
          <w:b/>
          <w:bCs/>
          <w:i/>
          <w:iCs/>
          <w:caps/>
          <w:sz w:val="28"/>
          <w:szCs w:val="28"/>
          <w:lang/>
        </w:rPr>
        <w:t xml:space="preserve">Однос елемената политеизма и монотеизма </w:t>
      </w:r>
    </w:p>
    <w:p w:rsidR="00D33F6E" w:rsidRPr="007044DE" w:rsidRDefault="00D33F6E" w:rsidP="00CF5B76">
      <w:pPr>
        <w:pStyle w:val="NoSpacing"/>
        <w:jc w:val="center"/>
        <w:rPr>
          <w:rFonts w:ascii="Cambria" w:hAnsi="Cambria"/>
          <w:b/>
          <w:bCs/>
          <w:i/>
          <w:iCs/>
          <w:caps/>
          <w:sz w:val="28"/>
          <w:szCs w:val="28"/>
          <w:lang/>
        </w:rPr>
      </w:pPr>
      <w:r w:rsidRPr="007044DE">
        <w:rPr>
          <w:rFonts w:ascii="Cambria" w:hAnsi="Cambria"/>
          <w:b/>
          <w:bCs/>
          <w:i/>
          <w:iCs/>
          <w:caps/>
          <w:sz w:val="28"/>
          <w:szCs w:val="28"/>
          <w:lang/>
        </w:rPr>
        <w:t>у Платоновој филозофији</w:t>
      </w:r>
    </w:p>
    <w:p w:rsidR="00D33F6E" w:rsidRPr="007044DE" w:rsidRDefault="00D33F6E" w:rsidP="00CF5B76">
      <w:pPr>
        <w:pStyle w:val="NoSpacing"/>
        <w:jc w:val="center"/>
        <w:rPr>
          <w:rFonts w:ascii="Cambria" w:hAnsi="Cambria"/>
          <w:b/>
          <w:bCs/>
          <w:caps/>
          <w:sz w:val="28"/>
          <w:szCs w:val="28"/>
          <w:lang/>
        </w:rPr>
      </w:pPr>
      <w:r w:rsidRPr="007044DE">
        <w:rPr>
          <w:rFonts w:ascii="Cambria" w:hAnsi="Cambria"/>
          <w:b/>
          <w:bCs/>
          <w:caps/>
          <w:sz w:val="28"/>
          <w:szCs w:val="28"/>
          <w:lang/>
        </w:rPr>
        <w:t>кандидата Николе Танасића</w:t>
      </w:r>
    </w:p>
    <w:p w:rsidR="00F73DBE" w:rsidRDefault="00F73DBE" w:rsidP="00CF5B76">
      <w:pPr>
        <w:jc w:val="both"/>
        <w:rPr>
          <w:rFonts w:ascii="Cambria" w:hAnsi="Cambria"/>
        </w:rPr>
      </w:pPr>
    </w:p>
    <w:p w:rsidR="00EF3A22" w:rsidRPr="007044DE" w:rsidRDefault="00EF3A22" w:rsidP="00CF5B76">
      <w:pPr>
        <w:jc w:val="both"/>
        <w:rPr>
          <w:rFonts w:ascii="Cambria" w:hAnsi="Cambria"/>
        </w:rPr>
      </w:pPr>
    </w:p>
    <w:p w:rsidR="00F73DBE" w:rsidRPr="007044DE" w:rsidRDefault="00F73DBE" w:rsidP="00CF5B76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 w:rsidRPr="007044DE">
        <w:rPr>
          <w:rFonts w:ascii="Cambria" w:hAnsi="Cambria"/>
          <w:b/>
          <w:bCs/>
          <w:sz w:val="24"/>
          <w:szCs w:val="24"/>
        </w:rPr>
        <w:t>Основни подаци о кандидату и дисертацији</w:t>
      </w:r>
    </w:p>
    <w:p w:rsidR="00381466" w:rsidRPr="007044DE" w:rsidRDefault="00381466" w:rsidP="00CF5B76">
      <w:pPr>
        <w:ind w:left="360"/>
        <w:jc w:val="both"/>
        <w:rPr>
          <w:rFonts w:ascii="Cambria" w:hAnsi="Cambria"/>
          <w:sz w:val="24"/>
          <w:szCs w:val="24"/>
        </w:rPr>
      </w:pPr>
      <w:r w:rsidRPr="007044DE">
        <w:rPr>
          <w:rFonts w:ascii="Cambria" w:hAnsi="Cambria"/>
          <w:sz w:val="24"/>
          <w:szCs w:val="24"/>
        </w:rPr>
        <w:t xml:space="preserve">Никола Танасић (1983) рођен је у Сарајеву, а у Београду је завршио основну школу, Прву београдску гимназију (као ђак генерације и добитник награде за хуманистичке науке фондације др Милоша Н. Ђурића), и Филозофски факултет, где је 2007. године дипломирао на одељењу за филозофију са просечном оценом 9,71, одбранивши дипломски рад на тему </w:t>
      </w:r>
      <w:r w:rsidR="001A1F2C">
        <w:rPr>
          <w:rFonts w:ascii="Cambria" w:hAnsi="Cambria"/>
          <w:sz w:val="24"/>
          <w:szCs w:val="24"/>
        </w:rPr>
        <w:t>„</w:t>
      </w:r>
      <w:r w:rsidRPr="001A1F2C">
        <w:rPr>
          <w:rFonts w:ascii="Cambria" w:hAnsi="Cambria"/>
          <w:sz w:val="24"/>
          <w:szCs w:val="24"/>
        </w:rPr>
        <w:t>О појму бога у пресократској филозофији</w:t>
      </w:r>
      <w:r w:rsidR="001A1F2C">
        <w:rPr>
          <w:rFonts w:ascii="Cambria" w:hAnsi="Cambria"/>
          <w:sz w:val="24"/>
          <w:szCs w:val="24"/>
        </w:rPr>
        <w:t>“</w:t>
      </w:r>
      <w:r w:rsidRPr="007044DE">
        <w:rPr>
          <w:rFonts w:ascii="Cambria" w:hAnsi="Cambria"/>
          <w:sz w:val="24"/>
          <w:szCs w:val="24"/>
        </w:rPr>
        <w:t xml:space="preserve"> код ментора проф. др Мише Арсенијевића. </w:t>
      </w:r>
      <w:r w:rsidR="008273EB" w:rsidRPr="007044DE">
        <w:rPr>
          <w:rFonts w:ascii="Cambria" w:hAnsi="Cambria"/>
          <w:sz w:val="24"/>
          <w:szCs w:val="24"/>
        </w:rPr>
        <w:t xml:space="preserve">Докторске студије уписао је 2008. године, а предлог теме докторске дисертације одбранио </w:t>
      </w:r>
      <w:r w:rsidR="0079362E" w:rsidRPr="007044DE">
        <w:rPr>
          <w:rFonts w:ascii="Cambria" w:hAnsi="Cambria"/>
          <w:sz w:val="24"/>
          <w:szCs w:val="24"/>
        </w:rPr>
        <w:t xml:space="preserve">2014. године. </w:t>
      </w:r>
      <w:r w:rsidRPr="007044DE">
        <w:rPr>
          <w:rFonts w:ascii="Cambria" w:hAnsi="Cambria"/>
          <w:sz w:val="24"/>
          <w:szCs w:val="24"/>
        </w:rPr>
        <w:t xml:space="preserve">У периоду 2009-2014. год. као сарадник у настави на Филозофском факултету у Београду држао је семинаре из Античке филозофије (курсеви о Платону, Аристотелу, и пресократовцима), Средњевековне филозофије, и Методологије хуманистичких наука. У периоду 2010-2013. год. радио је као стручни сарадник Катедре за философију Православног богословског Факултета у Београду. </w:t>
      </w:r>
      <w:r w:rsidR="00EC6995" w:rsidRPr="007044DE">
        <w:rPr>
          <w:rFonts w:ascii="Cambria" w:hAnsi="Cambria"/>
          <w:sz w:val="24"/>
          <w:szCs w:val="24"/>
        </w:rPr>
        <w:t xml:space="preserve">Током студија био је корисник већег броја стипендија, укључујући и стипендију Министарства науке Србије у периоду 2008-2010. год. Од 2010. године запослен је у Нафтној индустрији Србије као експерт-координатор за обраду података и анализу – бави се политичком, социјалном, и економском анализом и прогностиком као стручњак за политичку економију регионалног енергетског сектора. </w:t>
      </w:r>
      <w:r w:rsidRPr="007044DE">
        <w:rPr>
          <w:rFonts w:ascii="Cambria" w:hAnsi="Cambria"/>
          <w:sz w:val="24"/>
          <w:szCs w:val="24"/>
        </w:rPr>
        <w:t xml:space="preserve">Објавио је више десетина стручних радова на теме из античке филозофије, естетике, и културологије, као и више од стотину популарних есеја о филозофији, политикологији, и популарној култури, преводио је стручне радове са енглеског и руског језика. Нарочито поље интересовања су му мртви језици – добро познаје старогрчки језик, користи се латинским, црквенословенским, и старословенским, а упознат је са основама коптског језика. </w:t>
      </w:r>
    </w:p>
    <w:p w:rsidR="00EC6995" w:rsidRPr="007044DE" w:rsidRDefault="00EC6995" w:rsidP="00CF5B76">
      <w:pPr>
        <w:ind w:left="360"/>
        <w:jc w:val="both"/>
        <w:rPr>
          <w:rFonts w:ascii="Cambria" w:hAnsi="Cambria"/>
          <w:sz w:val="24"/>
          <w:szCs w:val="24"/>
        </w:rPr>
      </w:pPr>
      <w:r w:rsidRPr="007044DE">
        <w:rPr>
          <w:rFonts w:ascii="Cambria" w:hAnsi="Cambria"/>
          <w:sz w:val="24"/>
          <w:szCs w:val="24"/>
        </w:rPr>
        <w:lastRenderedPageBreak/>
        <w:t>Докторска дисертација кандидата Николе Танасића има 413 страна и састоји се из пет делова, која су подељена на 30 поглавља. Први део</w:t>
      </w:r>
      <w:r w:rsidR="00234761" w:rsidRPr="007044DE">
        <w:rPr>
          <w:rFonts w:ascii="Cambria" w:hAnsi="Cambria"/>
          <w:sz w:val="24"/>
          <w:szCs w:val="24"/>
        </w:rPr>
        <w:t xml:space="preserve"> (поглавља </w:t>
      </w:r>
      <w:r w:rsidR="00234761" w:rsidRPr="007044DE">
        <w:rPr>
          <w:rFonts w:ascii="Cambria" w:hAnsi="Cambria"/>
          <w:sz w:val="24"/>
          <w:szCs w:val="24"/>
          <w:lang w:val="en-GB"/>
        </w:rPr>
        <w:t>I</w:t>
      </w:r>
      <w:r w:rsidR="00234761" w:rsidRPr="007044DE">
        <w:rPr>
          <w:rFonts w:ascii="Cambria" w:hAnsi="Cambria"/>
          <w:sz w:val="24"/>
          <w:szCs w:val="24"/>
        </w:rPr>
        <w:t>-</w:t>
      </w:r>
      <w:r w:rsidR="00234761" w:rsidRPr="007044DE">
        <w:rPr>
          <w:rFonts w:ascii="Cambria" w:hAnsi="Cambria"/>
          <w:sz w:val="24"/>
          <w:szCs w:val="24"/>
          <w:lang w:val="en-GB"/>
        </w:rPr>
        <w:t>VI</w:t>
      </w:r>
      <w:r w:rsidR="00234761" w:rsidRPr="007044DE">
        <w:rPr>
          <w:rFonts w:ascii="Cambria" w:hAnsi="Cambria"/>
          <w:sz w:val="24"/>
          <w:szCs w:val="24"/>
        </w:rPr>
        <w:t>, стр. 14-62)</w:t>
      </w:r>
      <w:r w:rsidRPr="007044DE">
        <w:rPr>
          <w:rFonts w:ascii="Cambria" w:hAnsi="Cambria"/>
          <w:sz w:val="24"/>
          <w:szCs w:val="24"/>
        </w:rPr>
        <w:t xml:space="preserve"> бави се уводним разматрањима и начелном дистинкцијом између појмова „богови“ (</w:t>
      </w:r>
      <w:r w:rsidRPr="007044DE">
        <w:rPr>
          <w:rFonts w:ascii="Cambria" w:hAnsi="Cambria"/>
          <w:sz w:val="24"/>
          <w:szCs w:val="24"/>
          <w:lang w:val="el-GR"/>
        </w:rPr>
        <w:t>ο</w:t>
      </w:r>
      <w:r w:rsidRPr="007044DE">
        <w:rPr>
          <w:rFonts w:ascii="Cambria" w:hAnsi="Cambria" w:cs="Times New Roman"/>
          <w:sz w:val="24"/>
          <w:szCs w:val="24"/>
          <w:lang w:val="el-GR"/>
        </w:rPr>
        <w:t>ἱ</w:t>
      </w:r>
      <w:r w:rsidRPr="007044DE">
        <w:rPr>
          <w:rFonts w:ascii="Cambria" w:hAnsi="Cambria" w:cs="Times New Roman"/>
          <w:sz w:val="24"/>
          <w:szCs w:val="24"/>
        </w:rPr>
        <w:t xml:space="preserve"> </w:t>
      </w:r>
      <w:r w:rsidRPr="007044DE">
        <w:rPr>
          <w:rFonts w:ascii="Cambria" w:hAnsi="Cambria" w:cs="Times New Roman"/>
          <w:sz w:val="24"/>
          <w:szCs w:val="24"/>
          <w:lang w:val="el-GR"/>
        </w:rPr>
        <w:t>θεοί</w:t>
      </w:r>
      <w:r w:rsidRPr="007044DE">
        <w:rPr>
          <w:rFonts w:ascii="Cambria" w:hAnsi="Cambria"/>
          <w:sz w:val="24"/>
          <w:szCs w:val="24"/>
        </w:rPr>
        <w:t>) и „Бог“ (</w:t>
      </w:r>
      <w:r w:rsidRPr="007044DE">
        <w:rPr>
          <w:rFonts w:ascii="Cambria" w:hAnsi="Cambria" w:cs="Times New Roman"/>
          <w:sz w:val="24"/>
          <w:szCs w:val="24"/>
          <w:lang w:val="el-GR"/>
        </w:rPr>
        <w:t>ὁ</w:t>
      </w:r>
      <w:r w:rsidRPr="007044DE">
        <w:rPr>
          <w:rFonts w:ascii="Cambria" w:hAnsi="Cambria" w:cs="Times New Roman"/>
          <w:sz w:val="24"/>
          <w:szCs w:val="24"/>
        </w:rPr>
        <w:t xml:space="preserve"> </w:t>
      </w:r>
      <w:r w:rsidRPr="007044DE">
        <w:rPr>
          <w:rFonts w:ascii="Cambria" w:hAnsi="Cambria" w:cs="Times New Roman"/>
          <w:sz w:val="24"/>
          <w:szCs w:val="24"/>
          <w:lang w:val="el-GR"/>
        </w:rPr>
        <w:t>θεός</w:t>
      </w:r>
      <w:r w:rsidRPr="007044DE">
        <w:rPr>
          <w:rFonts w:ascii="Cambria" w:hAnsi="Cambria"/>
          <w:sz w:val="24"/>
          <w:szCs w:val="24"/>
        </w:rPr>
        <w:t xml:space="preserve">) у Платоновим дијалозима; </w:t>
      </w:r>
      <w:r w:rsidR="00234761" w:rsidRPr="007044DE">
        <w:rPr>
          <w:rFonts w:ascii="Cambria" w:hAnsi="Cambria"/>
          <w:sz w:val="24"/>
          <w:szCs w:val="24"/>
        </w:rPr>
        <w:t xml:space="preserve">Други део (поглавља </w:t>
      </w:r>
      <w:r w:rsidR="00234761" w:rsidRPr="007044DE">
        <w:rPr>
          <w:rFonts w:ascii="Cambria" w:hAnsi="Cambria"/>
          <w:sz w:val="24"/>
          <w:szCs w:val="24"/>
          <w:lang w:val="en-GB"/>
        </w:rPr>
        <w:t>VII</w:t>
      </w:r>
      <w:r w:rsidR="00234761" w:rsidRPr="007044DE">
        <w:rPr>
          <w:rFonts w:ascii="Cambria" w:hAnsi="Cambria"/>
          <w:sz w:val="24"/>
          <w:szCs w:val="24"/>
        </w:rPr>
        <w:t>-</w:t>
      </w:r>
      <w:r w:rsidR="00234761" w:rsidRPr="007044DE">
        <w:rPr>
          <w:rFonts w:ascii="Cambria" w:hAnsi="Cambria"/>
          <w:sz w:val="24"/>
          <w:szCs w:val="24"/>
          <w:lang w:val="en-GB"/>
        </w:rPr>
        <w:t>XI</w:t>
      </w:r>
      <w:r w:rsidR="00234761" w:rsidRPr="007044DE">
        <w:rPr>
          <w:rFonts w:ascii="Cambria" w:hAnsi="Cambria"/>
          <w:sz w:val="24"/>
          <w:szCs w:val="24"/>
        </w:rPr>
        <w:t xml:space="preserve">, стр. 63-147) разматра Платонов однос према култу и религији невезано за његово разумевање појма бога; </w:t>
      </w:r>
      <w:r w:rsidR="00567D64" w:rsidRPr="007044DE">
        <w:rPr>
          <w:rFonts w:ascii="Cambria" w:hAnsi="Cambria"/>
          <w:sz w:val="24"/>
          <w:szCs w:val="24"/>
        </w:rPr>
        <w:t xml:space="preserve">Трећи део (поглавља </w:t>
      </w:r>
      <w:r w:rsidR="00567D64" w:rsidRPr="007044DE">
        <w:rPr>
          <w:rFonts w:ascii="Cambria" w:hAnsi="Cambria"/>
          <w:sz w:val="24"/>
          <w:szCs w:val="24"/>
          <w:lang w:val="en-GB"/>
        </w:rPr>
        <w:t>XII</w:t>
      </w:r>
      <w:r w:rsidR="00567D64" w:rsidRPr="007044DE">
        <w:rPr>
          <w:rFonts w:ascii="Cambria" w:hAnsi="Cambria"/>
          <w:sz w:val="24"/>
          <w:szCs w:val="24"/>
        </w:rPr>
        <w:t>-</w:t>
      </w:r>
      <w:r w:rsidR="00567D64" w:rsidRPr="007044DE">
        <w:rPr>
          <w:rFonts w:ascii="Cambria" w:hAnsi="Cambria"/>
          <w:sz w:val="24"/>
          <w:szCs w:val="24"/>
          <w:lang w:val="en-GB"/>
        </w:rPr>
        <w:t>XVII</w:t>
      </w:r>
      <w:r w:rsidR="00567D64" w:rsidRPr="007044DE">
        <w:rPr>
          <w:rFonts w:ascii="Cambria" w:hAnsi="Cambria"/>
          <w:sz w:val="24"/>
          <w:szCs w:val="24"/>
        </w:rPr>
        <w:t xml:space="preserve">, стр. 148-260) бави се Платоном као политеистом и истражује елементе традиционалне хеленске религије у његовим дијалозима; Четврти део (поглавља </w:t>
      </w:r>
      <w:r w:rsidR="00567D64" w:rsidRPr="007044DE">
        <w:rPr>
          <w:rFonts w:ascii="Cambria" w:hAnsi="Cambria"/>
          <w:sz w:val="24"/>
          <w:szCs w:val="24"/>
          <w:lang w:val="en-GB"/>
        </w:rPr>
        <w:t>XVI</w:t>
      </w:r>
      <w:r w:rsidR="00567D64" w:rsidRPr="007044DE">
        <w:rPr>
          <w:rFonts w:ascii="Cambria" w:hAnsi="Cambria"/>
          <w:sz w:val="24"/>
          <w:szCs w:val="24"/>
          <w:lang w:val="fr-FR"/>
        </w:rPr>
        <w:t>I</w:t>
      </w:r>
      <w:r w:rsidR="00567D64" w:rsidRPr="007044DE">
        <w:rPr>
          <w:rFonts w:ascii="Cambria" w:hAnsi="Cambria"/>
          <w:sz w:val="24"/>
          <w:szCs w:val="24"/>
          <w:lang w:val="en-GB"/>
        </w:rPr>
        <w:t>I</w:t>
      </w:r>
      <w:r w:rsidR="00567D64" w:rsidRPr="007044DE">
        <w:rPr>
          <w:rFonts w:ascii="Cambria" w:hAnsi="Cambria"/>
          <w:sz w:val="24"/>
          <w:szCs w:val="24"/>
        </w:rPr>
        <w:t>-</w:t>
      </w:r>
      <w:r w:rsidR="00567D64" w:rsidRPr="007044DE">
        <w:rPr>
          <w:rFonts w:ascii="Cambria" w:hAnsi="Cambria"/>
          <w:sz w:val="24"/>
          <w:szCs w:val="24"/>
          <w:lang w:val="en-GB"/>
        </w:rPr>
        <w:t>XXIII</w:t>
      </w:r>
      <w:r w:rsidR="00567D64" w:rsidRPr="007044DE">
        <w:rPr>
          <w:rFonts w:ascii="Cambria" w:hAnsi="Cambria"/>
          <w:sz w:val="24"/>
          <w:szCs w:val="24"/>
        </w:rPr>
        <w:t xml:space="preserve">, стр. 261-347) посматра Платона као монотеисту </w:t>
      </w:r>
      <w:r w:rsidR="000C7103" w:rsidRPr="007044DE">
        <w:rPr>
          <w:rFonts w:ascii="Cambria" w:hAnsi="Cambria"/>
          <w:sz w:val="24"/>
          <w:szCs w:val="24"/>
        </w:rPr>
        <w:t xml:space="preserve">и разматра његов метафизички утемељени филозофски монотеизам; најзад, Пети део (поглавља </w:t>
      </w:r>
      <w:r w:rsidR="000C7103" w:rsidRPr="007044DE">
        <w:rPr>
          <w:rFonts w:ascii="Cambria" w:hAnsi="Cambria"/>
          <w:sz w:val="24"/>
          <w:szCs w:val="24"/>
          <w:lang w:val="en-GB"/>
        </w:rPr>
        <w:t>XXIV</w:t>
      </w:r>
      <w:r w:rsidR="000C7103" w:rsidRPr="007044DE">
        <w:rPr>
          <w:rFonts w:ascii="Cambria" w:hAnsi="Cambria"/>
          <w:sz w:val="24"/>
          <w:szCs w:val="24"/>
        </w:rPr>
        <w:t>-</w:t>
      </w:r>
      <w:r w:rsidR="000C7103" w:rsidRPr="007044DE">
        <w:rPr>
          <w:rFonts w:ascii="Cambria" w:hAnsi="Cambria"/>
          <w:sz w:val="24"/>
          <w:szCs w:val="24"/>
          <w:lang w:val="en-GB"/>
        </w:rPr>
        <w:t>XXX</w:t>
      </w:r>
      <w:r w:rsidR="000C7103" w:rsidRPr="007044DE">
        <w:rPr>
          <w:rFonts w:ascii="Cambria" w:hAnsi="Cambria"/>
          <w:sz w:val="24"/>
          <w:szCs w:val="24"/>
        </w:rPr>
        <w:t xml:space="preserve">, стр. 348-396) садржи закључна разматрања и тематизује амбивалентост између плурализма и монизма у Платоновом </w:t>
      </w:r>
      <w:r w:rsidR="00CF5B76" w:rsidRPr="007044DE">
        <w:rPr>
          <w:rFonts w:ascii="Cambria" w:hAnsi="Cambria"/>
          <w:sz w:val="24"/>
          <w:szCs w:val="24"/>
        </w:rPr>
        <w:t>разматрању појма</w:t>
      </w:r>
      <w:r w:rsidR="000C7103" w:rsidRPr="007044DE">
        <w:rPr>
          <w:rFonts w:ascii="Cambria" w:hAnsi="Cambria"/>
          <w:sz w:val="24"/>
          <w:szCs w:val="24"/>
        </w:rPr>
        <w:t xml:space="preserve"> бога.</w:t>
      </w:r>
    </w:p>
    <w:p w:rsidR="00F73DBE" w:rsidRPr="007044DE" w:rsidRDefault="00F73DBE" w:rsidP="00CF5B76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 w:rsidRPr="007044DE">
        <w:rPr>
          <w:rFonts w:ascii="Cambria" w:hAnsi="Cambria"/>
          <w:b/>
          <w:bCs/>
          <w:sz w:val="24"/>
          <w:szCs w:val="24"/>
        </w:rPr>
        <w:t>Предмет и циљ дисертације</w:t>
      </w:r>
    </w:p>
    <w:p w:rsidR="00CF5B76" w:rsidRPr="007044DE" w:rsidRDefault="00EA1EDA" w:rsidP="00CF5B76">
      <w:pPr>
        <w:ind w:left="360"/>
        <w:jc w:val="both"/>
        <w:rPr>
          <w:rFonts w:ascii="Cambria" w:hAnsi="Cambria"/>
          <w:sz w:val="24"/>
          <w:szCs w:val="24"/>
        </w:rPr>
      </w:pPr>
      <w:r w:rsidRPr="007044DE">
        <w:rPr>
          <w:rFonts w:ascii="Cambria" w:hAnsi="Cambria"/>
          <w:sz w:val="24"/>
          <w:szCs w:val="24"/>
        </w:rPr>
        <w:t>За</w:t>
      </w:r>
      <w:r w:rsidR="00CF5B76" w:rsidRPr="007044DE">
        <w:rPr>
          <w:rFonts w:ascii="Cambria" w:hAnsi="Cambria"/>
          <w:sz w:val="24"/>
          <w:szCs w:val="24"/>
        </w:rPr>
        <w:t xml:space="preserve"> најужи предмет </w:t>
      </w:r>
      <w:r w:rsidRPr="007044DE">
        <w:rPr>
          <w:rFonts w:ascii="Cambria" w:hAnsi="Cambria"/>
          <w:sz w:val="24"/>
          <w:szCs w:val="24"/>
        </w:rPr>
        <w:t xml:space="preserve">свог </w:t>
      </w:r>
      <w:r w:rsidR="00CF5B76" w:rsidRPr="007044DE">
        <w:rPr>
          <w:rFonts w:ascii="Cambria" w:hAnsi="Cambria"/>
          <w:sz w:val="24"/>
          <w:szCs w:val="24"/>
        </w:rPr>
        <w:t xml:space="preserve">истраживања </w:t>
      </w:r>
      <w:r w:rsidRPr="007044DE">
        <w:rPr>
          <w:rFonts w:ascii="Cambria" w:hAnsi="Cambria"/>
          <w:sz w:val="24"/>
          <w:szCs w:val="24"/>
        </w:rPr>
        <w:t xml:space="preserve">кандидат Танасић </w:t>
      </w:r>
      <w:r w:rsidR="00CF5B76" w:rsidRPr="007044DE">
        <w:rPr>
          <w:rFonts w:ascii="Cambria" w:hAnsi="Cambria"/>
          <w:sz w:val="24"/>
          <w:szCs w:val="24"/>
        </w:rPr>
        <w:t xml:space="preserve">узима </w:t>
      </w:r>
      <w:r w:rsidRPr="007044DE">
        <w:rPr>
          <w:rFonts w:ascii="Cambria" w:hAnsi="Cambria"/>
          <w:sz w:val="24"/>
          <w:szCs w:val="24"/>
        </w:rPr>
        <w:t xml:space="preserve">осветљавање </w:t>
      </w:r>
      <w:r w:rsidR="00CF5B76" w:rsidRPr="007044DE">
        <w:rPr>
          <w:rFonts w:ascii="Cambria" w:hAnsi="Cambria"/>
          <w:sz w:val="24"/>
          <w:szCs w:val="24"/>
        </w:rPr>
        <w:t>Платонов</w:t>
      </w:r>
      <w:r w:rsidR="00EF3A22">
        <w:rPr>
          <w:rFonts w:ascii="Cambria" w:hAnsi="Cambria"/>
          <w:sz w:val="24"/>
          <w:szCs w:val="24"/>
        </w:rPr>
        <w:t>е</w:t>
      </w:r>
      <w:r w:rsidR="00CF5B76" w:rsidRPr="007044DE">
        <w:rPr>
          <w:rFonts w:ascii="Cambria" w:hAnsi="Cambria"/>
          <w:sz w:val="24"/>
          <w:szCs w:val="24"/>
        </w:rPr>
        <w:t xml:space="preserve"> амбиваленциј</w:t>
      </w:r>
      <w:r w:rsidRPr="007044DE">
        <w:rPr>
          <w:rFonts w:ascii="Cambria" w:hAnsi="Cambria"/>
          <w:sz w:val="24"/>
          <w:szCs w:val="24"/>
        </w:rPr>
        <w:t>е</w:t>
      </w:r>
      <w:r w:rsidR="00CF5B76" w:rsidRPr="007044DE">
        <w:rPr>
          <w:rFonts w:ascii="Cambria" w:hAnsi="Cambria"/>
          <w:sz w:val="24"/>
          <w:szCs w:val="24"/>
        </w:rPr>
        <w:t xml:space="preserve"> између употребе фраза „богови“ и „Бог“</w:t>
      </w:r>
      <w:r w:rsidRPr="007044DE">
        <w:rPr>
          <w:rFonts w:ascii="Cambria" w:hAnsi="Cambria"/>
          <w:sz w:val="24"/>
          <w:szCs w:val="24"/>
        </w:rPr>
        <w:t xml:space="preserve"> на нивоу целог филозофовог опуса,</w:t>
      </w:r>
      <w:r w:rsidR="00CF5B76" w:rsidRPr="007044DE">
        <w:rPr>
          <w:rFonts w:ascii="Cambria" w:hAnsi="Cambria"/>
          <w:sz w:val="24"/>
          <w:szCs w:val="24"/>
        </w:rPr>
        <w:t xml:space="preserve"> </w:t>
      </w:r>
      <w:r w:rsidRPr="007044DE">
        <w:rPr>
          <w:rFonts w:ascii="Cambria" w:hAnsi="Cambria"/>
          <w:sz w:val="24"/>
          <w:szCs w:val="24"/>
        </w:rPr>
        <w:t>а у циљу херменеутичке</w:t>
      </w:r>
      <w:r w:rsidR="00CF5B76" w:rsidRPr="007044DE">
        <w:rPr>
          <w:rFonts w:ascii="Cambria" w:hAnsi="Cambria"/>
          <w:sz w:val="24"/>
          <w:szCs w:val="24"/>
        </w:rPr>
        <w:t xml:space="preserve"> реконструкци</w:t>
      </w:r>
      <w:r w:rsidRPr="007044DE">
        <w:rPr>
          <w:rFonts w:ascii="Cambria" w:hAnsi="Cambria"/>
          <w:sz w:val="24"/>
          <w:szCs w:val="24"/>
        </w:rPr>
        <w:t>је</w:t>
      </w:r>
      <w:r w:rsidR="00CF5B76" w:rsidRPr="007044DE">
        <w:rPr>
          <w:rFonts w:ascii="Cambria" w:hAnsi="Cambria"/>
          <w:sz w:val="24"/>
          <w:szCs w:val="24"/>
        </w:rPr>
        <w:t xml:space="preserve"> могуће</w:t>
      </w:r>
      <w:r w:rsidR="00EF3A22">
        <w:rPr>
          <w:rFonts w:ascii="Cambria" w:hAnsi="Cambria"/>
          <w:sz w:val="24"/>
          <w:szCs w:val="24"/>
        </w:rPr>
        <w:t>г</w:t>
      </w:r>
      <w:r w:rsidR="00CF5B76" w:rsidRPr="007044DE">
        <w:rPr>
          <w:rFonts w:ascii="Cambria" w:hAnsi="Cambria"/>
          <w:sz w:val="24"/>
          <w:szCs w:val="24"/>
        </w:rPr>
        <w:t xml:space="preserve"> „изворнијег“  Платоновог становишта, у коме</w:t>
      </w:r>
      <w:r w:rsidRPr="007044DE">
        <w:rPr>
          <w:rFonts w:ascii="Cambria" w:hAnsi="Cambria"/>
          <w:sz w:val="24"/>
          <w:szCs w:val="24"/>
        </w:rPr>
        <w:t>, условно говорећи</w:t>
      </w:r>
      <w:r w:rsidR="00CF5B76" w:rsidRPr="007044DE">
        <w:rPr>
          <w:rFonts w:ascii="Cambria" w:hAnsi="Cambria"/>
          <w:sz w:val="24"/>
          <w:szCs w:val="24"/>
        </w:rPr>
        <w:t xml:space="preserve"> </w:t>
      </w:r>
      <w:r w:rsidRPr="007044DE">
        <w:rPr>
          <w:rFonts w:ascii="Cambria" w:hAnsi="Cambria"/>
          <w:sz w:val="24"/>
          <w:szCs w:val="24"/>
        </w:rPr>
        <w:t>„традиционални“ и „реформаторски“ аспекти његовог филозофског промишљања појма бога и религије уопште</w:t>
      </w:r>
      <w:r w:rsidR="00CF5B76" w:rsidRPr="007044DE">
        <w:rPr>
          <w:rFonts w:ascii="Cambria" w:hAnsi="Cambria"/>
          <w:sz w:val="24"/>
          <w:szCs w:val="24"/>
        </w:rPr>
        <w:t xml:space="preserve"> нису у међусобном конфликту на онако радикалан начин, на који је то до нашег времена пренела каснија интерпретаторска традиција. </w:t>
      </w:r>
      <w:r w:rsidRPr="007044DE">
        <w:rPr>
          <w:rFonts w:ascii="Cambria" w:hAnsi="Cambria"/>
          <w:sz w:val="24"/>
          <w:szCs w:val="24"/>
        </w:rPr>
        <w:t xml:space="preserve">За полазиште истраживања </w:t>
      </w:r>
      <w:r w:rsidR="00F43AB2" w:rsidRPr="007044DE">
        <w:rPr>
          <w:rFonts w:ascii="Cambria" w:hAnsi="Cambria"/>
          <w:sz w:val="24"/>
          <w:szCs w:val="24"/>
        </w:rPr>
        <w:t xml:space="preserve">кандидат узима </w:t>
      </w:r>
      <w:r w:rsidR="00CF5B76" w:rsidRPr="007044DE">
        <w:rPr>
          <w:rFonts w:ascii="Cambria" w:hAnsi="Cambria"/>
          <w:sz w:val="24"/>
          <w:szCs w:val="24"/>
        </w:rPr>
        <w:t xml:space="preserve">чињеницу да Платон, некад свесно и циљано, а некад само узгредно, ставља две </w:t>
      </w:r>
      <w:r w:rsidR="00F43AB2" w:rsidRPr="007044DE">
        <w:rPr>
          <w:rFonts w:ascii="Cambria" w:hAnsi="Cambria"/>
          <w:sz w:val="24"/>
          <w:szCs w:val="24"/>
        </w:rPr>
        <w:t xml:space="preserve">различите </w:t>
      </w:r>
      <w:r w:rsidR="00CF5B76" w:rsidRPr="007044DE">
        <w:rPr>
          <w:rFonts w:ascii="Cambria" w:hAnsi="Cambria"/>
          <w:sz w:val="24"/>
          <w:szCs w:val="24"/>
        </w:rPr>
        <w:t xml:space="preserve">религијско-филозофске парадигме </w:t>
      </w:r>
      <w:r w:rsidR="00F43AB2" w:rsidRPr="007044DE">
        <w:rPr>
          <w:rFonts w:ascii="Cambria" w:hAnsi="Cambria"/>
          <w:sz w:val="24"/>
          <w:szCs w:val="24"/>
        </w:rPr>
        <w:t xml:space="preserve">– традиционалну политеистичку, утемељену на митолошкој и песничкој традицији, и филозофску монотеистичку, засновану на радикалним филозофским промишљањима природе и метафизике – </w:t>
      </w:r>
      <w:r w:rsidR="00CF5B76" w:rsidRPr="007044DE">
        <w:rPr>
          <w:rFonts w:ascii="Cambria" w:hAnsi="Cambria"/>
          <w:sz w:val="24"/>
          <w:szCs w:val="24"/>
        </w:rPr>
        <w:t>једну наспрам друге</w:t>
      </w:r>
      <w:r w:rsidR="00F43AB2" w:rsidRPr="007044DE">
        <w:rPr>
          <w:rFonts w:ascii="Cambria" w:hAnsi="Cambria"/>
          <w:sz w:val="24"/>
          <w:szCs w:val="24"/>
        </w:rPr>
        <w:t>,</w:t>
      </w:r>
      <w:r w:rsidR="00CF5B76" w:rsidRPr="007044DE">
        <w:rPr>
          <w:rFonts w:ascii="Cambria" w:hAnsi="Cambria"/>
          <w:sz w:val="24"/>
          <w:szCs w:val="24"/>
        </w:rPr>
        <w:t xml:space="preserve"> теж</w:t>
      </w:r>
      <w:r w:rsidR="00F43AB2" w:rsidRPr="007044DE">
        <w:rPr>
          <w:rFonts w:ascii="Cambria" w:hAnsi="Cambria"/>
          <w:sz w:val="24"/>
          <w:szCs w:val="24"/>
        </w:rPr>
        <w:t>ећи</w:t>
      </w:r>
      <w:r w:rsidR="00CF5B76" w:rsidRPr="007044DE">
        <w:rPr>
          <w:rFonts w:ascii="Cambria" w:hAnsi="Cambria"/>
          <w:sz w:val="24"/>
          <w:szCs w:val="24"/>
        </w:rPr>
        <w:t xml:space="preserve"> досезању извесне логичко-филозофске „равнотеже“ између њих. </w:t>
      </w:r>
      <w:r w:rsidR="00F43AB2" w:rsidRPr="007044DE">
        <w:rPr>
          <w:rFonts w:ascii="Cambria" w:hAnsi="Cambria"/>
          <w:sz w:val="24"/>
          <w:szCs w:val="24"/>
        </w:rPr>
        <w:t xml:space="preserve">Теза коју кандидат брани јесте </w:t>
      </w:r>
      <w:r w:rsidR="00CF5B76" w:rsidRPr="007044DE">
        <w:rPr>
          <w:rFonts w:ascii="Cambria" w:hAnsi="Cambria"/>
          <w:sz w:val="24"/>
          <w:szCs w:val="24"/>
        </w:rPr>
        <w:t>да нарочита напетост између ове две супротстављене парадигме</w:t>
      </w:r>
      <w:r w:rsidR="00F43AB2" w:rsidRPr="007044DE">
        <w:rPr>
          <w:rFonts w:ascii="Cambria" w:hAnsi="Cambria"/>
          <w:sz w:val="24"/>
          <w:szCs w:val="24"/>
        </w:rPr>
        <w:t>, која се у назнакама може пронаћи и у раним Платоновим дијалозима, а која је широко присутна у филозофовим делима средњег и позног периода стваралаштва,</w:t>
      </w:r>
      <w:r w:rsidR="00CF5B76" w:rsidRPr="007044DE">
        <w:rPr>
          <w:rFonts w:ascii="Cambria" w:hAnsi="Cambria"/>
          <w:sz w:val="24"/>
          <w:szCs w:val="24"/>
        </w:rPr>
        <w:t xml:space="preserve"> не представља никакву апоретичност</w:t>
      </w:r>
      <w:r w:rsidR="00F43AB2" w:rsidRPr="007044DE">
        <w:rPr>
          <w:rFonts w:ascii="Cambria" w:hAnsi="Cambria"/>
          <w:sz w:val="24"/>
          <w:szCs w:val="24"/>
        </w:rPr>
        <w:t>, нити неконзистентност унутар Платонове мисли</w:t>
      </w:r>
      <w:r w:rsidR="00CF5B76" w:rsidRPr="007044DE">
        <w:rPr>
          <w:rFonts w:ascii="Cambria" w:hAnsi="Cambria"/>
          <w:sz w:val="24"/>
          <w:szCs w:val="24"/>
        </w:rPr>
        <w:t xml:space="preserve">, већ управо амбивалентност, и то амбивалентност која игра важну улогу </w:t>
      </w:r>
      <w:r w:rsidR="00F43AB2" w:rsidRPr="007044DE">
        <w:rPr>
          <w:rFonts w:ascii="Cambria" w:hAnsi="Cambria"/>
          <w:sz w:val="24"/>
          <w:szCs w:val="24"/>
        </w:rPr>
        <w:t xml:space="preserve">и мапира важно теоријско чвориште </w:t>
      </w:r>
      <w:r w:rsidR="00CF5B76" w:rsidRPr="007044DE">
        <w:rPr>
          <w:rFonts w:ascii="Cambria" w:hAnsi="Cambria"/>
          <w:sz w:val="24"/>
          <w:szCs w:val="24"/>
        </w:rPr>
        <w:t>у Платоновој филозофији и онтологији.</w:t>
      </w:r>
    </w:p>
    <w:p w:rsidR="00F43AB2" w:rsidRPr="007044DE" w:rsidRDefault="00F43AB2" w:rsidP="00CF5B76">
      <w:pPr>
        <w:ind w:left="360"/>
        <w:jc w:val="both"/>
        <w:rPr>
          <w:rFonts w:ascii="Cambria" w:hAnsi="Cambria"/>
          <w:sz w:val="24"/>
          <w:szCs w:val="24"/>
        </w:rPr>
      </w:pPr>
      <w:r w:rsidRPr="007044DE">
        <w:rPr>
          <w:rFonts w:ascii="Cambria" w:hAnsi="Cambria"/>
          <w:sz w:val="24"/>
          <w:szCs w:val="24"/>
        </w:rPr>
        <w:t xml:space="preserve">Кандидат овом задатку приступа екстензивно, фокусирајући се на детаљну појмовну </w:t>
      </w:r>
      <w:r w:rsidR="00AB721F" w:rsidRPr="007044DE">
        <w:rPr>
          <w:rFonts w:ascii="Cambria" w:hAnsi="Cambria"/>
          <w:sz w:val="24"/>
          <w:szCs w:val="24"/>
        </w:rPr>
        <w:t xml:space="preserve">анализу практично свих места у Платоновом опусу која тематизују питања бога и религије. Притом за потребе истраживања он лично преводи сва </w:t>
      </w:r>
      <w:r w:rsidR="00EF3A22">
        <w:rPr>
          <w:rFonts w:ascii="Cambria" w:hAnsi="Cambria"/>
          <w:sz w:val="24"/>
          <w:szCs w:val="24"/>
        </w:rPr>
        <w:t>релевантна</w:t>
      </w:r>
      <w:r w:rsidR="00AB721F" w:rsidRPr="007044DE">
        <w:rPr>
          <w:rFonts w:ascii="Cambria" w:hAnsi="Cambria"/>
          <w:sz w:val="24"/>
          <w:szCs w:val="24"/>
        </w:rPr>
        <w:t xml:space="preserve"> места са старогрчког, како би могао указати </w:t>
      </w:r>
      <w:r w:rsidR="00DE0CAB" w:rsidRPr="007044DE">
        <w:rPr>
          <w:rFonts w:ascii="Cambria" w:hAnsi="Cambria"/>
          <w:sz w:val="24"/>
          <w:szCs w:val="24"/>
        </w:rPr>
        <w:t xml:space="preserve">на </w:t>
      </w:r>
      <w:r w:rsidR="00AB721F" w:rsidRPr="007044DE">
        <w:rPr>
          <w:rFonts w:ascii="Cambria" w:hAnsi="Cambria"/>
          <w:sz w:val="24"/>
          <w:szCs w:val="24"/>
        </w:rPr>
        <w:t xml:space="preserve">појмовне везе и терминолошка чворишта која остају скривена у </w:t>
      </w:r>
      <w:r w:rsidR="00DE0CAB" w:rsidRPr="007044DE">
        <w:rPr>
          <w:rFonts w:ascii="Cambria" w:hAnsi="Cambria"/>
          <w:sz w:val="24"/>
          <w:szCs w:val="24"/>
        </w:rPr>
        <w:t xml:space="preserve">различитим преводима. Ова различита места се међусобно пореде, како унутар различитих теоријских парадигми у Платоновој филозофији, тако и из перспективе развоја Платонове мисли. И мада је несумњиво реч о историјско-филозофском раду, његов основни приступ остаје проблемски – политеистички и монотеистички </w:t>
      </w:r>
      <w:r w:rsidR="00DE0CAB" w:rsidRPr="007044DE">
        <w:rPr>
          <w:rFonts w:ascii="Cambria" w:hAnsi="Cambria"/>
          <w:sz w:val="24"/>
          <w:szCs w:val="24"/>
        </w:rPr>
        <w:lastRenderedPageBreak/>
        <w:t xml:space="preserve">елементи у њему се разматрају </w:t>
      </w:r>
      <w:r w:rsidR="002E1D03" w:rsidRPr="007044DE">
        <w:rPr>
          <w:rFonts w:ascii="Cambria" w:hAnsi="Cambria"/>
          <w:sz w:val="24"/>
          <w:szCs w:val="24"/>
        </w:rPr>
        <w:t xml:space="preserve">кроз свој појмовни развој </w:t>
      </w:r>
      <w:r w:rsidR="00DE0CAB" w:rsidRPr="007044DE">
        <w:rPr>
          <w:rFonts w:ascii="Cambria" w:hAnsi="Cambria"/>
          <w:sz w:val="24"/>
          <w:szCs w:val="24"/>
        </w:rPr>
        <w:t>независно једни од других</w:t>
      </w:r>
      <w:r w:rsidR="002E1D03" w:rsidRPr="007044DE">
        <w:rPr>
          <w:rFonts w:ascii="Cambria" w:hAnsi="Cambria"/>
          <w:sz w:val="24"/>
          <w:szCs w:val="24"/>
        </w:rPr>
        <w:t>, да би се на крају ставили у међусобни контекст, као и у контекст Платоновог политичког, културолошког, и религијског односа према питању јединства и мноштва богова.</w:t>
      </w:r>
    </w:p>
    <w:p w:rsidR="002E1D03" w:rsidRPr="007044DE" w:rsidRDefault="002E1D03" w:rsidP="00CF5B76">
      <w:pPr>
        <w:ind w:left="360"/>
        <w:jc w:val="both"/>
        <w:rPr>
          <w:rFonts w:ascii="Cambria" w:hAnsi="Cambria"/>
          <w:sz w:val="24"/>
          <w:szCs w:val="24"/>
        </w:rPr>
      </w:pPr>
      <w:r w:rsidRPr="007044DE">
        <w:rPr>
          <w:rFonts w:ascii="Cambria" w:hAnsi="Cambria"/>
          <w:sz w:val="24"/>
          <w:szCs w:val="24"/>
        </w:rPr>
        <w:t xml:space="preserve">Закључак коме кандидат Танасић тежи јесте да и политеистичка, и монотеистичка разматрања имају свој органско место у Платоновој филозофији, и врше специфичне функције унутар његовог онтолошко-метафизичког устројства свемира. Користећи се местом из </w:t>
      </w:r>
      <w:r w:rsidR="006934B2" w:rsidRPr="007044DE">
        <w:rPr>
          <w:rFonts w:ascii="Cambria" w:hAnsi="Cambria"/>
          <w:sz w:val="24"/>
          <w:szCs w:val="24"/>
        </w:rPr>
        <w:t xml:space="preserve">Платоновог </w:t>
      </w:r>
      <w:r w:rsidR="006934B2" w:rsidRPr="007044DE">
        <w:rPr>
          <w:rFonts w:ascii="Cambria" w:hAnsi="Cambria"/>
          <w:sz w:val="24"/>
          <w:szCs w:val="24"/>
          <w:lang w:val="en-GB"/>
        </w:rPr>
        <w:t>XIII</w:t>
      </w:r>
      <w:r w:rsidR="006934B2" w:rsidRPr="007044DE">
        <w:rPr>
          <w:rFonts w:ascii="Cambria" w:hAnsi="Cambria"/>
          <w:sz w:val="24"/>
          <w:szCs w:val="24"/>
        </w:rPr>
        <w:t xml:space="preserve"> писма</w:t>
      </w:r>
      <w:r w:rsidR="007044DE" w:rsidRPr="007044DE">
        <w:rPr>
          <w:rFonts w:ascii="Cambria" w:hAnsi="Cambria"/>
          <w:sz w:val="24"/>
          <w:szCs w:val="24"/>
        </w:rPr>
        <w:t xml:space="preserve"> (</w:t>
      </w:r>
      <w:r w:rsidR="007044DE" w:rsidRPr="007044DE">
        <w:rPr>
          <w:rFonts w:ascii="Cambria" w:hAnsi="Cambria"/>
          <w:i/>
        </w:rPr>
        <w:t xml:space="preserve">Ep. XIII </w:t>
      </w:r>
      <w:r w:rsidR="007044DE" w:rsidRPr="007044DE">
        <w:rPr>
          <w:rFonts w:ascii="Cambria" w:hAnsi="Cambria"/>
        </w:rPr>
        <w:t>363b)</w:t>
      </w:r>
      <w:r w:rsidR="006934B2" w:rsidRPr="007044DE">
        <w:rPr>
          <w:rFonts w:ascii="Cambria" w:hAnsi="Cambria"/>
          <w:sz w:val="24"/>
          <w:szCs w:val="24"/>
        </w:rPr>
        <w:t>, где Платон означава своја писма у којима се помиње Бог у једнини као „озбиљна“ (</w:t>
      </w:r>
      <w:r w:rsidR="006934B2" w:rsidRPr="007044DE">
        <w:rPr>
          <w:rFonts w:ascii="Cambria" w:eastAsia="Times New Roman" w:hAnsi="Cambria" w:cs="Times New Roman"/>
          <w:noProof/>
          <w:sz w:val="24"/>
          <w:szCs w:val="24"/>
          <w:lang w:val="el-GR"/>
        </w:rPr>
        <w:t>σπουδαία</w:t>
      </w:r>
      <w:r w:rsidR="006934B2" w:rsidRPr="007044DE">
        <w:rPr>
          <w:rFonts w:ascii="Cambria" w:hAnsi="Cambria"/>
          <w:sz w:val="24"/>
          <w:szCs w:val="24"/>
        </w:rPr>
        <w:t>), а писма која помињу богове у множини као „мање озбиљна“ (</w:t>
      </w:r>
      <w:r w:rsidR="006934B2" w:rsidRPr="007044DE">
        <w:rPr>
          <w:rFonts w:ascii="Cambria" w:eastAsia="Times New Roman" w:hAnsi="Cambria" w:cs="Times New Roman"/>
          <w:noProof/>
          <w:sz w:val="24"/>
          <w:szCs w:val="24"/>
          <w:lang w:val="el-GR"/>
        </w:rPr>
        <w:t>ἧ</w:t>
      </w:r>
      <w:r w:rsidR="006934B2" w:rsidRPr="007044DE">
        <w:rPr>
          <w:rFonts w:ascii="Cambria" w:eastAsia="Times New Roman" w:hAnsi="Cambria" w:cs="Constantia"/>
          <w:noProof/>
          <w:sz w:val="24"/>
          <w:szCs w:val="24"/>
          <w:lang w:val="el-GR"/>
        </w:rPr>
        <w:t>ττον</w:t>
      </w:r>
      <w:r w:rsidR="006934B2" w:rsidRPr="007044DE">
        <w:rPr>
          <w:rFonts w:ascii="Cambria" w:hAnsi="Cambria"/>
          <w:sz w:val="24"/>
          <w:szCs w:val="24"/>
        </w:rPr>
        <w:t>), Танасић аргументује у прилог схватања по коме монотеистички концепти у Платоновој позној филозофији као што су Демијург, Вечно Биће, као и Свемир (односно Душа Свемира) носе већу „филозофску тежину“ због своје дубинске везе са Платоновим метафизичким и он</w:t>
      </w:r>
      <w:r w:rsidR="007044DE">
        <w:rPr>
          <w:rFonts w:ascii="Cambria" w:hAnsi="Cambria"/>
          <w:sz w:val="24"/>
          <w:szCs w:val="24"/>
        </w:rPr>
        <w:t>т</w:t>
      </w:r>
      <w:r w:rsidR="006934B2" w:rsidRPr="007044DE">
        <w:rPr>
          <w:rFonts w:ascii="Cambria" w:hAnsi="Cambria"/>
          <w:sz w:val="24"/>
          <w:szCs w:val="24"/>
        </w:rPr>
        <w:t>олошким учењима</w:t>
      </w:r>
      <w:r w:rsidR="007044DE" w:rsidRPr="007044DE">
        <w:rPr>
          <w:rFonts w:ascii="Cambria" w:hAnsi="Cambria"/>
          <w:sz w:val="24"/>
          <w:szCs w:val="24"/>
        </w:rPr>
        <w:t>. Истовремено,</w:t>
      </w:r>
      <w:r w:rsidR="006934B2" w:rsidRPr="007044DE">
        <w:rPr>
          <w:rFonts w:ascii="Cambria" w:hAnsi="Cambria"/>
          <w:sz w:val="24"/>
          <w:szCs w:val="24"/>
        </w:rPr>
        <w:t xml:space="preserve"> традиционална политеистичка митологија и религија опстај</w:t>
      </w:r>
      <w:r w:rsidR="007044DE" w:rsidRPr="007044DE">
        <w:rPr>
          <w:rFonts w:ascii="Cambria" w:hAnsi="Cambria"/>
          <w:sz w:val="24"/>
          <w:szCs w:val="24"/>
        </w:rPr>
        <w:t>у</w:t>
      </w:r>
      <w:r w:rsidR="006934B2" w:rsidRPr="007044DE">
        <w:rPr>
          <w:rFonts w:ascii="Cambria" w:hAnsi="Cambria"/>
          <w:sz w:val="24"/>
          <w:szCs w:val="24"/>
        </w:rPr>
        <w:t xml:space="preserve"> као „пуноправни елемент</w:t>
      </w:r>
      <w:r w:rsidR="007044DE" w:rsidRPr="007044DE">
        <w:rPr>
          <w:rFonts w:ascii="Cambria" w:hAnsi="Cambria"/>
          <w:sz w:val="24"/>
          <w:szCs w:val="24"/>
        </w:rPr>
        <w:t>и</w:t>
      </w:r>
      <w:r w:rsidR="006934B2" w:rsidRPr="007044DE">
        <w:rPr>
          <w:rFonts w:ascii="Cambria" w:hAnsi="Cambria"/>
          <w:sz w:val="24"/>
          <w:szCs w:val="24"/>
        </w:rPr>
        <w:t xml:space="preserve">“ </w:t>
      </w:r>
      <w:r w:rsidR="007044DE" w:rsidRPr="007044DE">
        <w:rPr>
          <w:rFonts w:ascii="Cambria" w:hAnsi="Cambria"/>
          <w:sz w:val="24"/>
          <w:szCs w:val="24"/>
        </w:rPr>
        <w:t>Платоновог погледа на свет, и он их – што кандидат поткрепљује екстензивним разматрањем изворника – задржава циљано и намерно, полазећи од властитих конзервативних политичких назора, а по свој прилици и својих религијских уверења, пре свега оних заснованим на орфичким традицијама и култовима.</w:t>
      </w:r>
    </w:p>
    <w:p w:rsidR="00F73DBE" w:rsidRDefault="00F73DBE" w:rsidP="00CF5B76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 w:rsidRPr="007044DE">
        <w:rPr>
          <w:rFonts w:ascii="Cambria" w:hAnsi="Cambria"/>
          <w:b/>
          <w:bCs/>
          <w:sz w:val="24"/>
          <w:szCs w:val="24"/>
        </w:rPr>
        <w:t>Основне хипотезе</w:t>
      </w:r>
    </w:p>
    <w:p w:rsidR="00FD0AC1" w:rsidRPr="00FD0AC1" w:rsidRDefault="00FD0AC1" w:rsidP="00FD0AC1">
      <w:pPr>
        <w:ind w:left="360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У свом истраживању, кандидат Танасић полази од неколико основних хипотеза: </w:t>
      </w:r>
      <w:r>
        <w:rPr>
          <w:rFonts w:ascii="Cambria" w:eastAsia="Times New Roman" w:hAnsi="Cambria" w:cs="Times New Roman"/>
          <w:iCs/>
          <w:sz w:val="24"/>
          <w:szCs w:val="24"/>
        </w:rPr>
        <w:t xml:space="preserve">да </w:t>
      </w:r>
      <w:r>
        <w:rPr>
          <w:rFonts w:ascii="Cambria" w:hAnsi="Cambria"/>
          <w:sz w:val="24"/>
          <w:szCs w:val="24"/>
        </w:rPr>
        <w:t>(</w:t>
      </w:r>
      <w:r w:rsidRPr="001849E4">
        <w:rPr>
          <w:rFonts w:ascii="Cambria" w:eastAsia="Times New Roman" w:hAnsi="Cambria" w:cs="Times New Roman"/>
          <w:sz w:val="24"/>
          <w:szCs w:val="24"/>
        </w:rPr>
        <w:t>1</w:t>
      </w:r>
      <w:r>
        <w:rPr>
          <w:rFonts w:ascii="Cambria" w:eastAsia="Times New Roman" w:hAnsi="Cambria" w:cs="Times New Roman"/>
          <w:sz w:val="24"/>
          <w:szCs w:val="24"/>
        </w:rPr>
        <w:t>)</w:t>
      </w:r>
      <w:r>
        <w:rPr>
          <w:rFonts w:ascii="Cambria" w:eastAsia="Times New Roman" w:hAnsi="Cambria" w:cs="Times New Roman"/>
          <w:iCs/>
          <w:sz w:val="24"/>
          <w:szCs w:val="24"/>
        </w:rPr>
        <w:t xml:space="preserve"> у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Платоновој филозофији постоје елементи традиционалне, политеистичке религије</w:t>
      </w:r>
      <w:r>
        <w:rPr>
          <w:rFonts w:ascii="Cambria" w:eastAsia="Times New Roman" w:hAnsi="Cambria" w:cs="Times New Roman"/>
          <w:iCs/>
          <w:sz w:val="24"/>
          <w:szCs w:val="24"/>
        </w:rPr>
        <w:t xml:space="preserve">; да је (2) 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>Платонов однос према традиционалној религији амбивалентан</w:t>
      </w:r>
      <w:r>
        <w:rPr>
          <w:rFonts w:ascii="Cambria" w:eastAsia="Times New Roman" w:hAnsi="Cambria" w:cs="Times New Roman"/>
          <w:iCs/>
          <w:sz w:val="24"/>
          <w:szCs w:val="24"/>
        </w:rPr>
        <w:t>, будући да је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он у неку руку и одбацује, и прихвата</w:t>
      </w:r>
      <w:r>
        <w:rPr>
          <w:rFonts w:ascii="Cambria" w:eastAsia="Times New Roman" w:hAnsi="Cambria" w:cs="Times New Roman"/>
          <w:iCs/>
          <w:sz w:val="24"/>
          <w:szCs w:val="24"/>
        </w:rPr>
        <w:t>; да се (3) у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Платоновим списима, поготово оним позним, могу уочити и реконструисати зачеци једне филозофске теологије која стреми ка монотеизму</w:t>
      </w:r>
      <w:r>
        <w:rPr>
          <w:rFonts w:ascii="Cambria" w:eastAsia="Times New Roman" w:hAnsi="Cambria" w:cs="Times New Roman"/>
          <w:iCs/>
          <w:sz w:val="24"/>
          <w:szCs w:val="24"/>
        </w:rPr>
        <w:t>; да је (4) о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>днос „политеистичке“ и „монотеистичке“ компоненте Платоновог учења о божанству такође амбивалентан</w:t>
      </w:r>
      <w:r>
        <w:rPr>
          <w:rFonts w:ascii="Cambria" w:eastAsia="Times New Roman" w:hAnsi="Cambria" w:cs="Times New Roman"/>
          <w:iCs/>
          <w:sz w:val="24"/>
          <w:szCs w:val="24"/>
        </w:rPr>
        <w:t xml:space="preserve">, будући да 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>он</w:t>
      </w:r>
      <w:r>
        <w:rPr>
          <w:rFonts w:ascii="Cambria" w:eastAsia="Times New Roman" w:hAnsi="Cambria" w:cs="Times New Roman"/>
          <w:iCs/>
          <w:sz w:val="24"/>
          <w:szCs w:val="24"/>
        </w:rPr>
        <w:t>е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iCs/>
          <w:sz w:val="24"/>
          <w:szCs w:val="24"/>
        </w:rPr>
        <w:t>на различитим местима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iCs/>
          <w:sz w:val="24"/>
          <w:szCs w:val="24"/>
        </w:rPr>
        <w:t>час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искључују, </w:t>
      </w:r>
      <w:r>
        <w:rPr>
          <w:rFonts w:ascii="Cambria" w:eastAsia="Times New Roman" w:hAnsi="Cambria" w:cs="Times New Roman"/>
          <w:iCs/>
          <w:sz w:val="24"/>
          <w:szCs w:val="24"/>
        </w:rPr>
        <w:t>час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 xml:space="preserve"> надопуњавају</w:t>
      </w:r>
      <w:r>
        <w:rPr>
          <w:rFonts w:ascii="Cambria" w:eastAsia="Times New Roman" w:hAnsi="Cambria" w:cs="Times New Roman"/>
          <w:iCs/>
          <w:sz w:val="24"/>
          <w:szCs w:val="24"/>
        </w:rPr>
        <w:t xml:space="preserve">; он тврди да (5) </w:t>
      </w:r>
      <w:r w:rsidRPr="00FD0AC1">
        <w:rPr>
          <w:rFonts w:ascii="Cambria" w:eastAsia="Times New Roman" w:hAnsi="Cambria" w:cs="Times New Roman"/>
          <w:iCs/>
          <w:sz w:val="24"/>
          <w:szCs w:val="24"/>
        </w:rPr>
        <w:t>Платон нуди јасне критеријуме онога што под боговима, Богом, односно божанством, треба подразумевати у оквиру његове филозофије</w:t>
      </w:r>
      <w:r w:rsidR="00460F46">
        <w:rPr>
          <w:rFonts w:ascii="Cambria" w:eastAsia="Times New Roman" w:hAnsi="Cambria" w:cs="Times New Roman"/>
          <w:iCs/>
          <w:sz w:val="24"/>
          <w:szCs w:val="24"/>
        </w:rPr>
        <w:t xml:space="preserve">; уз важну методолошку напомену да (6) </w:t>
      </w:r>
      <w:r w:rsidR="00460F46" w:rsidRPr="00460F46">
        <w:rPr>
          <w:rFonts w:ascii="Cambria" w:eastAsia="Times New Roman" w:hAnsi="Cambria" w:cs="Times New Roman"/>
          <w:iCs/>
          <w:sz w:val="24"/>
          <w:szCs w:val="24"/>
        </w:rPr>
        <w:t>Платоново учење о божанском превазилази оквире разматрања идеја</w:t>
      </w:r>
      <w:r w:rsidR="00460F46">
        <w:rPr>
          <w:rFonts w:ascii="Cambria" w:eastAsia="Times New Roman" w:hAnsi="Cambria" w:cs="Times New Roman"/>
          <w:iCs/>
          <w:sz w:val="24"/>
          <w:szCs w:val="24"/>
        </w:rPr>
        <w:t>, да се</w:t>
      </w:r>
      <w:r w:rsidR="00460F46" w:rsidRPr="00460F46">
        <w:rPr>
          <w:rFonts w:ascii="Cambria" w:eastAsia="Times New Roman" w:hAnsi="Cambria" w:cs="Times New Roman"/>
          <w:iCs/>
          <w:sz w:val="24"/>
          <w:szCs w:val="24"/>
        </w:rPr>
        <w:t xml:space="preserve"> идеје се у контексту Платонове филозофије не могу посматрати као „сурогат-божанства“</w:t>
      </w:r>
      <w:r w:rsidR="00460F46">
        <w:rPr>
          <w:rFonts w:ascii="Cambria" w:eastAsia="Times New Roman" w:hAnsi="Cambria" w:cs="Times New Roman"/>
          <w:iCs/>
          <w:sz w:val="24"/>
          <w:szCs w:val="24"/>
        </w:rPr>
        <w:t>; најзад, он поставља хипотезу да (7) к</w:t>
      </w:r>
      <w:r w:rsidR="00460F46" w:rsidRPr="00460F46">
        <w:rPr>
          <w:rFonts w:ascii="Cambria" w:eastAsia="Times New Roman" w:hAnsi="Cambria" w:cs="Times New Roman"/>
          <w:iCs/>
          <w:sz w:val="24"/>
          <w:szCs w:val="24"/>
        </w:rPr>
        <w:t>онфликт између монотеистичке и политеистичке „теологије“ Платон разрешава на корист монотеизма, али истовремено одбија да разгради и одбаци традиционални политеизам.</w:t>
      </w:r>
      <w:r w:rsidR="00460F46">
        <w:rPr>
          <w:rFonts w:ascii="Cambria" w:eastAsia="Times New Roman" w:hAnsi="Cambria" w:cs="Times New Roman"/>
          <w:iCs/>
          <w:sz w:val="24"/>
          <w:szCs w:val="24"/>
        </w:rPr>
        <w:t xml:space="preserve"> Ове хипотезе Танасић детаљно разрађује кроз разматрања релевантних места у изворнику, и уз одређене ограде потврђује у закључцима свог истраживања.</w:t>
      </w:r>
    </w:p>
    <w:p w:rsidR="00F73DBE" w:rsidRDefault="00F73DBE" w:rsidP="00CF5B76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 w:rsidRPr="007044DE">
        <w:rPr>
          <w:rFonts w:ascii="Cambria" w:hAnsi="Cambria"/>
          <w:b/>
          <w:bCs/>
          <w:sz w:val="24"/>
          <w:szCs w:val="24"/>
        </w:rPr>
        <w:t>Кратак опис садржаја дисертације</w:t>
      </w:r>
    </w:p>
    <w:p w:rsidR="00C26AE4" w:rsidRDefault="00460F46" w:rsidP="00460F46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Кандидат Танасић</w:t>
      </w:r>
      <w:r w:rsidRPr="00460F46">
        <w:rPr>
          <w:rFonts w:ascii="Cambria" w:hAnsi="Cambria"/>
          <w:sz w:val="24"/>
          <w:szCs w:val="24"/>
        </w:rPr>
        <w:t xml:space="preserve"> разматра амбивалентни однос између елемената традиционалне грчке политеистичке религије и нових монотеистичких </w:t>
      </w:r>
      <w:r w:rsidRPr="00460F46">
        <w:rPr>
          <w:rFonts w:ascii="Cambria" w:hAnsi="Cambria"/>
          <w:sz w:val="24"/>
          <w:szCs w:val="24"/>
        </w:rPr>
        <w:lastRenderedPageBreak/>
        <w:t xml:space="preserve">теолошких учења кроз њихов развој и еволуцију у оквиру Платонове мисли. Ова амбивалентност се прати од наизглед бенигне дистинкције између „богова“ (οἱ θεοί) и „Бога“ (ὁ θεός) у Платоновим раним делима, преко односа између његових наглашено плуралистичких филозофских митова са монистичким концептима Бића (τὸ ὄν), Свемира (ὁ κόσμος), и Идеје Добра (ἡ τοῦ ἀγαθοῦ ἰδέα) у његовим средњим дијалозима, све до комплексних теолошких појмова Демијурга (ὁ δημιουργός), космичке Душе (ἡ ψυχὴ τοῦ κόσμου), и Живог Свемира (τὸν κόσμον ζῷον ἔμψυχον ἔννουν) у </w:t>
      </w:r>
      <w:r w:rsidRPr="00C26AE4">
        <w:rPr>
          <w:rFonts w:ascii="Cambria" w:hAnsi="Cambria"/>
          <w:i/>
          <w:iCs/>
          <w:sz w:val="24"/>
          <w:szCs w:val="24"/>
        </w:rPr>
        <w:t>Државнику</w:t>
      </w:r>
      <w:r w:rsidRPr="00460F46">
        <w:rPr>
          <w:rFonts w:ascii="Cambria" w:hAnsi="Cambria"/>
          <w:sz w:val="24"/>
          <w:szCs w:val="24"/>
        </w:rPr>
        <w:t xml:space="preserve">, </w:t>
      </w:r>
      <w:r w:rsidRPr="00C26AE4">
        <w:rPr>
          <w:rFonts w:ascii="Cambria" w:hAnsi="Cambria"/>
          <w:i/>
          <w:iCs/>
          <w:sz w:val="24"/>
          <w:szCs w:val="24"/>
        </w:rPr>
        <w:t>Законима</w:t>
      </w:r>
      <w:r w:rsidRPr="00460F46">
        <w:rPr>
          <w:rFonts w:ascii="Cambria" w:hAnsi="Cambria"/>
          <w:sz w:val="24"/>
          <w:szCs w:val="24"/>
        </w:rPr>
        <w:t xml:space="preserve">, и </w:t>
      </w:r>
      <w:r w:rsidRPr="00C26AE4">
        <w:rPr>
          <w:rFonts w:ascii="Cambria" w:hAnsi="Cambria"/>
          <w:i/>
          <w:iCs/>
          <w:sz w:val="24"/>
          <w:szCs w:val="24"/>
        </w:rPr>
        <w:t>Тимају</w:t>
      </w:r>
      <w:r w:rsidRPr="00460F46">
        <w:rPr>
          <w:rFonts w:ascii="Cambria" w:hAnsi="Cambria"/>
          <w:sz w:val="24"/>
          <w:szCs w:val="24"/>
        </w:rPr>
        <w:t xml:space="preserve">. </w:t>
      </w:r>
    </w:p>
    <w:p w:rsidR="00C26AE4" w:rsidRDefault="00460F46" w:rsidP="00460F46">
      <w:pPr>
        <w:ind w:left="360"/>
        <w:jc w:val="both"/>
        <w:rPr>
          <w:rFonts w:ascii="Cambria" w:hAnsi="Cambria"/>
          <w:sz w:val="24"/>
          <w:szCs w:val="24"/>
        </w:rPr>
      </w:pPr>
      <w:r w:rsidRPr="00460F46">
        <w:rPr>
          <w:rFonts w:ascii="Cambria" w:hAnsi="Cambria"/>
          <w:sz w:val="24"/>
          <w:szCs w:val="24"/>
        </w:rPr>
        <w:t xml:space="preserve">Ово истраживање састоји се из пет основних делова: у Првом делу </w:t>
      </w:r>
      <w:r w:rsidR="00C26AE4">
        <w:rPr>
          <w:rFonts w:ascii="Cambria" w:hAnsi="Cambria"/>
          <w:sz w:val="24"/>
          <w:szCs w:val="24"/>
        </w:rPr>
        <w:t>Танасић</w:t>
      </w:r>
      <w:r w:rsidRPr="00460F46">
        <w:rPr>
          <w:rFonts w:ascii="Cambria" w:hAnsi="Cambria"/>
          <w:sz w:val="24"/>
          <w:szCs w:val="24"/>
        </w:rPr>
        <w:t xml:space="preserve"> разматра начелну амбивалентност приликом Платонове употребе појмова „богова“ и „Бога“ у контексту класичне грчке филозофије и епске поезије; у Другом делу он испитује Платонов однос према вери, религији, и култу невезано за његово поимање бога</w:t>
      </w:r>
      <w:r w:rsidR="00C26AE4">
        <w:rPr>
          <w:rFonts w:ascii="Cambria" w:hAnsi="Cambria"/>
          <w:sz w:val="24"/>
          <w:szCs w:val="24"/>
        </w:rPr>
        <w:t xml:space="preserve"> (прецизније, унутар његове критике епског песништва, етичких разматрања асебеје и побожности, као и у оквирима његових разматрања религије и култа у теорији државе и законодавства)</w:t>
      </w:r>
      <w:r w:rsidRPr="00460F46">
        <w:rPr>
          <w:rFonts w:ascii="Cambria" w:hAnsi="Cambria"/>
          <w:sz w:val="24"/>
          <w:szCs w:val="24"/>
        </w:rPr>
        <w:t>; у Трећем делу он прати процес репродукције, ревизије, и реформе традиционалне грчке религије у Платоновим делима</w:t>
      </w:r>
      <w:r w:rsidR="00C26AE4">
        <w:rPr>
          <w:rFonts w:ascii="Cambria" w:hAnsi="Cambria"/>
          <w:sz w:val="24"/>
          <w:szCs w:val="24"/>
        </w:rPr>
        <w:t xml:space="preserve"> и различитим фазама филозофске мисли, укључујући анализе религијских садржаја његових филозофских митова</w:t>
      </w:r>
      <w:r w:rsidRPr="00460F46">
        <w:rPr>
          <w:rFonts w:ascii="Cambria" w:hAnsi="Cambria"/>
          <w:sz w:val="24"/>
          <w:szCs w:val="24"/>
        </w:rPr>
        <w:t>; у Четвртом делу он анализира нове концепте божанства и успостављање једне филозофск</w:t>
      </w:r>
      <w:r w:rsidR="00C26AE4">
        <w:rPr>
          <w:rFonts w:ascii="Cambria" w:hAnsi="Cambria"/>
          <w:sz w:val="24"/>
          <w:szCs w:val="24"/>
        </w:rPr>
        <w:t>и утемељене</w:t>
      </w:r>
      <w:r w:rsidRPr="00460F46">
        <w:rPr>
          <w:rFonts w:ascii="Cambria" w:hAnsi="Cambria"/>
          <w:sz w:val="24"/>
          <w:szCs w:val="24"/>
        </w:rPr>
        <w:t xml:space="preserve"> теологије</w:t>
      </w:r>
      <w:r w:rsidR="00C26AE4">
        <w:rPr>
          <w:rFonts w:ascii="Cambria" w:hAnsi="Cambria"/>
          <w:sz w:val="24"/>
          <w:szCs w:val="24"/>
        </w:rPr>
        <w:t xml:space="preserve"> са нарочитим фокусом на </w:t>
      </w:r>
      <w:r w:rsidR="00C26AE4">
        <w:rPr>
          <w:rFonts w:ascii="Cambria" w:hAnsi="Cambria"/>
          <w:i/>
          <w:iCs/>
          <w:sz w:val="24"/>
          <w:szCs w:val="24"/>
        </w:rPr>
        <w:t>Државу</w:t>
      </w:r>
      <w:r w:rsidR="00C26AE4">
        <w:rPr>
          <w:rFonts w:ascii="Cambria" w:hAnsi="Cambria"/>
          <w:sz w:val="24"/>
          <w:szCs w:val="24"/>
        </w:rPr>
        <w:t xml:space="preserve">, </w:t>
      </w:r>
      <w:r w:rsidR="00C26AE4">
        <w:rPr>
          <w:rFonts w:ascii="Cambria" w:hAnsi="Cambria"/>
          <w:i/>
          <w:iCs/>
          <w:sz w:val="24"/>
          <w:szCs w:val="24"/>
        </w:rPr>
        <w:t>Законе</w:t>
      </w:r>
      <w:r w:rsidR="00C26AE4">
        <w:rPr>
          <w:rFonts w:ascii="Cambria" w:hAnsi="Cambria"/>
          <w:sz w:val="24"/>
          <w:szCs w:val="24"/>
        </w:rPr>
        <w:t xml:space="preserve">, </w:t>
      </w:r>
      <w:r w:rsidR="00C26AE4">
        <w:rPr>
          <w:rFonts w:ascii="Cambria" w:hAnsi="Cambria"/>
          <w:i/>
          <w:iCs/>
          <w:sz w:val="24"/>
          <w:szCs w:val="24"/>
        </w:rPr>
        <w:t>Државника</w:t>
      </w:r>
      <w:r w:rsidR="00C26AE4">
        <w:rPr>
          <w:rFonts w:ascii="Cambria" w:hAnsi="Cambria"/>
          <w:sz w:val="24"/>
          <w:szCs w:val="24"/>
        </w:rPr>
        <w:t xml:space="preserve">, и </w:t>
      </w:r>
      <w:r w:rsidR="00CD4095">
        <w:rPr>
          <w:rFonts w:ascii="Cambria" w:hAnsi="Cambria"/>
          <w:i/>
          <w:iCs/>
          <w:sz w:val="24"/>
          <w:szCs w:val="24"/>
        </w:rPr>
        <w:t>Тимаја</w:t>
      </w:r>
      <w:r w:rsidRPr="00460F46">
        <w:rPr>
          <w:rFonts w:ascii="Cambria" w:hAnsi="Cambria"/>
          <w:sz w:val="24"/>
          <w:szCs w:val="24"/>
        </w:rPr>
        <w:t xml:space="preserve">; најзад, у Петом делу он покушава да повеже ове различите аспекте Платонове мисли у један општи преглед специфичних улога које монотеистичка и политеистичка божанства играју у његовој метафизици, етици, и космологији. </w:t>
      </w:r>
    </w:p>
    <w:p w:rsidR="00460F46" w:rsidRPr="00460F46" w:rsidRDefault="00CD4095" w:rsidP="00460F46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М</w:t>
      </w:r>
      <w:r w:rsidR="00460F46" w:rsidRPr="00460F46">
        <w:rPr>
          <w:rFonts w:ascii="Cambria" w:hAnsi="Cambria"/>
          <w:sz w:val="24"/>
          <w:szCs w:val="24"/>
        </w:rPr>
        <w:t xml:space="preserve">ада код Платона не постоји системска и јединствена теологија, </w:t>
      </w:r>
      <w:r>
        <w:rPr>
          <w:rFonts w:ascii="Cambria" w:hAnsi="Cambria"/>
          <w:sz w:val="24"/>
          <w:szCs w:val="24"/>
        </w:rPr>
        <w:t>кандидат</w:t>
      </w:r>
      <w:r w:rsidR="00460F46" w:rsidRPr="00460F46">
        <w:rPr>
          <w:rFonts w:ascii="Cambria" w:hAnsi="Cambria"/>
          <w:sz w:val="24"/>
          <w:szCs w:val="24"/>
        </w:rPr>
        <w:t xml:space="preserve"> издваја низ филозофових начелних ставова о етици, религији, космологији, као и о начину на који се монотеистички Бог и политеистички богови заједно уклапају у ову комплексну слику стварности. Користећи фразу из Платоновог XIII писма као лајтмотив, аутор образлаже да унутар Платонове филозофије монотеистички теолошки концепти играју узвишенију, достојанственију, и озбиљнију (σπουδαία), док традиционални богови и демони играју, додуше суштинску и значајну, али ипак мању (ἧττον) улогу. Истовремено, Платон остаје један конзервативни грчки политеиста који тврдоглаво и принципијелно одбија да уклони традиционалне богове из свог погледа на свет и метафизике.</w:t>
      </w:r>
    </w:p>
    <w:p w:rsidR="00F73DBE" w:rsidRDefault="00F73DBE" w:rsidP="00CF5B76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 w:rsidRPr="007044DE">
        <w:rPr>
          <w:rFonts w:ascii="Cambria" w:hAnsi="Cambria"/>
          <w:b/>
          <w:bCs/>
          <w:sz w:val="24"/>
          <w:szCs w:val="24"/>
        </w:rPr>
        <w:t>Остварени резултати и научни допринос дисертације</w:t>
      </w:r>
    </w:p>
    <w:p w:rsidR="001B18B4" w:rsidRDefault="001B18B4" w:rsidP="001B18B4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Комисија сматра да је кандидат Никола Танасић екстензивном и педантном анализом целог Платоновог опуса успео да потврди своје основне хипотезе, а да његова дисертација представља темељан увид у целину религијске и теолошке проблематике у Платоновој филозофији. Нарочито наглашавамо велики труд који је кандидат </w:t>
      </w:r>
      <w:r w:rsidR="00987F90">
        <w:rPr>
          <w:rFonts w:ascii="Cambria" w:hAnsi="Cambria"/>
          <w:sz w:val="24"/>
          <w:szCs w:val="24"/>
        </w:rPr>
        <w:t xml:space="preserve">Танасић уложио у самостално превођење и интерпретацију изворника на старогрчком језику, чиме је за потребе овог истраживања избегнут „херменеутички шум“ до кога природно долази када се </w:t>
      </w:r>
      <w:r w:rsidR="00987F90">
        <w:rPr>
          <w:rFonts w:ascii="Cambria" w:hAnsi="Cambria"/>
          <w:sz w:val="24"/>
          <w:szCs w:val="24"/>
        </w:rPr>
        <w:lastRenderedPageBreak/>
        <w:t>целина једне филозофије разматра кроз калеидоскоп различитих превода различитих аутора, насталих у различитим епохама и са различитим језичким и културолошким предрасудама. Танасићево истраживање у том смислу недвосмислено представља потпуно оригиналан и самосталан научни рад, фокусиран на разраду једног целовитог, исцрпног, релевантног, и пре свега аутентичног читања изворне Платонове заоставштине, и у том смислу представља вредан прилог истраживању античке хеленске филозофије у Србиј</w:t>
      </w:r>
      <w:r w:rsidR="001A1F2C">
        <w:rPr>
          <w:rFonts w:ascii="Cambria" w:hAnsi="Cambria"/>
          <w:sz w:val="24"/>
          <w:szCs w:val="24"/>
        </w:rPr>
        <w:t>и, и у оквирима српског језика и филозофске традиције. Његова дисертација се чита као заокружено и детаљно филозофско истраживање Платонове теологије, али и као релевантан извор за све истраживаче Платонове и античке хеленске филозофије уопште.</w:t>
      </w:r>
    </w:p>
    <w:p w:rsidR="001A1F2C" w:rsidRDefault="001A1F2C" w:rsidP="001A1F2C">
      <w:pPr>
        <w:pStyle w:val="ListParagraph"/>
        <w:numPr>
          <w:ilvl w:val="0"/>
          <w:numId w:val="1"/>
        </w:numPr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Закључак</w:t>
      </w:r>
    </w:p>
    <w:p w:rsidR="001A1F2C" w:rsidRDefault="001A1F2C" w:rsidP="001A1F2C">
      <w:pPr>
        <w:ind w:left="360"/>
        <w:jc w:val="both"/>
        <w:rPr>
          <w:rFonts w:ascii="Cambria" w:hAnsi="Cambria"/>
          <w:kern w:val="22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У контексту свега изреченог, комисија сматра да докторска дисертација кандидата Николе Танасића под насловом </w:t>
      </w:r>
      <w:r w:rsidR="0006224B">
        <w:rPr>
          <w:rFonts w:ascii="Cambria" w:hAnsi="Cambria"/>
          <w:sz w:val="24"/>
          <w:szCs w:val="24"/>
        </w:rPr>
        <w:t>„</w:t>
      </w:r>
      <w:r w:rsidR="0006224B" w:rsidRPr="007044DE">
        <w:rPr>
          <w:rFonts w:ascii="Cambria" w:hAnsi="Cambria"/>
          <w:kern w:val="22"/>
          <w:sz w:val="24"/>
          <w:szCs w:val="24"/>
        </w:rPr>
        <w:t>Однос елемената политеизма и монотеизма у Платоновој филозофији</w:t>
      </w:r>
      <w:r w:rsidR="0006224B">
        <w:rPr>
          <w:rFonts w:ascii="Cambria" w:hAnsi="Cambria"/>
          <w:kern w:val="22"/>
          <w:sz w:val="24"/>
          <w:szCs w:val="24"/>
        </w:rPr>
        <w:t>“ представља оригинално, самостално, и релевантно научно дело, и да адекватно излаже одобрени предлог теме. Комисија предлаже да се прихвати позитивна оцена ове докторске дисертације како би се стекли услови за њену усмену одбрану.</w:t>
      </w:r>
    </w:p>
    <w:p w:rsidR="00EF3A22" w:rsidRDefault="00EF3A22" w:rsidP="001A1F2C">
      <w:pPr>
        <w:ind w:left="360"/>
        <w:jc w:val="both"/>
        <w:rPr>
          <w:rFonts w:ascii="Cambria" w:hAnsi="Cambria"/>
          <w:kern w:val="22"/>
          <w:sz w:val="24"/>
          <w:szCs w:val="24"/>
        </w:rPr>
      </w:pPr>
    </w:p>
    <w:p w:rsidR="0006224B" w:rsidRDefault="0006224B" w:rsidP="001A1F2C">
      <w:pPr>
        <w:ind w:left="360"/>
        <w:jc w:val="both"/>
        <w:rPr>
          <w:rFonts w:ascii="Cambria" w:hAnsi="Cambria"/>
          <w:kern w:val="22"/>
          <w:sz w:val="24"/>
          <w:szCs w:val="24"/>
        </w:rPr>
      </w:pPr>
      <w:r>
        <w:rPr>
          <w:rFonts w:ascii="Cambria" w:hAnsi="Cambria"/>
          <w:kern w:val="22"/>
          <w:sz w:val="24"/>
          <w:szCs w:val="24"/>
        </w:rPr>
        <w:t>У Београду, 1</w:t>
      </w:r>
      <w:r w:rsidR="00287E2E">
        <w:rPr>
          <w:rFonts w:ascii="Cambria" w:hAnsi="Cambria"/>
          <w:kern w:val="22"/>
          <w:sz w:val="24"/>
          <w:szCs w:val="24"/>
        </w:rPr>
        <w:t>9</w:t>
      </w:r>
      <w:r>
        <w:rPr>
          <w:rFonts w:ascii="Cambria" w:hAnsi="Cambria"/>
          <w:kern w:val="22"/>
          <w:sz w:val="24"/>
          <w:szCs w:val="24"/>
        </w:rPr>
        <w:t>. новембра 2021. год.</w:t>
      </w:r>
    </w:p>
    <w:p w:rsidR="0006224B" w:rsidRDefault="0006224B" w:rsidP="001A1F2C">
      <w:pPr>
        <w:ind w:left="360"/>
        <w:jc w:val="both"/>
        <w:rPr>
          <w:rFonts w:ascii="Cambria" w:hAnsi="Cambria"/>
          <w:kern w:val="22"/>
          <w:sz w:val="24"/>
          <w:szCs w:val="24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5"/>
        <w:gridCol w:w="7507"/>
      </w:tblGrid>
      <w:tr w:rsidR="000734F4" w:rsidTr="00EF3A22">
        <w:tc>
          <w:tcPr>
            <w:tcW w:w="1195" w:type="dxa"/>
          </w:tcPr>
          <w:p w:rsidR="000734F4" w:rsidRDefault="000734F4" w:rsidP="001A1F2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07" w:type="dxa"/>
          </w:tcPr>
          <w:p w:rsidR="00287E2E" w:rsidRPr="00EF3A22" w:rsidRDefault="00287E2E" w:rsidP="00287E2E">
            <w:pPr>
              <w:jc w:val="right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EF3A22">
              <w:rPr>
                <w:rFonts w:ascii="Cambria" w:hAnsi="Cambria"/>
                <w:b/>
                <w:bCs/>
                <w:sz w:val="24"/>
                <w:szCs w:val="24"/>
              </w:rPr>
              <w:t>Чланови комисије:</w:t>
            </w:r>
          </w:p>
          <w:p w:rsidR="000734F4" w:rsidRPr="00EF3A22" w:rsidRDefault="000734F4" w:rsidP="00287E2E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0734F4" w:rsidRPr="00287E2E" w:rsidRDefault="000734F4" w:rsidP="000734F4">
            <w:pPr>
              <w:jc w:val="right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EF3A22">
              <w:rPr>
                <w:rFonts w:ascii="Cambria" w:hAnsi="Cambria"/>
                <w:b/>
                <w:bCs/>
                <w:sz w:val="24"/>
                <w:szCs w:val="24"/>
              </w:rPr>
              <w:t>др Ирина Деретић</w:t>
            </w:r>
            <w:r w:rsidR="00287E2E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87E2E">
              <w:rPr>
                <w:rFonts w:ascii="Cambria" w:hAnsi="Cambria"/>
                <w:b/>
                <w:bCs/>
                <w:sz w:val="24"/>
                <w:szCs w:val="24"/>
              </w:rPr>
              <w:t>(ментор)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0734F4">
              <w:rPr>
                <w:rFonts w:ascii="Cambria" w:hAnsi="Cambria"/>
                <w:sz w:val="24"/>
                <w:szCs w:val="24"/>
              </w:rPr>
              <w:t>редовни професор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0734F4">
              <w:rPr>
                <w:rFonts w:ascii="Cambria" w:hAnsi="Cambria"/>
                <w:sz w:val="24"/>
                <w:szCs w:val="24"/>
              </w:rPr>
              <w:t>Универзитет у Београду, Филозофски факултет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EF3A22" w:rsidRDefault="00EF3A22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0734F4" w:rsidRPr="00EF3A22" w:rsidRDefault="000734F4" w:rsidP="000734F4">
            <w:pPr>
              <w:jc w:val="right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EF3A22">
              <w:rPr>
                <w:rFonts w:ascii="Cambria" w:hAnsi="Cambria"/>
                <w:b/>
                <w:bCs/>
                <w:sz w:val="24"/>
                <w:szCs w:val="24"/>
              </w:rPr>
              <w:t>др Небојша Грубор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0734F4">
              <w:rPr>
                <w:rFonts w:ascii="Cambria" w:hAnsi="Cambria"/>
                <w:sz w:val="24"/>
                <w:szCs w:val="24"/>
              </w:rPr>
              <w:t>редовни професор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0734F4">
              <w:rPr>
                <w:rFonts w:ascii="Cambria" w:hAnsi="Cambria"/>
                <w:sz w:val="24"/>
                <w:szCs w:val="24"/>
              </w:rPr>
              <w:t>Универзитет у Београду, Филозофски факултет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EF3A22" w:rsidRDefault="00EF3A22" w:rsidP="00EF3A22">
            <w:pPr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</w:t>
            </w:r>
          </w:p>
          <w:p w:rsidR="000734F4" w:rsidRDefault="000734F4" w:rsidP="000734F4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EF3A22" w:rsidRPr="00EF3A22" w:rsidRDefault="00EF3A22" w:rsidP="00EF3A22">
            <w:pPr>
              <w:jc w:val="right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EF3A22">
              <w:rPr>
                <w:rFonts w:ascii="Cambria" w:hAnsi="Cambria"/>
                <w:b/>
                <w:bCs/>
                <w:sz w:val="24"/>
                <w:szCs w:val="24"/>
              </w:rPr>
              <w:t>др Богдан Лубардић</w:t>
            </w:r>
          </w:p>
          <w:p w:rsidR="00EF3A22" w:rsidRDefault="00EF3A22" w:rsidP="00EF3A22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EF3A22">
              <w:rPr>
                <w:rFonts w:ascii="Cambria" w:hAnsi="Cambria"/>
                <w:sz w:val="24"/>
                <w:szCs w:val="24"/>
              </w:rPr>
              <w:t>редовни професор</w:t>
            </w:r>
          </w:p>
          <w:p w:rsidR="00EF3A22" w:rsidRDefault="00EF3A22" w:rsidP="00EF3A22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EF3A22">
              <w:rPr>
                <w:rFonts w:ascii="Cambria" w:hAnsi="Cambria"/>
                <w:sz w:val="24"/>
                <w:szCs w:val="24"/>
              </w:rPr>
              <w:t>Универзитет у Београду, Православни богословски факултет</w:t>
            </w:r>
          </w:p>
          <w:p w:rsidR="00EF3A22" w:rsidRDefault="00EF3A22" w:rsidP="00EF3A22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EF3A22" w:rsidRDefault="00EF3A22" w:rsidP="00EF3A22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EF3A22">
              <w:rPr>
                <w:rFonts w:ascii="Cambria" w:hAnsi="Cambria"/>
                <w:sz w:val="24"/>
                <w:szCs w:val="24"/>
              </w:rPr>
              <w:t>_______________________________________</w:t>
            </w:r>
          </w:p>
        </w:tc>
      </w:tr>
    </w:tbl>
    <w:p w:rsidR="0006224B" w:rsidRPr="001A1F2C" w:rsidRDefault="0006224B" w:rsidP="001A1F2C">
      <w:pPr>
        <w:ind w:left="360"/>
        <w:jc w:val="both"/>
        <w:rPr>
          <w:rFonts w:ascii="Cambria" w:hAnsi="Cambria"/>
          <w:sz w:val="24"/>
          <w:szCs w:val="24"/>
        </w:rPr>
      </w:pPr>
    </w:p>
    <w:sectPr w:rsidR="0006224B" w:rsidRPr="001A1F2C" w:rsidSect="004969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1DE" w:rsidRDefault="000D21DE" w:rsidP="00EF3A22">
      <w:pPr>
        <w:spacing w:after="0" w:line="240" w:lineRule="auto"/>
      </w:pPr>
      <w:r>
        <w:separator/>
      </w:r>
    </w:p>
  </w:endnote>
  <w:endnote w:type="continuationSeparator" w:id="0">
    <w:p w:rsidR="000D21DE" w:rsidRDefault="000D21DE" w:rsidP="00EF3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9011793"/>
      <w:docPartObj>
        <w:docPartGallery w:val="Page Numbers (Bottom of Page)"/>
        <w:docPartUnique/>
      </w:docPartObj>
    </w:sdtPr>
    <w:sdtContent>
      <w:p w:rsidR="00EF3A22" w:rsidRDefault="004969EC">
        <w:pPr>
          <w:pStyle w:val="Footer"/>
          <w:jc w:val="right"/>
        </w:pPr>
        <w:r>
          <w:fldChar w:fldCharType="begin"/>
        </w:r>
        <w:r w:rsidR="00EF3A22">
          <w:instrText>PAGE   \* MERGEFORMAT</w:instrText>
        </w:r>
        <w:r>
          <w:fldChar w:fldCharType="separate"/>
        </w:r>
        <w:r w:rsidR="00287E2E">
          <w:rPr>
            <w:noProof/>
          </w:rPr>
          <w:t>5</w:t>
        </w:r>
        <w:r>
          <w:fldChar w:fldCharType="end"/>
        </w:r>
      </w:p>
    </w:sdtContent>
  </w:sdt>
  <w:p w:rsidR="00EF3A22" w:rsidRDefault="00EF3A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1DE" w:rsidRDefault="000D21DE" w:rsidP="00EF3A22">
      <w:pPr>
        <w:spacing w:after="0" w:line="240" w:lineRule="auto"/>
      </w:pPr>
      <w:r>
        <w:separator/>
      </w:r>
    </w:p>
  </w:footnote>
  <w:footnote w:type="continuationSeparator" w:id="0">
    <w:p w:rsidR="000D21DE" w:rsidRDefault="000D21DE" w:rsidP="00EF3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7615"/>
    <w:multiLevelType w:val="hybridMultilevel"/>
    <w:tmpl w:val="840075E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F6E"/>
    <w:rsid w:val="0006224B"/>
    <w:rsid w:val="000661D0"/>
    <w:rsid w:val="000734F4"/>
    <w:rsid w:val="000C7103"/>
    <w:rsid w:val="000D21DE"/>
    <w:rsid w:val="000E52C9"/>
    <w:rsid w:val="00183B96"/>
    <w:rsid w:val="001A1F2C"/>
    <w:rsid w:val="001B18B4"/>
    <w:rsid w:val="00234761"/>
    <w:rsid w:val="00287E2E"/>
    <w:rsid w:val="002E1D03"/>
    <w:rsid w:val="00381466"/>
    <w:rsid w:val="00460F46"/>
    <w:rsid w:val="004969EC"/>
    <w:rsid w:val="00567D64"/>
    <w:rsid w:val="006934B2"/>
    <w:rsid w:val="007044DE"/>
    <w:rsid w:val="0079362E"/>
    <w:rsid w:val="008273EB"/>
    <w:rsid w:val="00987F90"/>
    <w:rsid w:val="00AB721F"/>
    <w:rsid w:val="00AC21C7"/>
    <w:rsid w:val="00B74491"/>
    <w:rsid w:val="00BD0C59"/>
    <w:rsid w:val="00BF1E63"/>
    <w:rsid w:val="00C26AE4"/>
    <w:rsid w:val="00CA1A05"/>
    <w:rsid w:val="00CD4095"/>
    <w:rsid w:val="00CF5B76"/>
    <w:rsid w:val="00D33F6E"/>
    <w:rsid w:val="00DE0CAB"/>
    <w:rsid w:val="00E3001C"/>
    <w:rsid w:val="00EA1EDA"/>
    <w:rsid w:val="00EC6995"/>
    <w:rsid w:val="00EF3A22"/>
    <w:rsid w:val="00EF46F0"/>
    <w:rsid w:val="00F43AB2"/>
    <w:rsid w:val="00F73DBE"/>
    <w:rsid w:val="00FD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22"/>
  </w:style>
  <w:style w:type="paragraph" w:styleId="Heading4">
    <w:name w:val="heading 4"/>
    <w:aliases w:val="Заголовок 3,ЗАГОЛОВОК,Заголовок 31"/>
    <w:basedOn w:val="Normal"/>
    <w:next w:val="NoSpacing"/>
    <w:link w:val="Heading4Char"/>
    <w:uiPriority w:val="9"/>
    <w:qFormat/>
    <w:rsid w:val="00AC21C7"/>
    <w:pPr>
      <w:keepNext/>
      <w:keepLines/>
      <w:spacing w:after="0" w:line="240" w:lineRule="auto"/>
      <w:jc w:val="both"/>
      <w:outlineLvl w:val="3"/>
    </w:pPr>
    <w:rPr>
      <w:rFonts w:ascii="Arial Narrow" w:eastAsia="Cambria" w:hAnsi="Arial Narrow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Хиперлинк"/>
    <w:qFormat/>
    <w:rsid w:val="00BD0C59"/>
    <w:rPr>
      <w:rFonts w:ascii="Arial Narrow" w:hAnsi="Arial Narrow"/>
      <w:bCs/>
      <w:i/>
      <w:iCs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70C0"/>
      <w:sz w:val="20"/>
      <w:u w:val="single" w:color="0070C0"/>
      <w:bdr w:val="none" w:sz="0" w:space="0" w:color="auto"/>
      <w:shd w:val="clear" w:color="auto" w:fill="FFFFFF" w:themeFill="background1"/>
      <w:vertAlign w:val="baseline"/>
    </w:rPr>
  </w:style>
  <w:style w:type="character" w:customStyle="1" w:styleId="Heading4Char">
    <w:name w:val="Heading 4 Char"/>
    <w:aliases w:val="Заголовок 3 Char,ЗАГОЛОВОК Char,Заголовок 31 Char"/>
    <w:link w:val="Heading4"/>
    <w:uiPriority w:val="9"/>
    <w:rsid w:val="00AC21C7"/>
    <w:rPr>
      <w:rFonts w:ascii="Arial Narrow" w:eastAsia="Cambria" w:hAnsi="Arial Narrow"/>
      <w:b/>
      <w:lang w:val="ru-RU"/>
    </w:rPr>
  </w:style>
  <w:style w:type="paragraph" w:styleId="NoSpacing">
    <w:name w:val="No Spacing"/>
    <w:basedOn w:val="Normal"/>
    <w:next w:val="Normal"/>
    <w:link w:val="NoSpacingChar"/>
    <w:uiPriority w:val="1"/>
    <w:qFormat/>
    <w:rsid w:val="00EF46F0"/>
    <w:pPr>
      <w:spacing w:after="0" w:line="240" w:lineRule="auto"/>
      <w:jc w:val="both"/>
    </w:pPr>
    <w:rPr>
      <w:rFonts w:ascii="Times New Roman" w:hAnsi="Times New Roman"/>
      <w:sz w:val="24"/>
      <w:lang w:val="ru-RU"/>
    </w:rPr>
  </w:style>
  <w:style w:type="character" w:customStyle="1" w:styleId="NoSpacingChar">
    <w:name w:val="No Spacing Char"/>
    <w:link w:val="NoSpacing"/>
    <w:uiPriority w:val="1"/>
    <w:rsid w:val="00EF46F0"/>
    <w:rPr>
      <w:rFonts w:ascii="Times New Roman" w:hAnsi="Times New Roman"/>
      <w:sz w:val="24"/>
      <w:lang w:val="ru-RU"/>
    </w:rPr>
  </w:style>
  <w:style w:type="table" w:styleId="TableGrid">
    <w:name w:val="Table Grid"/>
    <w:basedOn w:val="TableNormal"/>
    <w:uiPriority w:val="39"/>
    <w:rsid w:val="00D33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3D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A22"/>
  </w:style>
  <w:style w:type="paragraph" w:styleId="Footer">
    <w:name w:val="footer"/>
    <w:basedOn w:val="Normal"/>
    <w:link w:val="FooterChar"/>
    <w:uiPriority w:val="99"/>
    <w:unhideWhenUsed/>
    <w:rsid w:val="00E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 Танасић</dc:creator>
  <cp:lastModifiedBy>Korisnici</cp:lastModifiedBy>
  <cp:revision>2</cp:revision>
  <dcterms:created xsi:type="dcterms:W3CDTF">2021-11-19T09:09:00Z</dcterms:created>
  <dcterms:modified xsi:type="dcterms:W3CDTF">2021-11-19T09:09:00Z</dcterms:modified>
</cp:coreProperties>
</file>