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FC6" w:rsidRPr="008F2B5D" w:rsidRDefault="00681FC6" w:rsidP="00E71F85">
      <w:pPr>
        <w:spacing w:after="0"/>
        <w:rPr>
          <w:rFonts w:ascii="Times New Roman" w:hAnsi="Times New Roman" w:cs="Times New Roman"/>
          <w:sz w:val="24"/>
          <w:szCs w:val="24"/>
        </w:rPr>
      </w:pPr>
      <w:r w:rsidRPr="008F2B5D">
        <w:rPr>
          <w:rFonts w:ascii="Times New Roman" w:hAnsi="Times New Roman" w:cs="Times New Roman"/>
          <w:sz w:val="24"/>
          <w:szCs w:val="24"/>
        </w:rPr>
        <w:t>НАСТАВНО-НАУЧНОМ ВЕЋУ</w:t>
      </w:r>
    </w:p>
    <w:p w:rsidR="00681FC6" w:rsidRPr="008F2B5D" w:rsidRDefault="00681FC6" w:rsidP="00E71F85">
      <w:pPr>
        <w:spacing w:after="0"/>
        <w:rPr>
          <w:rFonts w:ascii="Times New Roman" w:hAnsi="Times New Roman" w:cs="Times New Roman"/>
          <w:sz w:val="24"/>
          <w:szCs w:val="24"/>
        </w:rPr>
      </w:pPr>
      <w:r w:rsidRPr="008F2B5D">
        <w:rPr>
          <w:rFonts w:ascii="Times New Roman" w:hAnsi="Times New Roman" w:cs="Times New Roman"/>
          <w:sz w:val="24"/>
          <w:szCs w:val="24"/>
        </w:rPr>
        <w:t>ФИЛОЗОФСКОГ ФАКУЛТЕТА</w:t>
      </w:r>
    </w:p>
    <w:p w:rsidR="00681FC6" w:rsidRPr="008F2B5D" w:rsidRDefault="00681FC6" w:rsidP="00E71F85">
      <w:pPr>
        <w:spacing w:after="0"/>
        <w:rPr>
          <w:rFonts w:ascii="Times New Roman" w:hAnsi="Times New Roman" w:cs="Times New Roman"/>
          <w:sz w:val="24"/>
          <w:szCs w:val="24"/>
        </w:rPr>
      </w:pPr>
      <w:r w:rsidRPr="008F2B5D">
        <w:rPr>
          <w:rFonts w:ascii="Times New Roman" w:hAnsi="Times New Roman" w:cs="Times New Roman"/>
          <w:sz w:val="24"/>
          <w:szCs w:val="24"/>
        </w:rPr>
        <w:t>УНИВЕРЗИТЕТА У БЕОГРАДУ</w:t>
      </w:r>
    </w:p>
    <w:p w:rsidR="00681FC6" w:rsidRPr="008F2B5D" w:rsidRDefault="00681FC6" w:rsidP="00E71F85">
      <w:pPr>
        <w:rPr>
          <w:rFonts w:ascii="Times New Roman" w:hAnsi="Times New Roman" w:cs="Times New Roman"/>
          <w:sz w:val="24"/>
          <w:szCs w:val="24"/>
        </w:rPr>
      </w:pPr>
    </w:p>
    <w:p w:rsidR="00681FC6" w:rsidRPr="008F2B5D" w:rsidRDefault="00681FC6" w:rsidP="00E71F85">
      <w:pPr>
        <w:rPr>
          <w:rFonts w:ascii="Times New Roman" w:hAnsi="Times New Roman" w:cs="Times New Roman"/>
          <w:sz w:val="24"/>
          <w:szCs w:val="24"/>
        </w:rPr>
      </w:pPr>
    </w:p>
    <w:p w:rsidR="00681FC6" w:rsidRPr="008F2B5D" w:rsidRDefault="00681FC6" w:rsidP="00E71F85">
      <w:pPr>
        <w:jc w:val="center"/>
        <w:rPr>
          <w:rFonts w:ascii="Times New Roman" w:hAnsi="Times New Roman" w:cs="Times New Roman"/>
          <w:b/>
          <w:bCs/>
          <w:sz w:val="24"/>
          <w:szCs w:val="24"/>
        </w:rPr>
      </w:pPr>
      <w:r w:rsidRPr="008F2B5D">
        <w:rPr>
          <w:rFonts w:ascii="Times New Roman" w:hAnsi="Times New Roman" w:cs="Times New Roman"/>
          <w:b/>
          <w:bCs/>
          <w:sz w:val="24"/>
          <w:szCs w:val="24"/>
        </w:rPr>
        <w:t>Извештај о избору др Јелене Говедарице у звање научни сарадник</w:t>
      </w:r>
    </w:p>
    <w:p w:rsidR="00681FC6" w:rsidRPr="008F2B5D" w:rsidRDefault="00681FC6" w:rsidP="00E71F85">
      <w:pPr>
        <w:rPr>
          <w:rFonts w:ascii="Times New Roman" w:hAnsi="Times New Roman" w:cs="Times New Roman"/>
          <w:sz w:val="24"/>
          <w:szCs w:val="24"/>
        </w:rPr>
      </w:pPr>
    </w:p>
    <w:p w:rsidR="00681FC6" w:rsidRPr="008F2B5D" w:rsidRDefault="00681FC6" w:rsidP="00E71F85">
      <w:pPr>
        <w:ind w:firstLine="720"/>
        <w:jc w:val="both"/>
        <w:rPr>
          <w:rFonts w:ascii="Times New Roman" w:hAnsi="Times New Roman" w:cs="Times New Roman"/>
          <w:sz w:val="24"/>
          <w:szCs w:val="24"/>
        </w:rPr>
      </w:pPr>
      <w:r w:rsidRPr="008F2B5D">
        <w:rPr>
          <w:rFonts w:ascii="Times New Roman" w:hAnsi="Times New Roman" w:cs="Times New Roman"/>
          <w:sz w:val="24"/>
          <w:szCs w:val="24"/>
        </w:rPr>
        <w:t>Одлуком Наставно-научног већа Филозофског факултета Универзитета у Београду на седници одржаној 25.06.2021. године, изабрани смо у стручну Комисију за утврђивање услова за стицање научно-истраживачког звања НАУЧНИ САРАДНИК за др Јелену Говедарицу. На основу увида у поднету документацију и нау</w:t>
      </w:r>
      <w:bookmarkStart w:id="0" w:name="_GoBack"/>
      <w:bookmarkEnd w:id="0"/>
      <w:r w:rsidRPr="008F2B5D">
        <w:rPr>
          <w:rFonts w:ascii="Times New Roman" w:hAnsi="Times New Roman" w:cs="Times New Roman"/>
          <w:sz w:val="24"/>
          <w:szCs w:val="24"/>
        </w:rPr>
        <w:t>чни рад кандидата, Комисија подноси следећи извештај.</w:t>
      </w:r>
    </w:p>
    <w:p w:rsidR="00681FC6" w:rsidRPr="008F2B5D" w:rsidRDefault="00681FC6" w:rsidP="00E71F85">
      <w:pPr>
        <w:jc w:val="both"/>
        <w:rPr>
          <w:rFonts w:ascii="Times New Roman" w:hAnsi="Times New Roman" w:cs="Times New Roman"/>
          <w:sz w:val="24"/>
          <w:szCs w:val="24"/>
        </w:rPr>
      </w:pPr>
    </w:p>
    <w:p w:rsidR="00681FC6" w:rsidRPr="008F2B5D" w:rsidRDefault="00681FC6" w:rsidP="00A5225B">
      <w:pPr>
        <w:jc w:val="both"/>
        <w:rPr>
          <w:rFonts w:ascii="Times New Roman" w:hAnsi="Times New Roman" w:cs="Times New Roman"/>
          <w:b/>
          <w:bCs/>
          <w:sz w:val="24"/>
          <w:szCs w:val="24"/>
        </w:rPr>
      </w:pPr>
      <w:r w:rsidRPr="008F2B5D">
        <w:rPr>
          <w:rFonts w:ascii="Times New Roman" w:hAnsi="Times New Roman" w:cs="Times New Roman"/>
          <w:b/>
          <w:bCs/>
          <w:sz w:val="24"/>
          <w:szCs w:val="24"/>
        </w:rPr>
        <w:t>Биографија кандидаткиње</w:t>
      </w:r>
    </w:p>
    <w:p w:rsidR="00681FC6" w:rsidRPr="008F2B5D" w:rsidRDefault="00681FC6" w:rsidP="00300F87">
      <w:pPr>
        <w:jc w:val="both"/>
        <w:rPr>
          <w:rFonts w:ascii="Times New Roman" w:hAnsi="Times New Roman" w:cs="Times New Roman"/>
          <w:b/>
          <w:bCs/>
          <w:sz w:val="24"/>
          <w:szCs w:val="24"/>
        </w:rPr>
      </w:pPr>
    </w:p>
    <w:p w:rsidR="00681FC6" w:rsidRPr="008F2B5D" w:rsidRDefault="00681FC6" w:rsidP="002C6F48">
      <w:pPr>
        <w:ind w:firstLine="720"/>
        <w:jc w:val="both"/>
        <w:rPr>
          <w:rFonts w:ascii="Times New Roman" w:hAnsi="Times New Roman" w:cs="Times New Roman"/>
          <w:sz w:val="24"/>
          <w:szCs w:val="24"/>
        </w:rPr>
      </w:pPr>
      <w:r w:rsidRPr="008F2B5D">
        <w:rPr>
          <w:rFonts w:ascii="Times New Roman" w:hAnsi="Times New Roman" w:cs="Times New Roman"/>
          <w:sz w:val="24"/>
          <w:szCs w:val="24"/>
        </w:rPr>
        <w:t xml:space="preserve">Јелена Говедарица је рођена 05.04.1983. године у Београду, где је завршила основну и средњу школу. Основне студије филозофиje уписала је на Филозофском факултету у Београду 2003. године, дипломирала је 2011. године, са просечном оценом 9.44 и оценом 10 на дипломском испиту, а наслов њеног дипломског рада је: „Кантова филозофија јавног права“. Докторске студије уписала је на истом факултету 2012. године, завршила 2020. године, са просечном оценом 10 и докторском дисертацијом под насловом: „Ка трансценденталном заснивању јавног права“. Јелена Говедарица је од 2011. do 2018. године радила као наставник филозофије, етике и грађанског васпитања у Електротехничкој школи „Раде Кончар“. Од 2014. до 2017. године била је ангажована као сарадник у настави на предмету Ранохришћанска и средњовековна филозофија, а у школској 2018/2019. години на истом предмету и на предмету Увод у филозофију религије. 2018. године изабрана је у звање истраживач сарадник и запослена у оквиру пројекта Министарства просвете, науке и технолошког развоја Републике Србије: „Динамички системи у природи и друштву: емпиријски и филозофски аспекти“ (евиденциони број 179041) Института за филозофију при Одељењу за филозофију Филозофског факултета у Београду. Захваљујући стипендији CEEPUS, у оквиру пројекта: „Ethic and Politics in the European Context”, 2016. године је месец дана боравила на Институту за друштвену етику при Универзитету у Бечу, а у оквиру међународне ERASMUS сарадње завршила је оба семестра школске 2017/2018. године докторских студија на Универзитету у Грацу. </w:t>
      </w:r>
    </w:p>
    <w:p w:rsidR="00681FC6" w:rsidRPr="008F2B5D" w:rsidRDefault="00681FC6" w:rsidP="00677298">
      <w:pPr>
        <w:ind w:firstLine="720"/>
        <w:jc w:val="both"/>
        <w:rPr>
          <w:rFonts w:ascii="Times New Roman" w:hAnsi="Times New Roman" w:cs="Times New Roman"/>
          <w:sz w:val="24"/>
          <w:szCs w:val="24"/>
        </w:rPr>
      </w:pPr>
      <w:r w:rsidRPr="008F2B5D">
        <w:rPr>
          <w:rFonts w:ascii="Times New Roman" w:hAnsi="Times New Roman" w:cs="Times New Roman"/>
          <w:sz w:val="24"/>
          <w:szCs w:val="24"/>
        </w:rPr>
        <w:t>Примарна област интересовања Јелене Говедарице је филозофија Имануела Канта, посебно његова правно-политичка теорија и етика. Она је објавила четири научна рада, од чега три у националним часописима међународног значаја и један у националном часопису, а своје радове је презентовала у земљи и иностранству. 2018. године на Институту за филозофију Универзитета у Грацу</w:t>
      </w:r>
      <w:r w:rsidRPr="008F2B5D">
        <w:rPr>
          <w:rFonts w:ascii="Times New Roman" w:hAnsi="Times New Roman" w:cs="Times New Roman"/>
          <w:b/>
          <w:bCs/>
          <w:sz w:val="24"/>
          <w:szCs w:val="24"/>
        </w:rPr>
        <w:t xml:space="preserve"> </w:t>
      </w:r>
      <w:r w:rsidRPr="008F2B5D">
        <w:rPr>
          <w:rFonts w:ascii="Times New Roman" w:hAnsi="Times New Roman" w:cs="Times New Roman"/>
          <w:sz w:val="24"/>
          <w:szCs w:val="24"/>
        </w:rPr>
        <w:t>изложила је рад под насловом:</w:t>
      </w:r>
      <w:r w:rsidRPr="008F2B5D">
        <w:rPr>
          <w:rFonts w:ascii="Times New Roman" w:hAnsi="Times New Roman" w:cs="Times New Roman"/>
          <w:b/>
          <w:bCs/>
          <w:sz w:val="24"/>
          <w:szCs w:val="24"/>
        </w:rPr>
        <w:t xml:space="preserve"> </w:t>
      </w:r>
      <w:r w:rsidRPr="008F2B5D">
        <w:rPr>
          <w:rFonts w:ascii="Times New Roman" w:hAnsi="Times New Roman" w:cs="Times New Roman"/>
          <w:sz w:val="24"/>
          <w:szCs w:val="24"/>
        </w:rPr>
        <w:t xml:space="preserve">„The Significance of Analogies for Understanding the Scope of Kant's Public Right“, а 2017. године, на истом интитуту изложила је рад: „Between Natural Law and Legal Positivism – Kant’s Conception of Public Right”. 2016. године на Институту за друштвену етику Универзитета у Бечу изложила је основне тезе своје дисертације, под насловом: „Towards Transcendental Grounding of Public Right”. 2015. године на Институту за филозофију и друштвену теорију у Београду излагала је рад под насловом: „Гроцијусова теорија природног права”. </w:t>
      </w:r>
    </w:p>
    <w:p w:rsidR="00681FC6" w:rsidRPr="008F2B5D" w:rsidRDefault="00681FC6" w:rsidP="007C68DC">
      <w:pPr>
        <w:tabs>
          <w:tab w:val="left" w:pos="7552"/>
        </w:tabs>
        <w:jc w:val="both"/>
        <w:rPr>
          <w:rFonts w:ascii="Times New Roman" w:hAnsi="Times New Roman" w:cs="Times New Roman"/>
          <w:sz w:val="24"/>
          <w:szCs w:val="24"/>
        </w:rPr>
      </w:pPr>
      <w:r w:rsidRPr="008F2B5D">
        <w:rPr>
          <w:rFonts w:ascii="Times New Roman" w:hAnsi="Times New Roman" w:cs="Times New Roman"/>
          <w:sz w:val="24"/>
          <w:szCs w:val="24"/>
        </w:rPr>
        <w:tab/>
      </w:r>
    </w:p>
    <w:p w:rsidR="00681FC6" w:rsidRPr="008F2B5D" w:rsidRDefault="00681FC6" w:rsidP="00296944">
      <w:pPr>
        <w:jc w:val="both"/>
        <w:rPr>
          <w:rFonts w:ascii="Times New Roman" w:hAnsi="Times New Roman" w:cs="Times New Roman"/>
          <w:b/>
          <w:bCs/>
          <w:sz w:val="24"/>
          <w:szCs w:val="24"/>
        </w:rPr>
      </w:pPr>
      <w:r w:rsidRPr="008F2B5D">
        <w:rPr>
          <w:rFonts w:ascii="Times New Roman" w:hAnsi="Times New Roman" w:cs="Times New Roman"/>
          <w:b/>
          <w:bCs/>
          <w:sz w:val="24"/>
          <w:szCs w:val="24"/>
        </w:rPr>
        <w:t>Анализа научних резултата</w:t>
      </w:r>
    </w:p>
    <w:p w:rsidR="00681FC6" w:rsidRPr="008F2B5D" w:rsidRDefault="00681FC6" w:rsidP="00300F87">
      <w:pPr>
        <w:jc w:val="both"/>
        <w:rPr>
          <w:rFonts w:ascii="Times New Roman" w:hAnsi="Times New Roman" w:cs="Times New Roman"/>
          <w:b/>
          <w:bCs/>
          <w:sz w:val="24"/>
          <w:szCs w:val="24"/>
        </w:rPr>
      </w:pPr>
    </w:p>
    <w:p w:rsidR="00681FC6" w:rsidRPr="008F2B5D" w:rsidRDefault="00681FC6" w:rsidP="009919AA">
      <w:pPr>
        <w:ind w:firstLine="567"/>
        <w:jc w:val="both"/>
        <w:rPr>
          <w:rFonts w:ascii="Times New Roman" w:hAnsi="Times New Roman" w:cs="Times New Roman"/>
          <w:sz w:val="24"/>
          <w:szCs w:val="24"/>
        </w:rPr>
      </w:pPr>
      <w:r w:rsidRPr="008F2B5D">
        <w:rPr>
          <w:rFonts w:ascii="Times New Roman" w:hAnsi="Times New Roman" w:cs="Times New Roman"/>
          <w:sz w:val="24"/>
          <w:szCs w:val="24"/>
        </w:rPr>
        <w:t xml:space="preserve">У раду „Апорија људских права из угла Кантове филозофије политике“ Јелена Говедарица анализира савремено схватање људских права на полеђини Кантовог разликовања између етичких и јуридичких дужности. Основни проблем који она уочава у појму људских права је то што су ова права, са једне стране, јуридички закони и аналитички укључују право принуде, док су, са друге стране, схваћена као моралне норме које не могу бити правно утериве. Јелена закључује да се људска права не могу истовремено без контрадикције афирмисати као моралне норме и јуридички закони, те да једна од њихових проблематичних импликација – допустивост хуманитарних интервениција, није оправдана, јер на поштовање моралних норми појединци и државе не могу бити принуђени.     </w:t>
      </w:r>
    </w:p>
    <w:p w:rsidR="00681FC6" w:rsidRPr="008F2B5D" w:rsidRDefault="00681FC6" w:rsidP="007A25B1">
      <w:pPr>
        <w:ind w:firstLine="567"/>
        <w:jc w:val="both"/>
        <w:rPr>
          <w:rFonts w:ascii="Times New Roman" w:hAnsi="Times New Roman" w:cs="Times New Roman"/>
          <w:sz w:val="24"/>
          <w:szCs w:val="24"/>
        </w:rPr>
      </w:pPr>
      <w:r w:rsidRPr="008F2B5D">
        <w:rPr>
          <w:rFonts w:ascii="Times New Roman" w:hAnsi="Times New Roman" w:cs="Times New Roman"/>
          <w:sz w:val="24"/>
          <w:szCs w:val="24"/>
        </w:rPr>
        <w:t xml:space="preserve">У раду „Гроцијусова теорија природног права“ Јелена Говедарица анализира утицајну теорију природног права Хуга Гроцијуса, који се сматра оснивачем модерне теорије међународног права. Основна теза коју Јелена у овом раду брани јесте да су, са једне стране, начин на који је Гроцијус дефинисао право на кажњавање и својину, а са друге стране, његов став да је у међународним оквирима заштита природног права људи и заједница нормативно примарна у односу на поштовање суверенитета и интегритета држава, пружили добру теоријску основу за оправдање интервенционизма и колонизације. Јелена на основу тога тврди да је Гроцијус иницирао један утицајан теоријски правац у међународним односима, чију идеологију карактерише непостојање јасне разлике између етичких норми и јуридичких закона, а на основу које се у оквиру међународног права могу легитимисати разни морално неприхватљиви поступци. </w:t>
      </w:r>
    </w:p>
    <w:p w:rsidR="00681FC6" w:rsidRPr="008F2B5D" w:rsidRDefault="00681FC6" w:rsidP="009919AA">
      <w:pPr>
        <w:ind w:firstLine="567"/>
        <w:jc w:val="both"/>
        <w:rPr>
          <w:rFonts w:ascii="Times New Roman" w:hAnsi="Times New Roman" w:cs="Times New Roman"/>
          <w:sz w:val="24"/>
          <w:szCs w:val="24"/>
        </w:rPr>
      </w:pPr>
      <w:r w:rsidRPr="008F2B5D">
        <w:rPr>
          <w:rFonts w:ascii="Times New Roman" w:hAnsi="Times New Roman" w:cs="Times New Roman"/>
          <w:sz w:val="24"/>
          <w:szCs w:val="24"/>
        </w:rPr>
        <w:t xml:space="preserve">У раду „Гејлен Стросн против наративности“ Јелена Говедарица разматра проблем адекватног одређења личног идентитета. Она најпре објашњава разлоге због којих доминира уверење да теорија редуктивног физикализма не може објаснити лични идентитет и да је наративна парадигма адекватнији теоријски оквир за разумевање „селфа“ – свести коју особа има о себи. Јелена затим излаже теорију Гејлена Стросна, који је изричито негирао основаност објашњења да се селф може конституисати једино посредством наратива. Да његово оспоравање наративних теорија није пуко контрирање, Јелена показује тако што излаже и основне особености одговарајуће онтолошке концепције селфа као СЕСМЕТ-а коју је он артикулисао, као и етичке теорије којом је одговорио на бројне критике његових идеја, закључујући да бурне реакције које су пратиле Строснове текстове сугеришу да је теорија наративности постала својеврсна академска ортодоксија.   </w:t>
      </w:r>
    </w:p>
    <w:p w:rsidR="00681FC6" w:rsidRPr="008F2B5D" w:rsidRDefault="00681FC6" w:rsidP="009919AA">
      <w:pPr>
        <w:ind w:firstLine="567"/>
        <w:jc w:val="both"/>
        <w:rPr>
          <w:rFonts w:ascii="Times New Roman" w:hAnsi="Times New Roman" w:cs="Times New Roman"/>
          <w:sz w:val="24"/>
          <w:szCs w:val="24"/>
        </w:rPr>
      </w:pPr>
      <w:r w:rsidRPr="008F2B5D">
        <w:rPr>
          <w:rFonts w:ascii="Times New Roman" w:hAnsi="Times New Roman" w:cs="Times New Roman"/>
          <w:sz w:val="24"/>
          <w:szCs w:val="24"/>
        </w:rPr>
        <w:t xml:space="preserve">Централна теза коју Јелена Говедарица заступа у раду „Кантово схватање просвећености“ јесте да просвећеност, онако како ју је Кант дефинисао, треба схватити као несавршену дужност човека, припадну дужности врлине, која захтева, између осталог, да људи константно унапређују властито савршенство. У циљу разумевања Кантовог инсистирања на самосталној употреби разума и одговорности за властиту незрелост коју сносе непросвећени људи, Јелена излаже Кантово схватање култивације карактера као једне васпитне фазе у моралном развоју аутономне личности. Да би нагласила особеност своје интерпретације Кантовог одрeђења просвећености, Јелена излаже и једну критику Кантове теорије, коју, упркост томе што је по њеном мишљењу она неоправдана, користи да би истакла уску везу између слободе и просвећености. </w:t>
      </w:r>
    </w:p>
    <w:p w:rsidR="00681FC6" w:rsidRPr="008F2B5D" w:rsidRDefault="00681FC6" w:rsidP="004E33ED">
      <w:pPr>
        <w:jc w:val="both"/>
        <w:rPr>
          <w:rFonts w:ascii="Times New Roman" w:hAnsi="Times New Roman" w:cs="Times New Roman"/>
          <w:sz w:val="24"/>
          <w:szCs w:val="24"/>
        </w:rPr>
      </w:pPr>
    </w:p>
    <w:p w:rsidR="00681FC6" w:rsidRPr="008F2B5D" w:rsidRDefault="00681FC6" w:rsidP="004E33ED">
      <w:pPr>
        <w:jc w:val="both"/>
        <w:rPr>
          <w:rFonts w:ascii="Times New Roman" w:hAnsi="Times New Roman" w:cs="Times New Roman"/>
          <w:b/>
          <w:bCs/>
          <w:sz w:val="24"/>
          <w:szCs w:val="24"/>
        </w:rPr>
      </w:pPr>
      <w:r w:rsidRPr="008F2B5D">
        <w:rPr>
          <w:rFonts w:ascii="Times New Roman" w:hAnsi="Times New Roman" w:cs="Times New Roman"/>
          <w:b/>
          <w:bCs/>
          <w:sz w:val="24"/>
          <w:szCs w:val="24"/>
        </w:rPr>
        <w:t>Докторска дисертација</w:t>
      </w:r>
    </w:p>
    <w:p w:rsidR="00681FC6" w:rsidRPr="008F2B5D" w:rsidRDefault="00681FC6" w:rsidP="00C56B49">
      <w:pPr>
        <w:jc w:val="both"/>
        <w:rPr>
          <w:rFonts w:ascii="Times New Roman" w:hAnsi="Times New Roman" w:cs="Times New Roman"/>
          <w:b/>
          <w:bCs/>
          <w:sz w:val="24"/>
          <w:szCs w:val="24"/>
        </w:rPr>
      </w:pPr>
    </w:p>
    <w:p w:rsidR="00681FC6" w:rsidRPr="008F2B5D" w:rsidRDefault="00681FC6" w:rsidP="00AC7D49">
      <w:pPr>
        <w:jc w:val="both"/>
        <w:rPr>
          <w:rFonts w:ascii="Times New Roman" w:hAnsi="Times New Roman" w:cs="Times New Roman"/>
          <w:sz w:val="24"/>
          <w:szCs w:val="24"/>
        </w:rPr>
      </w:pPr>
      <w:r w:rsidRPr="008F2B5D">
        <w:rPr>
          <w:rFonts w:ascii="Times New Roman" w:hAnsi="Times New Roman" w:cs="Times New Roman"/>
          <w:b/>
          <w:bCs/>
          <w:sz w:val="24"/>
          <w:szCs w:val="24"/>
        </w:rPr>
        <w:tab/>
      </w:r>
      <w:r w:rsidRPr="008F2B5D">
        <w:rPr>
          <w:rFonts w:ascii="Times New Roman" w:hAnsi="Times New Roman" w:cs="Times New Roman"/>
          <w:sz w:val="24"/>
          <w:szCs w:val="24"/>
        </w:rPr>
        <w:t xml:space="preserve">Докторска дисертација Јелене Говедарице представља обухватну студију Кантове филозофије јуридичког и етичког јавног права, чији је основни циљ да се објасни Кантово схватање услова могућности моралног напретка појединаца и човечанства. Закључак њене анализе јесте да је једини нужан услов моралног напретка слобода, схваћена као аутономија и у етичком и у јуридичком смислу, која је могућа једино уколико је одређена априорним законима. У јуридичком контексту морална аутономија претпоставља задовољавање метафизичких принципа јавног државног, међународног и космополитског права, што, према тумачењу које Јелена Говедарица у дисертацији афирмише, подразумева оснивање светске федеративне републике. Са друге стране, узимајући у обзир Кантову теорију о радикалном злу и првобитним склоностима људске природе, она аргументује у прилог тези да је морални напредак човечанства могућ једино под претпоставком бесконачног приближавања идеалу царства врлине, a то подразумева оснивање заједнице у којој треба да важи етичко јавно право. Како Кантово схватање етичког јавног права у оквирима домаће научне заједнице није до сада систематично анализирано, проблематизација ове теме и њених импликација представља значајан допринос разумевању Кантове филозофије. Подједнако значајан допринос разумевању Кантове критичке филозофије огледа се у томе што је Јелена Говедарица успела да повеже Кантову филозофију јавног права са осталим деловима његовог филозофског система, првенствено са етиком, антропологијом, филозофијом историје и васпитања, али и са теоријом делања и епистемологијом. Уколико се посматра искључиво Кантова филозофија јавног јуридичког права допринос ове дисертације огледа се у систематичној, обухватној и детаљној анализи ове теме, аргументованом и доследном афирмисању оргиналних теза. Поврх тога, у својој дисертацији Јелена Говедарица тумачи и ретко тематизоване делове Кантове филозофије, попут његове визије најраније историје човечанства и теорије о првобитним склоностима људске природе.  </w:t>
      </w:r>
    </w:p>
    <w:p w:rsidR="00681FC6" w:rsidRPr="008F2B5D" w:rsidRDefault="00681FC6" w:rsidP="001F0FE8">
      <w:pPr>
        <w:jc w:val="both"/>
        <w:rPr>
          <w:rFonts w:ascii="Times New Roman" w:hAnsi="Times New Roman" w:cs="Times New Roman"/>
          <w:sz w:val="24"/>
          <w:szCs w:val="24"/>
        </w:rPr>
      </w:pPr>
    </w:p>
    <w:p w:rsidR="00681FC6" w:rsidRPr="008F2B5D" w:rsidRDefault="00681FC6" w:rsidP="001F0FE8">
      <w:pPr>
        <w:jc w:val="both"/>
        <w:rPr>
          <w:rFonts w:ascii="Times New Roman" w:hAnsi="Times New Roman" w:cs="Times New Roman"/>
          <w:b/>
          <w:bCs/>
          <w:sz w:val="24"/>
          <w:szCs w:val="24"/>
        </w:rPr>
      </w:pPr>
      <w:r w:rsidRPr="008F2B5D">
        <w:rPr>
          <w:rFonts w:ascii="Times New Roman" w:hAnsi="Times New Roman" w:cs="Times New Roman"/>
          <w:b/>
          <w:bCs/>
          <w:sz w:val="24"/>
          <w:szCs w:val="24"/>
        </w:rPr>
        <w:t>Квантификација радова је видљива из библиографије:</w:t>
      </w:r>
    </w:p>
    <w:p w:rsidR="00681FC6" w:rsidRPr="008F2B5D" w:rsidRDefault="00681FC6" w:rsidP="00C56B49">
      <w:pPr>
        <w:jc w:val="both"/>
        <w:rPr>
          <w:rFonts w:ascii="Times New Roman" w:hAnsi="Times New Roman" w:cs="Times New Roman"/>
          <w:sz w:val="24"/>
          <w:szCs w:val="24"/>
        </w:rPr>
      </w:pPr>
    </w:p>
    <w:p w:rsidR="00681FC6" w:rsidRPr="008F2B5D" w:rsidRDefault="00681FC6" w:rsidP="00A536DC">
      <w:pPr>
        <w:jc w:val="both"/>
        <w:rPr>
          <w:rFonts w:ascii="Times New Roman" w:hAnsi="Times New Roman" w:cs="Times New Roman"/>
          <w:b/>
          <w:bCs/>
          <w:sz w:val="24"/>
          <w:szCs w:val="24"/>
        </w:rPr>
      </w:pPr>
      <w:r w:rsidRPr="008F2B5D">
        <w:rPr>
          <w:rFonts w:ascii="Times New Roman" w:hAnsi="Times New Roman" w:cs="Times New Roman"/>
          <w:b/>
          <w:bCs/>
          <w:i/>
          <w:iCs/>
          <w:sz w:val="24"/>
          <w:szCs w:val="24"/>
        </w:rPr>
        <w:t>Радови у националном часопису међународног значаја</w:t>
      </w:r>
      <w:r w:rsidRPr="008F2B5D">
        <w:rPr>
          <w:rFonts w:ascii="Times New Roman" w:hAnsi="Times New Roman" w:cs="Times New Roman"/>
          <w:b/>
          <w:bCs/>
          <w:sz w:val="24"/>
          <w:szCs w:val="24"/>
        </w:rPr>
        <w:t xml:space="preserve"> (М24) </w:t>
      </w:r>
    </w:p>
    <w:p w:rsidR="00681FC6" w:rsidRPr="008F2B5D" w:rsidRDefault="00681FC6" w:rsidP="001F0FE8">
      <w:pPr>
        <w:jc w:val="both"/>
        <w:rPr>
          <w:rFonts w:ascii="Times New Roman" w:hAnsi="Times New Roman" w:cs="Times New Roman"/>
          <w:sz w:val="24"/>
          <w:szCs w:val="24"/>
        </w:rPr>
      </w:pPr>
      <w:r w:rsidRPr="008F2B5D">
        <w:rPr>
          <w:rFonts w:ascii="Times New Roman" w:hAnsi="Times New Roman" w:cs="Times New Roman"/>
          <w:sz w:val="24"/>
          <w:szCs w:val="24"/>
        </w:rPr>
        <w:t xml:space="preserve">Govedarica, Jelena (2021 – </w:t>
      </w:r>
      <w:r w:rsidRPr="008F2B5D">
        <w:rPr>
          <w:rFonts w:ascii="Times New Roman" w:hAnsi="Times New Roman" w:cs="Times New Roman"/>
          <w:i/>
          <w:iCs/>
          <w:sz w:val="24"/>
          <w:szCs w:val="24"/>
        </w:rPr>
        <w:t>у процесу публикације</w:t>
      </w:r>
      <w:r w:rsidRPr="008F2B5D">
        <w:rPr>
          <w:rFonts w:ascii="Times New Roman" w:hAnsi="Times New Roman" w:cs="Times New Roman"/>
          <w:sz w:val="24"/>
          <w:szCs w:val="24"/>
        </w:rPr>
        <w:t xml:space="preserve">). „Kantovo shvatanje prosvećenosti“, </w:t>
      </w:r>
      <w:r w:rsidRPr="008F2B5D">
        <w:rPr>
          <w:rFonts w:ascii="Times New Roman" w:hAnsi="Times New Roman" w:cs="Times New Roman"/>
          <w:i/>
          <w:iCs/>
          <w:sz w:val="24"/>
          <w:szCs w:val="24"/>
        </w:rPr>
        <w:t>Theoria</w:t>
      </w:r>
      <w:r w:rsidRPr="008F2B5D">
        <w:rPr>
          <w:rFonts w:ascii="Times New Roman" w:hAnsi="Times New Roman" w:cs="Times New Roman"/>
          <w:sz w:val="24"/>
          <w:szCs w:val="24"/>
        </w:rPr>
        <w:t>, Beograd (М24 – 4 б)</w:t>
      </w:r>
    </w:p>
    <w:p w:rsidR="00681FC6" w:rsidRPr="008F2B5D" w:rsidRDefault="00681FC6" w:rsidP="001F0FE8">
      <w:pPr>
        <w:jc w:val="both"/>
        <w:rPr>
          <w:rFonts w:ascii="Times New Roman" w:hAnsi="Times New Roman" w:cs="Times New Roman"/>
          <w:sz w:val="24"/>
          <w:szCs w:val="24"/>
        </w:rPr>
      </w:pPr>
      <w:r w:rsidRPr="008F2B5D">
        <w:rPr>
          <w:rFonts w:ascii="Times New Roman" w:hAnsi="Times New Roman" w:cs="Times New Roman"/>
          <w:sz w:val="24"/>
          <w:szCs w:val="24"/>
        </w:rPr>
        <w:t xml:space="preserve">Govedarica, Jelena (2015). „Grocijusova teorija prirodnog prava“, </w:t>
      </w:r>
      <w:r w:rsidRPr="008F2B5D">
        <w:rPr>
          <w:rFonts w:ascii="Times New Roman" w:hAnsi="Times New Roman" w:cs="Times New Roman"/>
          <w:i/>
          <w:iCs/>
          <w:sz w:val="24"/>
          <w:szCs w:val="24"/>
        </w:rPr>
        <w:t>Filozofija i društvo</w:t>
      </w:r>
      <w:r w:rsidRPr="008F2B5D">
        <w:rPr>
          <w:rFonts w:ascii="Times New Roman" w:hAnsi="Times New Roman" w:cs="Times New Roman"/>
          <w:sz w:val="24"/>
          <w:szCs w:val="24"/>
        </w:rPr>
        <w:t>, Beograd, 26 (2): 436 – 458. (М24 – 4 б)</w:t>
      </w:r>
    </w:p>
    <w:p w:rsidR="00681FC6" w:rsidRPr="008F2B5D" w:rsidRDefault="00681FC6" w:rsidP="00A536DC">
      <w:pPr>
        <w:jc w:val="both"/>
        <w:rPr>
          <w:rFonts w:ascii="Times New Roman" w:hAnsi="Times New Roman" w:cs="Times New Roman"/>
          <w:sz w:val="24"/>
          <w:szCs w:val="24"/>
        </w:rPr>
      </w:pPr>
      <w:r w:rsidRPr="008F2B5D">
        <w:rPr>
          <w:rFonts w:ascii="Times New Roman" w:hAnsi="Times New Roman" w:cs="Times New Roman"/>
          <w:sz w:val="24"/>
          <w:szCs w:val="24"/>
        </w:rPr>
        <w:t xml:space="preserve">Govedarica, Jelena (2012). „Aporija ljudskih prava iz ugla Kantove filozofije politike“, </w:t>
      </w:r>
      <w:r w:rsidRPr="008F2B5D">
        <w:rPr>
          <w:rFonts w:ascii="Times New Roman" w:hAnsi="Times New Roman" w:cs="Times New Roman"/>
          <w:i/>
          <w:iCs/>
          <w:sz w:val="24"/>
          <w:szCs w:val="24"/>
        </w:rPr>
        <w:t>Theoria</w:t>
      </w:r>
      <w:r w:rsidRPr="008F2B5D">
        <w:rPr>
          <w:rFonts w:ascii="Times New Roman" w:hAnsi="Times New Roman" w:cs="Times New Roman"/>
          <w:sz w:val="24"/>
          <w:szCs w:val="24"/>
        </w:rPr>
        <w:t xml:space="preserve">, Beograd, 55 (4): 91 – 112. (M24 – 4 б) </w:t>
      </w:r>
    </w:p>
    <w:p w:rsidR="00681FC6" w:rsidRPr="008F2B5D" w:rsidRDefault="00681FC6" w:rsidP="00C56B49">
      <w:pPr>
        <w:jc w:val="both"/>
        <w:rPr>
          <w:rFonts w:ascii="Times New Roman" w:hAnsi="Times New Roman" w:cs="Times New Roman"/>
          <w:sz w:val="24"/>
          <w:szCs w:val="24"/>
        </w:rPr>
      </w:pPr>
    </w:p>
    <w:p w:rsidR="00681FC6" w:rsidRPr="008F2B5D" w:rsidRDefault="00681FC6" w:rsidP="0023099A">
      <w:pPr>
        <w:jc w:val="both"/>
        <w:rPr>
          <w:rFonts w:ascii="Times New Roman" w:hAnsi="Times New Roman" w:cs="Times New Roman"/>
          <w:b/>
          <w:bCs/>
          <w:sz w:val="24"/>
          <w:szCs w:val="24"/>
        </w:rPr>
      </w:pPr>
      <w:r w:rsidRPr="008F2B5D">
        <w:rPr>
          <w:rFonts w:ascii="Times New Roman" w:hAnsi="Times New Roman" w:cs="Times New Roman"/>
          <w:b/>
          <w:bCs/>
          <w:i/>
          <w:iCs/>
          <w:sz w:val="24"/>
          <w:szCs w:val="24"/>
        </w:rPr>
        <w:t xml:space="preserve">Радови у часописима од националног значаја </w:t>
      </w:r>
      <w:r w:rsidRPr="008F2B5D">
        <w:rPr>
          <w:rFonts w:ascii="Times New Roman" w:hAnsi="Times New Roman" w:cs="Times New Roman"/>
          <w:b/>
          <w:bCs/>
          <w:sz w:val="24"/>
          <w:szCs w:val="24"/>
        </w:rPr>
        <w:t>(М53)</w:t>
      </w:r>
    </w:p>
    <w:p w:rsidR="00681FC6" w:rsidRPr="008F2B5D" w:rsidRDefault="00681FC6" w:rsidP="0023099A">
      <w:pPr>
        <w:jc w:val="both"/>
        <w:rPr>
          <w:rFonts w:ascii="Times New Roman" w:hAnsi="Times New Roman" w:cs="Times New Roman"/>
          <w:sz w:val="24"/>
          <w:szCs w:val="24"/>
        </w:rPr>
      </w:pPr>
      <w:r w:rsidRPr="008F2B5D">
        <w:rPr>
          <w:rFonts w:ascii="Times New Roman" w:hAnsi="Times New Roman" w:cs="Times New Roman"/>
          <w:sz w:val="24"/>
          <w:szCs w:val="24"/>
        </w:rPr>
        <w:t xml:space="preserve">Говедарица, Јелена (2015). „Гејлен Стросн против наративности“, </w:t>
      </w:r>
      <w:r w:rsidRPr="008F2B5D">
        <w:rPr>
          <w:rFonts w:ascii="Times New Roman" w:hAnsi="Times New Roman" w:cs="Times New Roman"/>
          <w:i/>
          <w:iCs/>
          <w:sz w:val="24"/>
          <w:szCs w:val="24"/>
        </w:rPr>
        <w:t>Луча</w:t>
      </w:r>
      <w:r w:rsidRPr="008F2B5D">
        <w:rPr>
          <w:rFonts w:ascii="Times New Roman" w:hAnsi="Times New Roman" w:cs="Times New Roman"/>
          <w:sz w:val="24"/>
          <w:szCs w:val="24"/>
        </w:rPr>
        <w:t>, Никшић, 29 (1/2): 36 – 64. (М53 – 1 б)</w:t>
      </w:r>
    </w:p>
    <w:p w:rsidR="00681FC6" w:rsidRPr="008F2B5D" w:rsidRDefault="00681FC6" w:rsidP="00C56B49">
      <w:pPr>
        <w:jc w:val="both"/>
        <w:rPr>
          <w:rFonts w:ascii="Times New Roman" w:hAnsi="Times New Roman" w:cs="Times New Roman"/>
          <w:sz w:val="24"/>
          <w:szCs w:val="24"/>
        </w:rPr>
      </w:pPr>
      <w:r w:rsidRPr="008F2B5D">
        <w:rPr>
          <w:rFonts w:ascii="Times New Roman" w:hAnsi="Times New Roman" w:cs="Times New Roman"/>
          <w:sz w:val="24"/>
          <w:szCs w:val="24"/>
        </w:rPr>
        <w:t xml:space="preserve"> </w:t>
      </w:r>
    </w:p>
    <w:p w:rsidR="00681FC6" w:rsidRPr="008F2B5D" w:rsidRDefault="00681FC6" w:rsidP="0023099A">
      <w:pPr>
        <w:jc w:val="both"/>
        <w:rPr>
          <w:rFonts w:ascii="Times New Roman" w:hAnsi="Times New Roman" w:cs="Times New Roman"/>
          <w:sz w:val="24"/>
          <w:szCs w:val="24"/>
        </w:rPr>
      </w:pPr>
      <w:r w:rsidRPr="008F2B5D">
        <w:rPr>
          <w:rFonts w:ascii="Times New Roman" w:hAnsi="Times New Roman" w:cs="Times New Roman"/>
          <w:b/>
          <w:bCs/>
          <w:i/>
          <w:iCs/>
          <w:sz w:val="24"/>
          <w:szCs w:val="24"/>
        </w:rPr>
        <w:t>Докторска дисертација</w:t>
      </w:r>
      <w:r w:rsidRPr="008F2B5D">
        <w:rPr>
          <w:rFonts w:ascii="Times New Roman" w:hAnsi="Times New Roman" w:cs="Times New Roman"/>
          <w:b/>
          <w:bCs/>
          <w:sz w:val="24"/>
          <w:szCs w:val="24"/>
        </w:rPr>
        <w:t xml:space="preserve"> (М70)</w:t>
      </w:r>
    </w:p>
    <w:p w:rsidR="00681FC6" w:rsidRPr="008F2B5D" w:rsidRDefault="00681FC6" w:rsidP="00A536DC">
      <w:pPr>
        <w:jc w:val="both"/>
        <w:rPr>
          <w:rFonts w:ascii="Times New Roman" w:hAnsi="Times New Roman" w:cs="Times New Roman"/>
          <w:sz w:val="24"/>
          <w:szCs w:val="24"/>
        </w:rPr>
      </w:pPr>
      <w:r w:rsidRPr="008F2B5D">
        <w:rPr>
          <w:rFonts w:ascii="Times New Roman" w:hAnsi="Times New Roman" w:cs="Times New Roman"/>
          <w:sz w:val="24"/>
          <w:szCs w:val="24"/>
        </w:rPr>
        <w:t xml:space="preserve">Govedarica, Jelena (2020). </w:t>
      </w:r>
      <w:r w:rsidRPr="008F2B5D">
        <w:rPr>
          <w:rFonts w:ascii="Times New Roman" w:hAnsi="Times New Roman" w:cs="Times New Roman"/>
          <w:i/>
          <w:iCs/>
          <w:sz w:val="24"/>
          <w:szCs w:val="24"/>
        </w:rPr>
        <w:t>Ka transcendentalnom zasnivanju javnog prava</w:t>
      </w:r>
      <w:r w:rsidRPr="008F2B5D">
        <w:rPr>
          <w:rFonts w:ascii="Times New Roman" w:hAnsi="Times New Roman" w:cs="Times New Roman"/>
          <w:sz w:val="24"/>
          <w:szCs w:val="24"/>
        </w:rPr>
        <w:t>, Filozofski fakultet Univerziteta u Beogradu (Теза је одбрањена 23.12.2020.) (М70 – 6 б)</w:t>
      </w:r>
    </w:p>
    <w:p w:rsidR="00681FC6" w:rsidRPr="008F2B5D" w:rsidRDefault="00681FC6" w:rsidP="00C56B49">
      <w:pPr>
        <w:jc w:val="both"/>
        <w:rPr>
          <w:rFonts w:ascii="Times New Roman" w:hAnsi="Times New Roman" w:cs="Times New Roman"/>
          <w:sz w:val="24"/>
          <w:szCs w:val="24"/>
        </w:rPr>
      </w:pPr>
    </w:p>
    <w:p w:rsidR="00681FC6" w:rsidRPr="008F2B5D" w:rsidRDefault="00681FC6" w:rsidP="00343C2C">
      <w:pPr>
        <w:jc w:val="both"/>
        <w:rPr>
          <w:rFonts w:ascii="Times New Roman" w:hAnsi="Times New Roman" w:cs="Times New Roman"/>
          <w:b/>
          <w:bCs/>
          <w:i/>
          <w:iCs/>
          <w:sz w:val="24"/>
          <w:szCs w:val="24"/>
        </w:rPr>
      </w:pPr>
      <w:r w:rsidRPr="008F2B5D">
        <w:rPr>
          <w:rFonts w:ascii="Times New Roman" w:hAnsi="Times New Roman" w:cs="Times New Roman"/>
          <w:b/>
          <w:bCs/>
          <w:i/>
          <w:iCs/>
          <w:sz w:val="24"/>
          <w:szCs w:val="24"/>
        </w:rPr>
        <w:t>Прикази књига</w:t>
      </w:r>
    </w:p>
    <w:p w:rsidR="00681FC6" w:rsidRPr="008F2B5D" w:rsidRDefault="00681FC6" w:rsidP="001F0FE8">
      <w:pPr>
        <w:jc w:val="both"/>
        <w:rPr>
          <w:rFonts w:ascii="Times New Roman" w:hAnsi="Times New Roman" w:cs="Times New Roman"/>
          <w:sz w:val="24"/>
          <w:szCs w:val="24"/>
        </w:rPr>
      </w:pPr>
      <w:r w:rsidRPr="008F2B5D">
        <w:rPr>
          <w:rFonts w:ascii="Times New Roman" w:hAnsi="Times New Roman" w:cs="Times New Roman"/>
          <w:sz w:val="24"/>
          <w:szCs w:val="24"/>
        </w:rPr>
        <w:t>Govedarica, Jelena (2016). „Georg Cavallar, Kants Embedded Cosmopolitanism – History, Philosophy and Education for World Citizens, De Gruyter, Berlin/Boston, 2015“, Filozofija i društvo, Beograd, 27 (4): 979 – 983.</w:t>
      </w:r>
    </w:p>
    <w:p w:rsidR="00681FC6" w:rsidRPr="008F2B5D" w:rsidRDefault="00681FC6" w:rsidP="002B1531">
      <w:pPr>
        <w:jc w:val="both"/>
        <w:rPr>
          <w:rFonts w:ascii="Times New Roman" w:hAnsi="Times New Roman" w:cs="Times New Roman"/>
          <w:sz w:val="24"/>
          <w:szCs w:val="24"/>
        </w:rPr>
      </w:pPr>
      <w:r w:rsidRPr="008F2B5D">
        <w:rPr>
          <w:rFonts w:ascii="Times New Roman" w:hAnsi="Times New Roman" w:cs="Times New Roman"/>
          <w:sz w:val="24"/>
          <w:szCs w:val="24"/>
        </w:rPr>
        <w:t>Govedarica, Jelena (2016). „Sven Nyholm, Revisiting Kants Universal Law and Humanity Formulas, De Gruyter, Berlin/Boston, 2015“, Filozofija i društvo, Beograd, 27 (3): 699 – 703.</w:t>
      </w:r>
    </w:p>
    <w:p w:rsidR="00681FC6" w:rsidRPr="008F2B5D" w:rsidRDefault="00681FC6" w:rsidP="002B1531">
      <w:pPr>
        <w:jc w:val="both"/>
        <w:rPr>
          <w:rFonts w:ascii="Times New Roman" w:hAnsi="Times New Roman" w:cs="Times New Roman"/>
          <w:sz w:val="24"/>
          <w:szCs w:val="24"/>
        </w:rPr>
      </w:pPr>
    </w:p>
    <w:p w:rsidR="00681FC6" w:rsidRPr="008F2B5D" w:rsidRDefault="00681FC6" w:rsidP="002B1531">
      <w:pPr>
        <w:jc w:val="both"/>
        <w:rPr>
          <w:rFonts w:ascii="Times New Roman" w:hAnsi="Times New Roman" w:cs="Times New Roman"/>
          <w:b/>
          <w:bCs/>
          <w:sz w:val="24"/>
          <w:szCs w:val="24"/>
        </w:rPr>
      </w:pPr>
      <w:r w:rsidRPr="008F2B5D">
        <w:rPr>
          <w:rFonts w:ascii="Times New Roman" w:hAnsi="Times New Roman" w:cs="Times New Roman"/>
          <w:b/>
          <w:bCs/>
          <w:sz w:val="24"/>
          <w:szCs w:val="24"/>
        </w:rPr>
        <w:t>Закључак</w:t>
      </w:r>
    </w:p>
    <w:p w:rsidR="00681FC6" w:rsidRPr="008F2B5D" w:rsidRDefault="00681FC6" w:rsidP="002B1531">
      <w:pPr>
        <w:jc w:val="both"/>
        <w:rPr>
          <w:rFonts w:ascii="Times New Roman" w:hAnsi="Times New Roman" w:cs="Times New Roman"/>
          <w:b/>
          <w:bCs/>
          <w:sz w:val="24"/>
          <w:szCs w:val="24"/>
        </w:rPr>
      </w:pPr>
    </w:p>
    <w:p w:rsidR="00681FC6" w:rsidRPr="008F2B5D" w:rsidRDefault="00681FC6" w:rsidP="00FD679E">
      <w:pPr>
        <w:ind w:firstLine="720"/>
        <w:jc w:val="both"/>
        <w:rPr>
          <w:rFonts w:ascii="Times New Roman" w:hAnsi="Times New Roman" w:cs="Times New Roman"/>
          <w:sz w:val="24"/>
          <w:szCs w:val="24"/>
        </w:rPr>
      </w:pPr>
      <w:r w:rsidRPr="008F2B5D">
        <w:rPr>
          <w:rFonts w:ascii="Times New Roman" w:hAnsi="Times New Roman" w:cs="Times New Roman"/>
          <w:sz w:val="24"/>
          <w:szCs w:val="24"/>
        </w:rPr>
        <w:t xml:space="preserve">Истраживачки опус др Јелене Говедарице показује да је она способна како за самостално истраживање, тако и за рад у оквиру тима. Њен филозофски ангажман усмерен је на широк спектар тема које су значајне за етику, правно-политичку теорију, филозофију васпитања и историју филозофије. Нека од питања којима се Јелена Говедарица у свом истраживању бави су Кантово схватање слободе и импликације тог схватања за артикулацију праведног државног, међународног и космополитског права, али и ваљане васпитне теорије и методике, затим његово схватање достојанства, дужности, идеје личне и државне аутономије, просвећености појединаца и друштава. </w:t>
      </w:r>
    </w:p>
    <w:p w:rsidR="00681FC6" w:rsidRPr="008F2B5D" w:rsidRDefault="00681FC6" w:rsidP="00C56B49">
      <w:pPr>
        <w:ind w:firstLine="720"/>
        <w:jc w:val="both"/>
        <w:rPr>
          <w:rFonts w:ascii="Times New Roman" w:hAnsi="Times New Roman" w:cs="Times New Roman"/>
          <w:sz w:val="24"/>
          <w:szCs w:val="24"/>
        </w:rPr>
      </w:pPr>
      <w:r w:rsidRPr="008F2B5D">
        <w:rPr>
          <w:rFonts w:ascii="Times New Roman" w:hAnsi="Times New Roman" w:cs="Times New Roman"/>
          <w:sz w:val="24"/>
          <w:szCs w:val="24"/>
        </w:rPr>
        <w:t xml:space="preserve">На основу анализе научног доприноса др Јелене Говедарице закључујемо да квалитет њеног научног рада у потпуности испуњава све услове који су неопходни за избор у звање </w:t>
      </w:r>
      <w:r w:rsidRPr="008F2B5D">
        <w:rPr>
          <w:rFonts w:ascii="Times New Roman" w:hAnsi="Times New Roman" w:cs="Times New Roman"/>
          <w:b/>
          <w:bCs/>
          <w:sz w:val="24"/>
          <w:szCs w:val="24"/>
        </w:rPr>
        <w:t>научног сарадника</w:t>
      </w:r>
      <w:r w:rsidRPr="008F2B5D">
        <w:rPr>
          <w:rFonts w:ascii="Times New Roman" w:hAnsi="Times New Roman" w:cs="Times New Roman"/>
          <w:sz w:val="24"/>
          <w:szCs w:val="24"/>
        </w:rPr>
        <w:t>. Јелена Говедарица се у својим радовима бави релевантним филозофским питањима којима приступа темељно, аналитично и са критички освртом. Висок ниво аналитичности и систематичности које проналазимо у њеном докторском истраживању сведоче о њеној филозофској зрелости и способности да филозофске проблеме сагледа на јединствен начин. Објављени радови и докторска дисертација Јелене Говедарице, по свом садржају и квалитету, указују на посвећеност филозофском истраживању и научном раду, а њено усавршавање у иностранству указује на жељу да активно учествује у међународној интелектуалној размени. Комисија, због свега наведеног, са задовољством предлаже да се др Јелена Говедарица изабере у звање НАУЧНОГ САРАДНИКА.</w:t>
      </w:r>
    </w:p>
    <w:p w:rsidR="00681FC6" w:rsidRPr="008F2B5D" w:rsidRDefault="00681FC6" w:rsidP="00A73C79">
      <w:pPr>
        <w:jc w:val="both"/>
        <w:rPr>
          <w:rFonts w:ascii="Times New Roman" w:hAnsi="Times New Roman" w:cs="Times New Roman"/>
          <w:sz w:val="24"/>
          <w:szCs w:val="24"/>
        </w:rPr>
      </w:pPr>
    </w:p>
    <w:p w:rsidR="00681FC6" w:rsidRPr="008F2B5D" w:rsidRDefault="00681FC6" w:rsidP="00D60E84">
      <w:pPr>
        <w:ind w:firstLine="720"/>
        <w:jc w:val="both"/>
        <w:rPr>
          <w:rFonts w:ascii="Times New Roman" w:hAnsi="Times New Roman" w:cs="Times New Roman"/>
          <w:sz w:val="24"/>
          <w:szCs w:val="24"/>
        </w:rPr>
      </w:pPr>
      <w:r w:rsidRPr="008F2B5D">
        <w:rPr>
          <w:rFonts w:ascii="Times New Roman" w:hAnsi="Times New Roman" w:cs="Times New Roman"/>
          <w:sz w:val="24"/>
          <w:szCs w:val="24"/>
        </w:rPr>
        <w:t>У Београду, 28.06.2021.</w:t>
      </w:r>
    </w:p>
    <w:p w:rsidR="00681FC6" w:rsidRPr="008F2B5D" w:rsidRDefault="00681FC6" w:rsidP="0068494A">
      <w:pPr>
        <w:spacing w:after="0"/>
        <w:jc w:val="both"/>
        <w:rPr>
          <w:rFonts w:ascii="Times New Roman" w:hAnsi="Times New Roman" w:cs="Times New Roman"/>
          <w:b/>
          <w:bCs/>
          <w:sz w:val="24"/>
          <w:szCs w:val="24"/>
        </w:rPr>
      </w:pPr>
    </w:p>
    <w:p w:rsidR="00681FC6" w:rsidRPr="008F2B5D" w:rsidRDefault="00681FC6" w:rsidP="0068494A">
      <w:pPr>
        <w:spacing w:after="0"/>
        <w:jc w:val="both"/>
        <w:rPr>
          <w:rFonts w:ascii="Times New Roman" w:hAnsi="Times New Roman" w:cs="Times New Roman"/>
          <w:b/>
          <w:bCs/>
          <w:sz w:val="24"/>
          <w:szCs w:val="24"/>
        </w:rPr>
      </w:pPr>
    </w:p>
    <w:p w:rsidR="00681FC6" w:rsidRPr="008F2B5D" w:rsidRDefault="00681FC6" w:rsidP="003C6AD9">
      <w:pPr>
        <w:jc w:val="right"/>
        <w:rPr>
          <w:rFonts w:ascii="Times New Roman" w:hAnsi="Times New Roman" w:cs="Times New Roman"/>
          <w:b/>
          <w:bCs/>
          <w:sz w:val="24"/>
          <w:szCs w:val="24"/>
        </w:rPr>
      </w:pPr>
      <w:r w:rsidRPr="008F2B5D">
        <w:rPr>
          <w:rFonts w:ascii="Times New Roman" w:hAnsi="Times New Roman" w:cs="Times New Roman"/>
          <w:b/>
          <w:bCs/>
          <w:sz w:val="24"/>
          <w:szCs w:val="24"/>
        </w:rPr>
        <w:t>Чланови комисије:</w:t>
      </w:r>
    </w:p>
    <w:p w:rsidR="00681FC6" w:rsidRPr="008F2B5D" w:rsidRDefault="00681FC6" w:rsidP="00C56B49">
      <w:pPr>
        <w:rPr>
          <w:rFonts w:ascii="Times New Roman" w:hAnsi="Times New Roman" w:cs="Times New Roman"/>
          <w:b/>
          <w:bCs/>
          <w:sz w:val="24"/>
          <w:szCs w:val="24"/>
        </w:rPr>
      </w:pPr>
    </w:p>
    <w:p w:rsidR="00681FC6" w:rsidRPr="008F2B5D" w:rsidRDefault="00681FC6" w:rsidP="009C0069">
      <w:pPr>
        <w:spacing w:after="0" w:line="360" w:lineRule="auto"/>
        <w:jc w:val="right"/>
        <w:rPr>
          <w:rFonts w:ascii="Times New Roman" w:hAnsi="Times New Roman" w:cs="Times New Roman"/>
          <w:sz w:val="24"/>
          <w:szCs w:val="24"/>
        </w:rPr>
      </w:pPr>
      <w:r w:rsidRPr="008F2B5D">
        <w:rPr>
          <w:rFonts w:ascii="Times New Roman" w:hAnsi="Times New Roman" w:cs="Times New Roman"/>
          <w:sz w:val="24"/>
          <w:szCs w:val="24"/>
        </w:rPr>
        <w:t>Проф. др Јован Бабић</w:t>
      </w:r>
    </w:p>
    <w:p w:rsidR="00681FC6" w:rsidRPr="008F2B5D" w:rsidRDefault="00681FC6" w:rsidP="009C0069">
      <w:pPr>
        <w:spacing w:after="0" w:line="360" w:lineRule="auto"/>
        <w:jc w:val="right"/>
        <w:rPr>
          <w:rFonts w:ascii="Times New Roman" w:hAnsi="Times New Roman" w:cs="Times New Roman"/>
          <w:sz w:val="24"/>
          <w:szCs w:val="24"/>
        </w:rPr>
      </w:pPr>
      <w:r w:rsidRPr="008F2B5D">
        <w:rPr>
          <w:rFonts w:ascii="Times New Roman" w:hAnsi="Times New Roman" w:cs="Times New Roman"/>
          <w:sz w:val="24"/>
          <w:szCs w:val="24"/>
        </w:rPr>
        <w:t>Редовни професор</w:t>
      </w:r>
    </w:p>
    <w:p w:rsidR="00681FC6" w:rsidRPr="008F2B5D" w:rsidRDefault="00681FC6" w:rsidP="009C0069">
      <w:pPr>
        <w:spacing w:after="0" w:line="360" w:lineRule="auto"/>
        <w:jc w:val="right"/>
        <w:rPr>
          <w:rFonts w:ascii="Times New Roman" w:hAnsi="Times New Roman" w:cs="Times New Roman"/>
          <w:sz w:val="24"/>
          <w:szCs w:val="24"/>
        </w:rPr>
      </w:pPr>
      <w:r w:rsidRPr="008F2B5D">
        <w:rPr>
          <w:rFonts w:ascii="Times New Roman" w:hAnsi="Times New Roman" w:cs="Times New Roman"/>
          <w:sz w:val="24"/>
          <w:szCs w:val="24"/>
        </w:rPr>
        <w:t>Филозофски факултет Универзитета у Београду</w:t>
      </w:r>
    </w:p>
    <w:p w:rsidR="00681FC6" w:rsidRPr="008F2B5D" w:rsidRDefault="00681FC6" w:rsidP="00C56B49">
      <w:pPr>
        <w:spacing w:after="0"/>
        <w:jc w:val="right"/>
        <w:rPr>
          <w:rFonts w:ascii="Times New Roman" w:hAnsi="Times New Roman" w:cs="Times New Roman"/>
          <w:sz w:val="24"/>
          <w:szCs w:val="24"/>
        </w:rPr>
      </w:pPr>
    </w:p>
    <w:p w:rsidR="00681FC6" w:rsidRPr="008F2B5D" w:rsidRDefault="00681FC6" w:rsidP="00C56B49">
      <w:pPr>
        <w:jc w:val="right"/>
        <w:rPr>
          <w:rFonts w:ascii="Times New Roman" w:hAnsi="Times New Roman" w:cs="Times New Roman"/>
          <w:sz w:val="24"/>
          <w:szCs w:val="24"/>
        </w:rPr>
      </w:pPr>
    </w:p>
    <w:p w:rsidR="00681FC6" w:rsidRPr="008F2B5D" w:rsidRDefault="00681FC6" w:rsidP="009C0069">
      <w:pPr>
        <w:spacing w:after="0" w:line="360" w:lineRule="auto"/>
        <w:jc w:val="right"/>
        <w:rPr>
          <w:rFonts w:ascii="Times New Roman" w:hAnsi="Times New Roman" w:cs="Times New Roman"/>
          <w:sz w:val="24"/>
          <w:szCs w:val="24"/>
        </w:rPr>
      </w:pPr>
      <w:r w:rsidRPr="008F2B5D">
        <w:rPr>
          <w:rFonts w:ascii="Times New Roman" w:hAnsi="Times New Roman" w:cs="Times New Roman"/>
          <w:sz w:val="24"/>
          <w:szCs w:val="24"/>
        </w:rPr>
        <w:t>Проф. др Ненад Цекић</w:t>
      </w:r>
    </w:p>
    <w:p w:rsidR="00681FC6" w:rsidRPr="008F2B5D" w:rsidRDefault="00681FC6" w:rsidP="009C0069">
      <w:pPr>
        <w:spacing w:after="0" w:line="360" w:lineRule="auto"/>
        <w:jc w:val="right"/>
        <w:rPr>
          <w:rFonts w:ascii="Times New Roman" w:hAnsi="Times New Roman" w:cs="Times New Roman"/>
          <w:sz w:val="24"/>
          <w:szCs w:val="24"/>
        </w:rPr>
      </w:pPr>
      <w:r w:rsidRPr="008F2B5D">
        <w:rPr>
          <w:rFonts w:ascii="Times New Roman" w:hAnsi="Times New Roman" w:cs="Times New Roman"/>
          <w:sz w:val="24"/>
          <w:szCs w:val="24"/>
        </w:rPr>
        <w:t>Редовни професор</w:t>
      </w:r>
    </w:p>
    <w:p w:rsidR="00681FC6" w:rsidRPr="008F2B5D" w:rsidRDefault="00681FC6" w:rsidP="009C0069">
      <w:pPr>
        <w:spacing w:after="0" w:line="360" w:lineRule="auto"/>
        <w:jc w:val="right"/>
        <w:rPr>
          <w:rFonts w:ascii="Times New Roman" w:hAnsi="Times New Roman" w:cs="Times New Roman"/>
          <w:sz w:val="24"/>
          <w:szCs w:val="24"/>
        </w:rPr>
      </w:pPr>
      <w:r w:rsidRPr="008F2B5D">
        <w:rPr>
          <w:rFonts w:ascii="Times New Roman" w:hAnsi="Times New Roman" w:cs="Times New Roman"/>
          <w:sz w:val="24"/>
          <w:szCs w:val="24"/>
        </w:rPr>
        <w:t>Филозофски факултет Универзитета у Београду</w:t>
      </w:r>
    </w:p>
    <w:p w:rsidR="00681FC6" w:rsidRPr="008F2B5D" w:rsidRDefault="00681FC6" w:rsidP="00C56B49">
      <w:pPr>
        <w:jc w:val="right"/>
        <w:rPr>
          <w:rFonts w:ascii="Times New Roman" w:hAnsi="Times New Roman" w:cs="Times New Roman"/>
          <w:sz w:val="24"/>
          <w:szCs w:val="24"/>
        </w:rPr>
      </w:pPr>
    </w:p>
    <w:p w:rsidR="00681FC6" w:rsidRPr="008F2B5D" w:rsidRDefault="00681FC6" w:rsidP="00C56B49">
      <w:pPr>
        <w:spacing w:after="0"/>
        <w:jc w:val="right"/>
        <w:rPr>
          <w:rFonts w:ascii="Times New Roman" w:hAnsi="Times New Roman" w:cs="Times New Roman"/>
          <w:sz w:val="24"/>
          <w:szCs w:val="24"/>
        </w:rPr>
      </w:pPr>
    </w:p>
    <w:p w:rsidR="00681FC6" w:rsidRPr="008F2B5D" w:rsidRDefault="00681FC6" w:rsidP="009C0069">
      <w:pPr>
        <w:spacing w:after="0" w:line="360" w:lineRule="auto"/>
        <w:jc w:val="right"/>
        <w:rPr>
          <w:rFonts w:ascii="Times New Roman" w:hAnsi="Times New Roman" w:cs="Times New Roman"/>
          <w:sz w:val="24"/>
          <w:szCs w:val="24"/>
        </w:rPr>
      </w:pPr>
      <w:r w:rsidRPr="008F2B5D">
        <w:rPr>
          <w:rFonts w:ascii="Times New Roman" w:hAnsi="Times New Roman" w:cs="Times New Roman"/>
          <w:sz w:val="24"/>
          <w:szCs w:val="24"/>
        </w:rPr>
        <w:t>Проф. др Ива Драшкић Вићановић</w:t>
      </w:r>
    </w:p>
    <w:p w:rsidR="00681FC6" w:rsidRPr="008F2B5D" w:rsidRDefault="00681FC6" w:rsidP="009C0069">
      <w:pPr>
        <w:spacing w:after="0" w:line="360" w:lineRule="auto"/>
        <w:jc w:val="right"/>
        <w:rPr>
          <w:rFonts w:ascii="Times New Roman" w:hAnsi="Times New Roman" w:cs="Times New Roman"/>
          <w:sz w:val="24"/>
          <w:szCs w:val="24"/>
        </w:rPr>
      </w:pPr>
      <w:r w:rsidRPr="008F2B5D">
        <w:rPr>
          <w:rFonts w:ascii="Times New Roman" w:hAnsi="Times New Roman" w:cs="Times New Roman"/>
          <w:sz w:val="24"/>
          <w:szCs w:val="24"/>
        </w:rPr>
        <w:t xml:space="preserve">Редовни професор </w:t>
      </w:r>
    </w:p>
    <w:p w:rsidR="00681FC6" w:rsidRPr="008F2B5D" w:rsidRDefault="00681FC6" w:rsidP="00A73C79">
      <w:pPr>
        <w:spacing w:after="0" w:line="360" w:lineRule="auto"/>
        <w:jc w:val="right"/>
        <w:rPr>
          <w:rFonts w:ascii="Times New Roman" w:hAnsi="Times New Roman" w:cs="Times New Roman"/>
          <w:sz w:val="24"/>
          <w:szCs w:val="24"/>
        </w:rPr>
      </w:pPr>
      <w:r w:rsidRPr="008F2B5D">
        <w:rPr>
          <w:rFonts w:ascii="Times New Roman" w:hAnsi="Times New Roman" w:cs="Times New Roman"/>
          <w:sz w:val="24"/>
          <w:szCs w:val="24"/>
        </w:rPr>
        <w:t>Филолошки факултет Универзитета у Београду</w:t>
      </w:r>
    </w:p>
    <w:sectPr w:rsidR="00681FC6" w:rsidRPr="008F2B5D" w:rsidSect="00DF3D71">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FC6" w:rsidRDefault="00681FC6" w:rsidP="006B6090">
      <w:pPr>
        <w:spacing w:after="0" w:line="240" w:lineRule="auto"/>
      </w:pPr>
      <w:r>
        <w:separator/>
      </w:r>
    </w:p>
  </w:endnote>
  <w:endnote w:type="continuationSeparator" w:id="1">
    <w:p w:rsidR="00681FC6" w:rsidRDefault="00681FC6" w:rsidP="006B60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C6" w:rsidRDefault="00681FC6">
    <w:pPr>
      <w:pStyle w:val="Footer"/>
      <w:jc w:val="center"/>
    </w:pPr>
    <w:fldSimple w:instr=" PAGE   \* MERGEFORMAT ">
      <w:r>
        <w:rPr>
          <w:noProof/>
        </w:rPr>
        <w:t>1</w:t>
      </w:r>
    </w:fldSimple>
  </w:p>
  <w:p w:rsidR="00681FC6" w:rsidRDefault="00681F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FC6" w:rsidRDefault="00681FC6" w:rsidP="006B6090">
      <w:pPr>
        <w:spacing w:after="0" w:line="240" w:lineRule="auto"/>
      </w:pPr>
      <w:r>
        <w:separator/>
      </w:r>
    </w:p>
  </w:footnote>
  <w:footnote w:type="continuationSeparator" w:id="1">
    <w:p w:rsidR="00681FC6" w:rsidRDefault="00681FC6" w:rsidP="006B609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2FAC"/>
    <w:rsid w:val="00023E76"/>
    <w:rsid w:val="00050147"/>
    <w:rsid w:val="00073B50"/>
    <w:rsid w:val="0009286F"/>
    <w:rsid w:val="000F0F05"/>
    <w:rsid w:val="001062E6"/>
    <w:rsid w:val="00147AEB"/>
    <w:rsid w:val="00152F5F"/>
    <w:rsid w:val="00174A28"/>
    <w:rsid w:val="00181111"/>
    <w:rsid w:val="001A7571"/>
    <w:rsid w:val="001C6091"/>
    <w:rsid w:val="001F0FE8"/>
    <w:rsid w:val="001F3242"/>
    <w:rsid w:val="001F6B3A"/>
    <w:rsid w:val="0023099A"/>
    <w:rsid w:val="0028751F"/>
    <w:rsid w:val="00296944"/>
    <w:rsid w:val="002A4B40"/>
    <w:rsid w:val="002B1531"/>
    <w:rsid w:val="002C3676"/>
    <w:rsid w:val="002C6F48"/>
    <w:rsid w:val="002D101B"/>
    <w:rsid w:val="002F50E8"/>
    <w:rsid w:val="00300F87"/>
    <w:rsid w:val="00312C14"/>
    <w:rsid w:val="003207DD"/>
    <w:rsid w:val="00343C2C"/>
    <w:rsid w:val="00344229"/>
    <w:rsid w:val="003678D1"/>
    <w:rsid w:val="003C6AD9"/>
    <w:rsid w:val="003D1EC4"/>
    <w:rsid w:val="003D49B9"/>
    <w:rsid w:val="003F1A66"/>
    <w:rsid w:val="00402685"/>
    <w:rsid w:val="00423351"/>
    <w:rsid w:val="00442D35"/>
    <w:rsid w:val="00446EC1"/>
    <w:rsid w:val="004474C0"/>
    <w:rsid w:val="00466BAA"/>
    <w:rsid w:val="004963EE"/>
    <w:rsid w:val="00496C6A"/>
    <w:rsid w:val="004D4094"/>
    <w:rsid w:val="004E33ED"/>
    <w:rsid w:val="0051133D"/>
    <w:rsid w:val="00512D49"/>
    <w:rsid w:val="005205F1"/>
    <w:rsid w:val="00523D46"/>
    <w:rsid w:val="005240CB"/>
    <w:rsid w:val="005344EB"/>
    <w:rsid w:val="00541F3D"/>
    <w:rsid w:val="00542F5E"/>
    <w:rsid w:val="005826D4"/>
    <w:rsid w:val="00582EA5"/>
    <w:rsid w:val="00595A01"/>
    <w:rsid w:val="005A5391"/>
    <w:rsid w:val="005F7B1C"/>
    <w:rsid w:val="0060513D"/>
    <w:rsid w:val="00611C0D"/>
    <w:rsid w:val="00625148"/>
    <w:rsid w:val="00635849"/>
    <w:rsid w:val="00636A58"/>
    <w:rsid w:val="00640DD5"/>
    <w:rsid w:val="00652576"/>
    <w:rsid w:val="00662E2E"/>
    <w:rsid w:val="006739A0"/>
    <w:rsid w:val="00677298"/>
    <w:rsid w:val="00681FC6"/>
    <w:rsid w:val="0068494A"/>
    <w:rsid w:val="0069721F"/>
    <w:rsid w:val="006B6090"/>
    <w:rsid w:val="006F6C1E"/>
    <w:rsid w:val="00713C01"/>
    <w:rsid w:val="00716248"/>
    <w:rsid w:val="00747FA6"/>
    <w:rsid w:val="0075456D"/>
    <w:rsid w:val="0078343F"/>
    <w:rsid w:val="00793749"/>
    <w:rsid w:val="007A25B1"/>
    <w:rsid w:val="007B4F8E"/>
    <w:rsid w:val="007B537E"/>
    <w:rsid w:val="007C68DC"/>
    <w:rsid w:val="007F2FAC"/>
    <w:rsid w:val="007F3DF9"/>
    <w:rsid w:val="008140BD"/>
    <w:rsid w:val="0081541D"/>
    <w:rsid w:val="008350C5"/>
    <w:rsid w:val="00865240"/>
    <w:rsid w:val="00891359"/>
    <w:rsid w:val="008C7908"/>
    <w:rsid w:val="008F2B5D"/>
    <w:rsid w:val="00901F24"/>
    <w:rsid w:val="009037A6"/>
    <w:rsid w:val="00936487"/>
    <w:rsid w:val="00970B64"/>
    <w:rsid w:val="00986D8D"/>
    <w:rsid w:val="009919AA"/>
    <w:rsid w:val="009C0069"/>
    <w:rsid w:val="009C3BA9"/>
    <w:rsid w:val="00A258C6"/>
    <w:rsid w:val="00A337BE"/>
    <w:rsid w:val="00A5225B"/>
    <w:rsid w:val="00A536DC"/>
    <w:rsid w:val="00A7385C"/>
    <w:rsid w:val="00A73C79"/>
    <w:rsid w:val="00AA0076"/>
    <w:rsid w:val="00AC7D49"/>
    <w:rsid w:val="00AD1191"/>
    <w:rsid w:val="00AE1807"/>
    <w:rsid w:val="00B25E66"/>
    <w:rsid w:val="00B27DDD"/>
    <w:rsid w:val="00B36F23"/>
    <w:rsid w:val="00B41AA8"/>
    <w:rsid w:val="00B45153"/>
    <w:rsid w:val="00B513A1"/>
    <w:rsid w:val="00B51BBC"/>
    <w:rsid w:val="00B84E4E"/>
    <w:rsid w:val="00B97B65"/>
    <w:rsid w:val="00C01EE8"/>
    <w:rsid w:val="00C061B3"/>
    <w:rsid w:val="00C3467F"/>
    <w:rsid w:val="00C4589F"/>
    <w:rsid w:val="00C51DFB"/>
    <w:rsid w:val="00C5445F"/>
    <w:rsid w:val="00C56B49"/>
    <w:rsid w:val="00C7391D"/>
    <w:rsid w:val="00CA2834"/>
    <w:rsid w:val="00CD2A7A"/>
    <w:rsid w:val="00CE622B"/>
    <w:rsid w:val="00D33B11"/>
    <w:rsid w:val="00D60E84"/>
    <w:rsid w:val="00D86E36"/>
    <w:rsid w:val="00DC20EE"/>
    <w:rsid w:val="00DF3D71"/>
    <w:rsid w:val="00DF73F8"/>
    <w:rsid w:val="00E17509"/>
    <w:rsid w:val="00E71F85"/>
    <w:rsid w:val="00E76AE7"/>
    <w:rsid w:val="00E87215"/>
    <w:rsid w:val="00EA147A"/>
    <w:rsid w:val="00EB0F77"/>
    <w:rsid w:val="00ED607B"/>
    <w:rsid w:val="00EE6AC2"/>
    <w:rsid w:val="00EF323C"/>
    <w:rsid w:val="00F03094"/>
    <w:rsid w:val="00F23936"/>
    <w:rsid w:val="00F3639C"/>
    <w:rsid w:val="00F512E0"/>
    <w:rsid w:val="00F94687"/>
    <w:rsid w:val="00FB3710"/>
    <w:rsid w:val="00FC04E1"/>
    <w:rsid w:val="00FC3D53"/>
    <w:rsid w:val="00FD679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D71"/>
    <w:pPr>
      <w:spacing w:after="200" w:line="276" w:lineRule="auto"/>
    </w:pPr>
    <w:rPr>
      <w:rFonts w:cs="Calibri"/>
      <w:lang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B609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B6090"/>
  </w:style>
  <w:style w:type="paragraph" w:styleId="Footer">
    <w:name w:val="footer"/>
    <w:basedOn w:val="Normal"/>
    <w:link w:val="FooterChar"/>
    <w:uiPriority w:val="99"/>
    <w:rsid w:val="006B609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B60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1717</Words>
  <Characters>9793</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Taska</dc:creator>
  <cp:keywords/>
  <dc:description/>
  <cp:lastModifiedBy>Sneza Nikolic</cp:lastModifiedBy>
  <cp:revision>2</cp:revision>
  <cp:lastPrinted>2021-06-28T12:07:00Z</cp:lastPrinted>
  <dcterms:created xsi:type="dcterms:W3CDTF">2021-07-05T11:32:00Z</dcterms:created>
  <dcterms:modified xsi:type="dcterms:W3CDTF">2021-07-05T11:32:00Z</dcterms:modified>
</cp:coreProperties>
</file>