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6DBC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r w:rsidR="00A10BFC">
        <w:rPr>
          <w:rFonts w:ascii="Times New Roman" w:hAnsi="Times New Roman" w:cs="Times New Roman"/>
          <w:sz w:val="24"/>
          <w:szCs w:val="24"/>
        </w:rPr>
        <w:t>24.12.2020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6DB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изабрало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нас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стручну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звања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ИСТРАЖИВАЧ САРАДНИК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Александру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Вучковић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докторанткињу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Одељењу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филозофију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>.</w:t>
      </w:r>
    </w:p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поднету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</w:p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D6DB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З В Е Ш Т А Ј</w:t>
      </w:r>
    </w:p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706ED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Александра Вучковић рођена је </w:t>
      </w:r>
      <w:r w:rsidRPr="004D6DB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1.06.1992. године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</w:t>
      </w:r>
      <w:r w:rsidRPr="004D6DB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где је са одличним успехом завршила </w:t>
      </w:r>
      <w:r w:rsidRPr="00C2700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основну школу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CS"/>
        </w:rPr>
        <w:t xml:space="preserve"> </w:t>
      </w:r>
      <w:r w:rsidRPr="00C2700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„Дринка Павловић“ и Десету гимназију „Михајло Пупин“</w:t>
      </w:r>
      <w:r w:rsidRPr="004D6DB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Основне студије филозофије уписала је на Филозофском факултету Универзитета у Београду 2011. а завршила 2015. године, са просечном оценом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27001">
        <w:rPr>
          <w:rFonts w:ascii="Times New Roman" w:hAnsi="Times New Roman" w:cs="Times New Roman"/>
          <w:sz w:val="24"/>
          <w:szCs w:val="24"/>
          <w:lang w:val="sr-Cyrl-CS"/>
        </w:rPr>
        <w:t>9.47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, одбранивши завршни рад под насловом </w:t>
      </w:r>
      <w:r w:rsidRPr="00C27001">
        <w:rPr>
          <w:rFonts w:ascii="Times New Roman" w:hAnsi="Times New Roman" w:cs="Times New Roman"/>
          <w:sz w:val="24"/>
          <w:szCs w:val="24"/>
          <w:lang w:val="sr-Cyrl-CS"/>
        </w:rPr>
        <w:t>„Квајнова теза о субдетерминацији“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 код ментора доц. др Александре Зорић. Мастер студије филозофије на истом факултету уписала је 2015. а завршила је 2016. године са просечном оценом </w:t>
      </w:r>
      <w:r w:rsidRPr="00C27001">
        <w:rPr>
          <w:rFonts w:ascii="Times New Roman" w:hAnsi="Times New Roman" w:cs="Times New Roman"/>
          <w:sz w:val="24"/>
          <w:szCs w:val="24"/>
          <w:lang w:val="sr-Cyrl-CS"/>
        </w:rPr>
        <w:t>10.00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>, одбранивши мастер рад на тему „</w:t>
      </w:r>
      <w:r w:rsidRPr="00C27001">
        <w:rPr>
          <w:rFonts w:ascii="Times New Roman" w:hAnsi="Times New Roman" w:cs="Times New Roman"/>
          <w:sz w:val="24"/>
          <w:szCs w:val="24"/>
          <w:lang w:val="sr-Cyrl-CS"/>
        </w:rPr>
        <w:t>Квајнова дилема и могућа решења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>“ код ментора доц.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>др Александре Зорић. Након тога, уписала је докторске академске студије филозофије на истом факултету.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фебруару 2019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одбранила је предлог теме докторске дисертације под насловом </w:t>
      </w:r>
      <w:r>
        <w:rPr>
          <w:rFonts w:ascii="Times New Roman" w:hAnsi="Times New Roman" w:cs="Times New Roman"/>
          <w:sz w:val="24"/>
          <w:szCs w:val="24"/>
          <w:lang w:val="sr-Cyrl-CS"/>
        </w:rPr>
        <w:t>„Квајн о онтолошким обавезама и субдетерминацији“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 пред комисијом коју су чинили проф. др Живан Лазовић, проф. др Машан Богдановски и проф. др Уна Поповић. Тренутно ради на дисертацији под менторством доц.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др Александра Зорић. Основне области интересовања и истраживања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Александре Вучковић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 су Квајнова филозофија, филозофија језика</w:t>
      </w:r>
      <w:r w:rsidRPr="004706ED">
        <w:rPr>
          <w:rFonts w:ascii="Times New Roman" w:hAnsi="Times New Roman" w:cs="Times New Roman"/>
          <w:sz w:val="24"/>
          <w:szCs w:val="24"/>
          <w:lang w:val="sr-Cyrl-CS"/>
        </w:rPr>
        <w:t xml:space="preserve">, епистемологија и филозофија науке. Поред матерњег, говори енглески језик, а служи се и немачким и француским. </w:t>
      </w: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 xml:space="preserve">У јулу 2018. године похађала је летњу школу  </w:t>
      </w:r>
      <w:r w:rsidRPr="00D0687B">
        <w:rPr>
          <w:rFonts w:ascii="Times New Roman" w:hAnsi="Times New Roman" w:cs="Times New Roman"/>
          <w:i/>
          <w:iCs/>
          <w:sz w:val="24"/>
          <w:szCs w:val="24"/>
        </w:rPr>
        <w:t>The History and Metaphysics of the Concept of Laws of Nature</w:t>
      </w:r>
      <w:r w:rsidRPr="00D0687B">
        <w:rPr>
          <w:rFonts w:ascii="Times New Roman" w:hAnsi="Times New Roman" w:cs="Times New Roman"/>
          <w:sz w:val="24"/>
          <w:szCs w:val="24"/>
          <w:lang w:val="sr-Cyrl-CS"/>
        </w:rPr>
        <w:t xml:space="preserve"> на Централноевропском универзитету у Будимпешти</w:t>
      </w:r>
      <w:r w:rsidRPr="00D0687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5F15D7" w:rsidRPr="00D0687B" w:rsidRDefault="005F15D7" w:rsidP="009A2CC7">
      <w:pPr>
        <w:pStyle w:val="Default"/>
        <w:spacing w:after="160"/>
        <w:ind w:firstLine="720"/>
        <w:jc w:val="both"/>
        <w:rPr>
          <w:rStyle w:val="st"/>
          <w:rFonts w:ascii="Times New Roman" w:hAnsi="Times New Roman" w:cs="Times New Roman"/>
          <w:color w:val="auto"/>
          <w:lang w:val="sr-Cyrl-CS"/>
        </w:rPr>
      </w:pPr>
      <w:r w:rsidRPr="00D0687B">
        <w:rPr>
          <w:rFonts w:ascii="Times New Roman" w:hAnsi="Times New Roman" w:cs="Times New Roman"/>
          <w:color w:val="auto"/>
          <w:lang w:val="sr-Cyrl-CS"/>
        </w:rPr>
        <w:t>Током студија била је стипендисткиња Министарства просвете, науке и технолошког развоја Републике Србије.</w:t>
      </w:r>
      <w:r w:rsidRPr="00D0687B">
        <w:rPr>
          <w:rStyle w:val="st"/>
          <w:rFonts w:ascii="Times New Roman" w:hAnsi="Times New Roman" w:cs="Times New Roman"/>
          <w:color w:val="auto"/>
          <w:lang w:val="sr-Cyrl-CS"/>
        </w:rPr>
        <w:t xml:space="preserve"> Од 2015</w:t>
      </w:r>
      <w:r>
        <w:rPr>
          <w:rStyle w:val="st"/>
          <w:rFonts w:ascii="Times New Roman" w:hAnsi="Times New Roman" w:cs="Times New Roman"/>
          <w:color w:val="auto"/>
          <w:lang w:val="sr-Cyrl-CS"/>
        </w:rPr>
        <w:t>.</w:t>
      </w:r>
      <w:r w:rsidRPr="00D0687B">
        <w:rPr>
          <w:rStyle w:val="st"/>
          <w:rFonts w:ascii="Times New Roman" w:hAnsi="Times New Roman" w:cs="Times New Roman"/>
          <w:color w:val="auto"/>
          <w:lang w:val="sr-Cyrl-CS"/>
        </w:rPr>
        <w:t xml:space="preserve"> примала је стипендију Доситеја, а од 2017</w:t>
      </w:r>
      <w:r>
        <w:rPr>
          <w:rStyle w:val="st"/>
          <w:rFonts w:ascii="Times New Roman" w:hAnsi="Times New Roman" w:cs="Times New Roman"/>
          <w:color w:val="auto"/>
          <w:lang w:val="sr-Cyrl-CS"/>
        </w:rPr>
        <w:t>.</w:t>
      </w:r>
      <w:r w:rsidRPr="00D0687B">
        <w:rPr>
          <w:rStyle w:val="st"/>
          <w:rFonts w:ascii="Times New Roman" w:hAnsi="Times New Roman" w:cs="Times New Roman"/>
          <w:color w:val="auto"/>
          <w:lang w:val="sr-Cyrl-CS"/>
        </w:rPr>
        <w:t xml:space="preserve"> до сада стипендију за студенте докторских студија.</w:t>
      </w:r>
    </w:p>
    <w:p w:rsidR="005F15D7" w:rsidRPr="00D0687B" w:rsidRDefault="005F15D7" w:rsidP="009A2C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 xml:space="preserve">Учествовала је на неколико конференција. 2017. године са саопштењем ''Квајнова дилема: натурализам наспрам емпиризма и реализам насупрот антиреализма'' на 18. Међународној филозофској школи </w:t>
      </w:r>
      <w:r w:rsidRPr="00D0687B">
        <w:rPr>
          <w:rFonts w:ascii="Times New Roman" w:hAnsi="Times New Roman" w:cs="Times New Roman"/>
          <w:i/>
          <w:iCs/>
          <w:sz w:val="24"/>
          <w:szCs w:val="24"/>
        </w:rPr>
        <w:t>Felix</w:t>
      </w:r>
      <w:r w:rsidRPr="00D0687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proofErr w:type="spellStart"/>
      <w:r w:rsidRPr="00D0687B">
        <w:rPr>
          <w:rFonts w:ascii="Times New Roman" w:hAnsi="Times New Roman" w:cs="Times New Roman"/>
          <w:i/>
          <w:iCs/>
          <w:sz w:val="24"/>
          <w:szCs w:val="24"/>
        </w:rPr>
        <w:t>Romuliana</w:t>
      </w:r>
      <w:proofErr w:type="spellEnd"/>
      <w:r w:rsidRPr="00D0687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Зајечар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. 2018. </w:t>
      </w:r>
      <w:proofErr w:type="spellStart"/>
      <w:proofErr w:type="gramStart"/>
      <w:r w:rsidRPr="00D0687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Ковачевићем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имала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гостујуће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биомедицинског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побољшња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друштвену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једнакост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>''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87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биоетичке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. 2019.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учествовала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r w:rsidRPr="00D0687B">
        <w:rPr>
          <w:rFonts w:ascii="Times New Roman" w:hAnsi="Times New Roman" w:cs="Times New Roman"/>
          <w:i/>
          <w:iCs/>
          <w:sz w:val="24"/>
          <w:szCs w:val="24"/>
        </w:rPr>
        <w:t>Fourth Belgrade Graduate Conference in Philosophy</w:t>
      </w:r>
      <w:r w:rsidRPr="00D068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 ''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Мodus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Ponens and the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Contextualistic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Solution to the Miners Paradox”;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Ковачевићем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Шестом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регионалном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симпозијуму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>:</w:t>
      </w:r>
      <w:r w:rsidRPr="00D068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i/>
          <w:iCs/>
          <w:sz w:val="24"/>
          <w:szCs w:val="24"/>
        </w:rPr>
        <w:t>Изазови</w:t>
      </w:r>
      <w:proofErr w:type="spellEnd"/>
      <w:r w:rsidRPr="00D068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i/>
          <w:iCs/>
          <w:sz w:val="24"/>
          <w:szCs w:val="24"/>
        </w:rPr>
        <w:t>друштвених</w:t>
      </w:r>
      <w:proofErr w:type="spellEnd"/>
      <w:r w:rsidRPr="00D0687B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D0687B">
        <w:rPr>
          <w:rFonts w:ascii="Times New Roman" w:hAnsi="Times New Roman" w:cs="Times New Roman"/>
          <w:i/>
          <w:iCs/>
          <w:sz w:val="24"/>
          <w:szCs w:val="24"/>
        </w:rPr>
        <w:t>хуманистичких</w:t>
      </w:r>
      <w:proofErr w:type="spellEnd"/>
      <w:r w:rsidRPr="00D068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i/>
          <w:iCs/>
          <w:sz w:val="24"/>
          <w:szCs w:val="24"/>
        </w:rPr>
        <w:t>знаности</w:t>
      </w:r>
      <w:proofErr w:type="spellEnd"/>
      <w:r w:rsidRPr="00D0687B">
        <w:rPr>
          <w:rFonts w:ascii="Times New Roman" w:hAnsi="Times New Roman" w:cs="Times New Roman"/>
          <w:i/>
          <w:iCs/>
          <w:sz w:val="24"/>
          <w:szCs w:val="24"/>
        </w:rPr>
        <w:t xml:space="preserve"> у 21.столећу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факултет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Сплит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Биотехнологија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контексту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правде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'';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Петом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lastRenderedPageBreak/>
        <w:t>међународном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интердисциплинарном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скупу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научника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друштвених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хум</w:t>
      </w:r>
      <w:r>
        <w:rPr>
          <w:rFonts w:ascii="Times New Roman" w:hAnsi="Times New Roman" w:cs="Times New Roman"/>
          <w:sz w:val="24"/>
          <w:szCs w:val="24"/>
        </w:rPr>
        <w:t>анистичких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Контексти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Универзитет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Новом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Саду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Квајн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онтолошким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687B">
        <w:rPr>
          <w:rFonts w:ascii="Times New Roman" w:hAnsi="Times New Roman" w:cs="Times New Roman"/>
          <w:sz w:val="24"/>
          <w:szCs w:val="24"/>
        </w:rPr>
        <w:t>субдетерминацији</w:t>
      </w:r>
      <w:proofErr w:type="spellEnd"/>
      <w:r w:rsidRPr="00D0687B">
        <w:rPr>
          <w:rFonts w:ascii="Times New Roman" w:hAnsi="Times New Roman" w:cs="Times New Roman"/>
          <w:sz w:val="24"/>
          <w:szCs w:val="24"/>
        </w:rPr>
        <w:t>''.</w:t>
      </w:r>
    </w:p>
    <w:p w:rsidR="005F15D7" w:rsidRPr="00D0687B" w:rsidRDefault="005F15D7" w:rsidP="009A2CC7">
      <w:pPr>
        <w:pStyle w:val="Default"/>
        <w:spacing w:after="160"/>
        <w:ind w:firstLine="720"/>
        <w:jc w:val="both"/>
        <w:rPr>
          <w:rStyle w:val="A0"/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spellStart"/>
      <w:r w:rsidRPr="00D0687B">
        <w:rPr>
          <w:rFonts w:ascii="Times New Roman" w:hAnsi="Times New Roman" w:cs="Times New Roman"/>
          <w:color w:val="auto"/>
        </w:rPr>
        <w:t>Обајвила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је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два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научна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рада</w:t>
      </w:r>
      <w:proofErr w:type="spellEnd"/>
      <w:r w:rsidRPr="00D0687B">
        <w:rPr>
          <w:rFonts w:ascii="Times New Roman" w:hAnsi="Times New Roman" w:cs="Times New Roman"/>
          <w:color w:val="auto"/>
        </w:rPr>
        <w:t>: ''</w:t>
      </w:r>
      <w:proofErr w:type="spellStart"/>
      <w:r w:rsidRPr="00D0687B">
        <w:rPr>
          <w:rFonts w:ascii="Times New Roman" w:hAnsi="Times New Roman" w:cs="Times New Roman"/>
          <w:color w:val="auto"/>
        </w:rPr>
        <w:t>Квајнова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дилема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између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екуменског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D0687B">
        <w:rPr>
          <w:rFonts w:ascii="Times New Roman" w:hAnsi="Times New Roman" w:cs="Times New Roman"/>
          <w:color w:val="auto"/>
        </w:rPr>
        <w:t>секташког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одговора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'', </w:t>
      </w:r>
      <w:proofErr w:type="spellStart"/>
      <w:r w:rsidRPr="00D0687B">
        <w:rPr>
          <w:rFonts w:ascii="Times New Roman" w:hAnsi="Times New Roman" w:cs="Times New Roman"/>
          <w:i/>
          <w:iCs/>
          <w:color w:val="auto"/>
        </w:rPr>
        <w:t>Тхеориа</w:t>
      </w:r>
      <w:proofErr w:type="spellEnd"/>
      <w:r w:rsidRPr="00D0687B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D0687B">
        <w:rPr>
          <w:rFonts w:ascii="Times New Roman" w:hAnsi="Times New Roman" w:cs="Times New Roman"/>
          <w:color w:val="auto"/>
        </w:rPr>
        <w:t xml:space="preserve">2016 59(3), </w:t>
      </w:r>
      <w:proofErr w:type="spellStart"/>
      <w:r w:rsidRPr="00D0687B">
        <w:rPr>
          <w:rFonts w:ascii="Times New Roman" w:hAnsi="Times New Roman" w:cs="Times New Roman"/>
          <w:color w:val="auto"/>
        </w:rPr>
        <w:t>стр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. 64-80 и у </w:t>
      </w:r>
      <w:proofErr w:type="spellStart"/>
      <w:r w:rsidRPr="00D0687B">
        <w:rPr>
          <w:rFonts w:ascii="Times New Roman" w:hAnsi="Times New Roman" w:cs="Times New Roman"/>
          <w:color w:val="auto"/>
        </w:rPr>
        <w:t>коауторству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са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М. </w:t>
      </w:r>
      <w:proofErr w:type="spellStart"/>
      <w:r w:rsidRPr="00D0687B">
        <w:rPr>
          <w:rFonts w:ascii="Times New Roman" w:hAnsi="Times New Roman" w:cs="Times New Roman"/>
          <w:color w:val="auto"/>
        </w:rPr>
        <w:t>Ковачевићем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''</w:t>
      </w:r>
      <w:proofErr w:type="spellStart"/>
      <w:r w:rsidRPr="00D0687B">
        <w:rPr>
          <w:rFonts w:ascii="Times New Roman" w:hAnsi="Times New Roman" w:cs="Times New Roman"/>
          <w:color w:val="auto"/>
        </w:rPr>
        <w:t>Ка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обухватнијој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интерпретацији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Кантове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етике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D0687B">
        <w:rPr>
          <w:rFonts w:ascii="Times New Roman" w:hAnsi="Times New Roman" w:cs="Times New Roman"/>
          <w:color w:val="auto"/>
        </w:rPr>
        <w:t>случај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оних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на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које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гледамо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као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на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color w:val="auto"/>
        </w:rPr>
        <w:t>средство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'', </w:t>
      </w:r>
      <w:proofErr w:type="spellStart"/>
      <w:r w:rsidRPr="00D0687B">
        <w:rPr>
          <w:rFonts w:ascii="Times New Roman" w:hAnsi="Times New Roman" w:cs="Times New Roman"/>
          <w:i/>
          <w:iCs/>
          <w:color w:val="auto"/>
        </w:rPr>
        <w:t>Филозофске</w:t>
      </w:r>
      <w:proofErr w:type="spellEnd"/>
      <w:r w:rsidRPr="00D0687B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D0687B">
        <w:rPr>
          <w:rFonts w:ascii="Times New Roman" w:hAnsi="Times New Roman" w:cs="Times New Roman"/>
          <w:i/>
          <w:iCs/>
          <w:color w:val="auto"/>
        </w:rPr>
        <w:t>студије</w:t>
      </w:r>
      <w:proofErr w:type="spellEnd"/>
      <w:r w:rsidRPr="00D0687B">
        <w:rPr>
          <w:rFonts w:ascii="Times New Roman" w:hAnsi="Times New Roman" w:cs="Times New Roman"/>
          <w:color w:val="auto"/>
        </w:rPr>
        <w:t xml:space="preserve"> 34 (2018), стр.79-94.</w:t>
      </w:r>
    </w:p>
    <w:p w:rsidR="005F15D7" w:rsidRPr="00D0687B" w:rsidRDefault="005F15D7" w:rsidP="009A2C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687B">
        <w:rPr>
          <w:rFonts w:ascii="Times New Roman" w:hAnsi="Times New Roman" w:cs="Times New Roman"/>
          <w:sz w:val="24"/>
          <w:szCs w:val="24"/>
        </w:rPr>
        <w:tab/>
      </w:r>
    </w:p>
    <w:p w:rsidR="005F15D7" w:rsidRPr="00D0687B" w:rsidRDefault="005F15D7" w:rsidP="009A2C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 xml:space="preserve">Од 2017. године ангажована као доктораткиња у настави на различитим предметима Основе филозофије и методологије науке, Квајнова филозофија, Филозофија науке и Теорија рационалног избора. </w:t>
      </w:r>
    </w:p>
    <w:p w:rsidR="005F15D7" w:rsidRPr="00D0687B" w:rsidRDefault="005F15D7" w:rsidP="009A2CC7">
      <w:pPr>
        <w:pStyle w:val="Default"/>
        <w:ind w:firstLine="720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5F15D7" w:rsidRPr="009A2CC7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ЗАКЉУЧАК</w:t>
      </w: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>На основу увида у биографију и библиографију Александра Вучковић Комисија закључује да кандидаткиња 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утврди испуњеност услова за избор Александре Вучковић у звање  ИСТРАЖИВАЧ САРАДНИК.</w:t>
      </w: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D0687B" w:rsidRDefault="005F15D7" w:rsidP="009A2C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>Београд, 1</w:t>
      </w:r>
      <w:r w:rsidRPr="00D0687B">
        <w:rPr>
          <w:rFonts w:ascii="Times New Roman" w:hAnsi="Times New Roman" w:cs="Times New Roman"/>
          <w:sz w:val="24"/>
          <w:szCs w:val="24"/>
        </w:rPr>
        <w:t>1</w:t>
      </w:r>
      <w:r w:rsidRPr="00D0687B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Pr="00D0687B">
        <w:rPr>
          <w:rFonts w:ascii="Times New Roman" w:hAnsi="Times New Roman" w:cs="Times New Roman"/>
          <w:sz w:val="24"/>
          <w:szCs w:val="24"/>
        </w:rPr>
        <w:t>1</w:t>
      </w:r>
      <w:r w:rsidRPr="00D0687B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                                                                                                </w:t>
      </w: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0687B">
        <w:rPr>
          <w:rFonts w:ascii="Times New Roman" w:hAnsi="Times New Roman" w:cs="Times New Roman"/>
          <w:sz w:val="24"/>
          <w:szCs w:val="24"/>
          <w:lang w:val="sr-Cyrl-CS"/>
        </w:rPr>
        <w:t>Комисија:</w:t>
      </w:r>
    </w:p>
    <w:p w:rsidR="005F15D7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р 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Александра</w:t>
      </w:r>
      <w:proofErr w:type="spellEnd"/>
      <w:proofErr w:type="gram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Зорић</w:t>
      </w:r>
      <w:proofErr w:type="spellEnd"/>
      <w:r w:rsidRPr="004D6DBC">
        <w:rPr>
          <w:rFonts w:ascii="Times New Roman" w:hAnsi="Times New Roman" w:cs="Times New Roman"/>
          <w:sz w:val="24"/>
          <w:szCs w:val="24"/>
          <w:lang w:val="sr-Cyrl-CS"/>
        </w:rPr>
        <w:t>, доцент</w:t>
      </w:r>
    </w:p>
    <w:p w:rsidR="005F15D7" w:rsidRPr="004D6DBC" w:rsidRDefault="005F15D7" w:rsidP="009A2CC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р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Живан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Лазовић</w:t>
      </w:r>
      <w:proofErr w:type="spellEnd"/>
      <w:r w:rsidRPr="004D6DBC">
        <w:rPr>
          <w:rFonts w:ascii="Times New Roman" w:hAnsi="Times New Roman" w:cs="Times New Roman"/>
          <w:sz w:val="24"/>
          <w:szCs w:val="24"/>
          <w:lang w:val="sr-Cyrl-CS"/>
        </w:rPr>
        <w:t>, редовни професор</w:t>
      </w: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5D7" w:rsidRPr="004D6DBC" w:rsidRDefault="005F15D7" w:rsidP="009A2C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D6DBC">
        <w:rPr>
          <w:rFonts w:ascii="Times New Roman" w:hAnsi="Times New Roman" w:cs="Times New Roman"/>
          <w:sz w:val="24"/>
          <w:szCs w:val="24"/>
          <w:lang w:val="sr-Cyrl-CS"/>
        </w:rPr>
        <w:t xml:space="preserve">р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Слободан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Перовић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4D6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DBC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4D6DB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F15D7" w:rsidRPr="004D6DBC" w:rsidSect="00EA067E">
      <w:pgSz w:w="12240" w:h="15840"/>
      <w:pgMar w:top="108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95"/>
    <w:rsid w:val="00004503"/>
    <w:rsid w:val="00020CFA"/>
    <w:rsid w:val="00025798"/>
    <w:rsid w:val="00037FE3"/>
    <w:rsid w:val="0006761C"/>
    <w:rsid w:val="000843E9"/>
    <w:rsid w:val="0008470D"/>
    <w:rsid w:val="00087E1A"/>
    <w:rsid w:val="00132FD9"/>
    <w:rsid w:val="00143885"/>
    <w:rsid w:val="0014583F"/>
    <w:rsid w:val="001B2727"/>
    <w:rsid w:val="001D7D7F"/>
    <w:rsid w:val="001F35EE"/>
    <w:rsid w:val="001F5E95"/>
    <w:rsid w:val="002A0543"/>
    <w:rsid w:val="00314B00"/>
    <w:rsid w:val="003341A3"/>
    <w:rsid w:val="00365E69"/>
    <w:rsid w:val="003777D8"/>
    <w:rsid w:val="003E62C3"/>
    <w:rsid w:val="003E7080"/>
    <w:rsid w:val="004667DC"/>
    <w:rsid w:val="004706ED"/>
    <w:rsid w:val="00470D89"/>
    <w:rsid w:val="004D2981"/>
    <w:rsid w:val="004D6DBC"/>
    <w:rsid w:val="004D782D"/>
    <w:rsid w:val="005405CC"/>
    <w:rsid w:val="00550229"/>
    <w:rsid w:val="005706A5"/>
    <w:rsid w:val="005F15D7"/>
    <w:rsid w:val="0061463F"/>
    <w:rsid w:val="00665A41"/>
    <w:rsid w:val="0068066E"/>
    <w:rsid w:val="00695230"/>
    <w:rsid w:val="006C7802"/>
    <w:rsid w:val="006D3DCE"/>
    <w:rsid w:val="0071536E"/>
    <w:rsid w:val="0075010A"/>
    <w:rsid w:val="007618E6"/>
    <w:rsid w:val="00801FD2"/>
    <w:rsid w:val="00811947"/>
    <w:rsid w:val="00817449"/>
    <w:rsid w:val="008E53D7"/>
    <w:rsid w:val="00974FE0"/>
    <w:rsid w:val="009949E8"/>
    <w:rsid w:val="009A2CC7"/>
    <w:rsid w:val="009E52F6"/>
    <w:rsid w:val="00A10BFC"/>
    <w:rsid w:val="00A27240"/>
    <w:rsid w:val="00A54BB1"/>
    <w:rsid w:val="00A70E05"/>
    <w:rsid w:val="00A84EDC"/>
    <w:rsid w:val="00AD1D67"/>
    <w:rsid w:val="00AE2B9B"/>
    <w:rsid w:val="00AE7CD6"/>
    <w:rsid w:val="00C27001"/>
    <w:rsid w:val="00C442A6"/>
    <w:rsid w:val="00C95088"/>
    <w:rsid w:val="00C97A40"/>
    <w:rsid w:val="00CB0316"/>
    <w:rsid w:val="00D0687B"/>
    <w:rsid w:val="00D12C9C"/>
    <w:rsid w:val="00D44325"/>
    <w:rsid w:val="00D67BD3"/>
    <w:rsid w:val="00E51DAD"/>
    <w:rsid w:val="00E934A2"/>
    <w:rsid w:val="00E93508"/>
    <w:rsid w:val="00EA067E"/>
    <w:rsid w:val="00ED5BD7"/>
    <w:rsid w:val="00F5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05"/>
    <w:pPr>
      <w:spacing w:after="160" w:line="259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438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st">
    <w:name w:val="st"/>
    <w:uiPriority w:val="99"/>
    <w:rsid w:val="00143885"/>
  </w:style>
  <w:style w:type="paragraph" w:styleId="Title">
    <w:name w:val="Title"/>
    <w:basedOn w:val="Normal"/>
    <w:link w:val="TitleChar"/>
    <w:uiPriority w:val="99"/>
    <w:qFormat/>
    <w:locked/>
    <w:rsid w:val="00037FE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link w:val="Title"/>
    <w:uiPriority w:val="99"/>
    <w:locked/>
    <w:rsid w:val="00037FE3"/>
    <w:rPr>
      <w:rFonts w:ascii="Times New Roman" w:hAnsi="Times New Roman" w:cs="Times New Roman"/>
      <w:sz w:val="20"/>
      <w:szCs w:val="20"/>
    </w:rPr>
  </w:style>
  <w:style w:type="character" w:customStyle="1" w:styleId="A0">
    <w:name w:val="A0"/>
    <w:uiPriority w:val="99"/>
    <w:rsid w:val="00037FE3"/>
    <w:rPr>
      <w:rFonts w:ascii="Bookman Old Style" w:hAnsi="Bookman Old Style" w:cs="Bookman Old Styl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0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625</Words>
  <Characters>3565</Characters>
  <Application>Microsoft Office Word</Application>
  <DocSecurity>0</DocSecurity>
  <Lines>29</Lines>
  <Paragraphs>8</Paragraphs>
  <ScaleCrop>false</ScaleCrop>
  <Company>FFBG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RCFF</cp:lastModifiedBy>
  <cp:revision>3</cp:revision>
  <dcterms:created xsi:type="dcterms:W3CDTF">2021-01-13T13:00:00Z</dcterms:created>
  <dcterms:modified xsi:type="dcterms:W3CDTF">2021-01-19T12:12:00Z</dcterms:modified>
</cp:coreProperties>
</file>