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43B" w:rsidRPr="00A02E97" w:rsidRDefault="00B4143B" w:rsidP="00B4143B">
      <w:pPr>
        <w:spacing w:after="0" w:line="360" w:lineRule="auto"/>
        <w:ind w:firstLine="144"/>
        <w:jc w:val="both"/>
        <w:rPr>
          <w:color w:val="000000"/>
        </w:rPr>
      </w:pPr>
      <w:r w:rsidRPr="00A02E97">
        <w:rPr>
          <w:color w:val="000000"/>
        </w:rPr>
        <w:t>УНИВЕРЗИТЕТ У БЕОГРАДУ</w:t>
      </w:r>
    </w:p>
    <w:p w:rsidR="00B4143B" w:rsidRPr="00A02E97" w:rsidRDefault="00B4143B" w:rsidP="00B4143B">
      <w:pPr>
        <w:spacing w:after="0" w:line="360" w:lineRule="auto"/>
        <w:ind w:firstLine="144"/>
        <w:jc w:val="both"/>
        <w:rPr>
          <w:color w:val="000000"/>
        </w:rPr>
      </w:pPr>
      <w:r w:rsidRPr="00A02E97">
        <w:rPr>
          <w:color w:val="000000"/>
        </w:rPr>
        <w:t>ФИЛОЗОФСКИ ФАКУЛТЕТ</w:t>
      </w:r>
    </w:p>
    <w:p w:rsidR="00B4143B" w:rsidRPr="00A02E97" w:rsidRDefault="00B4143B" w:rsidP="00B4143B">
      <w:pPr>
        <w:spacing w:after="0" w:line="360" w:lineRule="auto"/>
        <w:ind w:firstLine="144"/>
        <w:jc w:val="both"/>
        <w:rPr>
          <w:color w:val="000000"/>
        </w:rPr>
      </w:pPr>
      <w:r w:rsidRPr="00A02E97">
        <w:rPr>
          <w:color w:val="000000"/>
        </w:rPr>
        <w:t>ИЗБОРНОМ ВЕЋУ</w:t>
      </w:r>
    </w:p>
    <w:p w:rsidR="00B4143B" w:rsidRPr="00A02E97" w:rsidRDefault="00B4143B" w:rsidP="00B4143B">
      <w:pPr>
        <w:spacing w:after="0" w:line="360" w:lineRule="auto"/>
        <w:ind w:firstLine="144"/>
        <w:jc w:val="both"/>
        <w:rPr>
          <w:color w:val="000000"/>
          <w:highlight w:val="yellow"/>
        </w:rPr>
      </w:pPr>
    </w:p>
    <w:p w:rsidR="00B4143B" w:rsidRDefault="00B4143B" w:rsidP="00B4143B">
      <w:pPr>
        <w:spacing w:after="0" w:line="360" w:lineRule="auto"/>
        <w:ind w:firstLine="720"/>
        <w:jc w:val="both"/>
        <w:rPr>
          <w:color w:val="000000"/>
        </w:rPr>
      </w:pPr>
    </w:p>
    <w:p w:rsidR="00B4143B" w:rsidRPr="00A02E97" w:rsidRDefault="00B4143B" w:rsidP="00B4143B">
      <w:pPr>
        <w:spacing w:after="0" w:line="360" w:lineRule="auto"/>
        <w:ind w:firstLine="720"/>
        <w:jc w:val="both"/>
        <w:rPr>
          <w:color w:val="000000"/>
        </w:rPr>
      </w:pPr>
    </w:p>
    <w:p w:rsidR="00B4143B" w:rsidRPr="00A02E97" w:rsidRDefault="00B4143B" w:rsidP="00B4143B">
      <w:pPr>
        <w:spacing w:after="0" w:line="360" w:lineRule="auto"/>
        <w:ind w:firstLine="720"/>
        <w:jc w:val="both"/>
        <w:rPr>
          <w:color w:val="000000"/>
        </w:rPr>
      </w:pPr>
    </w:p>
    <w:p w:rsidR="00B4143B" w:rsidRPr="00A02E97" w:rsidRDefault="00B4143B" w:rsidP="00B4143B">
      <w:pPr>
        <w:spacing w:after="0" w:line="360" w:lineRule="auto"/>
        <w:ind w:firstLine="360"/>
        <w:jc w:val="both"/>
        <w:rPr>
          <w:color w:val="000000"/>
          <w:highlight w:val="yellow"/>
        </w:rPr>
      </w:pPr>
      <w:proofErr w:type="gramStart"/>
      <w:r w:rsidRPr="00A02E97">
        <w:rPr>
          <w:color w:val="000000"/>
        </w:rPr>
        <w:t xml:space="preserve">Одлуком Изборног већа Филозофског факултета у Београду </w:t>
      </w:r>
      <w:r>
        <w:rPr>
          <w:color w:val="000000"/>
        </w:rPr>
        <w:t xml:space="preserve">одржаног </w:t>
      </w:r>
      <w:r w:rsidR="00012FC0">
        <w:rPr>
          <w:color w:val="000000"/>
        </w:rPr>
        <w:t>13</w:t>
      </w:r>
      <w:r>
        <w:rPr>
          <w:color w:val="000000"/>
        </w:rPr>
        <w:t>.</w:t>
      </w:r>
      <w:r w:rsidR="00012FC0">
        <w:rPr>
          <w:color w:val="000000"/>
        </w:rPr>
        <w:t>11</w:t>
      </w:r>
      <w:r>
        <w:rPr>
          <w:color w:val="000000"/>
        </w:rPr>
        <w:t>.2020.</w:t>
      </w:r>
      <w:proofErr w:type="gramEnd"/>
      <w:r>
        <w:rPr>
          <w:color w:val="000000"/>
        </w:rPr>
        <w:t xml:space="preserve"> </w:t>
      </w:r>
      <w:proofErr w:type="gramStart"/>
      <w:r w:rsidRPr="00197104">
        <w:rPr>
          <w:color w:val="000000"/>
        </w:rPr>
        <w:t>године</w:t>
      </w:r>
      <w:proofErr w:type="gramEnd"/>
      <w:r w:rsidRPr="00A02E97">
        <w:rPr>
          <w:color w:val="000000"/>
        </w:rPr>
        <w:t xml:space="preserve"> изабрани смо у Комисију за припрему реферата о кандидатима пријављеним на конкурс за </w:t>
      </w:r>
      <w:r>
        <w:rPr>
          <w:color w:val="000000"/>
        </w:rPr>
        <w:t>ре</w:t>
      </w:r>
      <w:r w:rsidRPr="00A02E97">
        <w:rPr>
          <w:color w:val="000000"/>
        </w:rPr>
        <w:t xml:space="preserve">избор у звање и радно место доцента за ужу научну област </w:t>
      </w:r>
      <w:r w:rsidRPr="00A726A0">
        <w:rPr>
          <w:color w:val="000000"/>
        </w:rPr>
        <w:t>Етнологија-антропологија</w:t>
      </w:r>
      <w:r w:rsidRPr="00A02E97">
        <w:rPr>
          <w:color w:val="000000"/>
        </w:rPr>
        <w:t>.</w:t>
      </w:r>
    </w:p>
    <w:p w:rsidR="00B4143B" w:rsidRDefault="00B4143B" w:rsidP="00B4143B">
      <w:pPr>
        <w:spacing w:after="0" w:line="360" w:lineRule="auto"/>
        <w:ind w:firstLine="360"/>
        <w:jc w:val="both"/>
        <w:rPr>
          <w:color w:val="000000"/>
        </w:rPr>
      </w:pPr>
      <w:r w:rsidRPr="00A02E97">
        <w:rPr>
          <w:color w:val="000000"/>
        </w:rPr>
        <w:t>На конкурс објављен у листу „Послови</w:t>
      </w:r>
      <w:proofErr w:type="gramStart"/>
      <w:r w:rsidRPr="00A02E97">
        <w:rPr>
          <w:color w:val="000000"/>
        </w:rPr>
        <w:t>“ 25.11.2020</w:t>
      </w:r>
      <w:proofErr w:type="gramEnd"/>
      <w:r w:rsidRPr="00A02E97">
        <w:rPr>
          <w:color w:val="000000"/>
        </w:rPr>
        <w:t xml:space="preserve">. </w:t>
      </w:r>
      <w:proofErr w:type="gramStart"/>
      <w:r w:rsidRPr="00A02E97">
        <w:rPr>
          <w:color w:val="000000"/>
        </w:rPr>
        <w:t>године</w:t>
      </w:r>
      <w:proofErr w:type="gramEnd"/>
      <w:r w:rsidRPr="00A02E97">
        <w:rPr>
          <w:color w:val="000000"/>
        </w:rPr>
        <w:t xml:space="preserve"> јав</w:t>
      </w:r>
      <w:r>
        <w:rPr>
          <w:color w:val="000000"/>
        </w:rPr>
        <w:t>ио</w:t>
      </w:r>
      <w:r w:rsidRPr="00A02E97">
        <w:rPr>
          <w:color w:val="000000"/>
        </w:rPr>
        <w:t xml:space="preserve"> се јед</w:t>
      </w:r>
      <w:r>
        <w:rPr>
          <w:color w:val="000000"/>
        </w:rPr>
        <w:t>ан кандидат</w:t>
      </w:r>
      <w:r w:rsidRPr="00A02E97">
        <w:rPr>
          <w:color w:val="000000"/>
        </w:rPr>
        <w:t xml:space="preserve">, др </w:t>
      </w:r>
      <w:r>
        <w:rPr>
          <w:color w:val="000000"/>
        </w:rPr>
        <w:t>Младен Стајић</w:t>
      </w:r>
      <w:r w:rsidRPr="00A02E97">
        <w:rPr>
          <w:color w:val="000000"/>
        </w:rPr>
        <w:t xml:space="preserve">, </w:t>
      </w:r>
      <w:r w:rsidR="00517262">
        <w:rPr>
          <w:color w:val="000000"/>
        </w:rPr>
        <w:t>доцент Одељења за</w:t>
      </w:r>
      <w:r w:rsidRPr="00A02E97">
        <w:rPr>
          <w:color w:val="000000"/>
        </w:rPr>
        <w:t xml:space="preserve"> етнологију и антропологију Филозофског факултета у Београду. Комисија је прегледала сва докуме</w:t>
      </w:r>
      <w:r>
        <w:rPr>
          <w:color w:val="000000"/>
        </w:rPr>
        <w:t>нта и научне радове кандидата</w:t>
      </w:r>
      <w:r w:rsidRPr="00A02E97">
        <w:rPr>
          <w:color w:val="000000"/>
        </w:rPr>
        <w:t xml:space="preserve"> и подноси Изборном већу Филозофског факултета у Београду следећи</w:t>
      </w:r>
    </w:p>
    <w:p w:rsidR="00B4143B" w:rsidRDefault="00B4143B" w:rsidP="00B4143B">
      <w:pPr>
        <w:spacing w:after="0" w:line="360" w:lineRule="auto"/>
        <w:ind w:firstLine="360"/>
        <w:jc w:val="both"/>
        <w:rPr>
          <w:color w:val="000000"/>
        </w:rPr>
      </w:pPr>
    </w:p>
    <w:p w:rsidR="00B4143B" w:rsidRPr="00A02E97" w:rsidRDefault="00B4143B" w:rsidP="00B4143B">
      <w:pPr>
        <w:spacing w:after="0" w:line="360" w:lineRule="auto"/>
        <w:ind w:firstLine="360"/>
        <w:jc w:val="both"/>
        <w:rPr>
          <w:color w:val="000000"/>
        </w:rPr>
      </w:pPr>
    </w:p>
    <w:p w:rsidR="00B4143B" w:rsidRPr="00A02E97" w:rsidRDefault="00B4143B" w:rsidP="00A677C8">
      <w:pPr>
        <w:spacing w:after="0" w:line="360" w:lineRule="auto"/>
        <w:ind w:firstLine="144"/>
        <w:jc w:val="center"/>
        <w:rPr>
          <w:color w:val="000000"/>
        </w:rPr>
      </w:pPr>
      <w:r w:rsidRPr="00A02E97">
        <w:rPr>
          <w:color w:val="000000"/>
        </w:rPr>
        <w:t>ИЗВЕШТАЈ</w:t>
      </w:r>
    </w:p>
    <w:p w:rsidR="00B4143B" w:rsidRPr="00A677C8" w:rsidRDefault="00B4143B" w:rsidP="00A677C8">
      <w:pPr>
        <w:spacing w:after="0" w:line="360" w:lineRule="auto"/>
        <w:ind w:firstLine="144"/>
        <w:jc w:val="both"/>
        <w:rPr>
          <w:highlight w:val="yellow"/>
        </w:rPr>
      </w:pPr>
    </w:p>
    <w:p w:rsidR="00B4143B" w:rsidRPr="0056245B" w:rsidRDefault="00B4143B" w:rsidP="00A677C8">
      <w:pPr>
        <w:spacing w:after="0" w:line="360" w:lineRule="auto"/>
        <w:jc w:val="center"/>
        <w:rPr>
          <w:b/>
          <w:szCs w:val="24"/>
        </w:rPr>
      </w:pPr>
      <w:r w:rsidRPr="0056245B">
        <w:rPr>
          <w:b/>
          <w:szCs w:val="24"/>
        </w:rPr>
        <w:t>Биографски подаци</w:t>
      </w:r>
    </w:p>
    <w:p w:rsidR="007C351A" w:rsidRPr="007C351A" w:rsidRDefault="007C351A" w:rsidP="00A677C8">
      <w:pPr>
        <w:spacing w:after="0" w:line="360" w:lineRule="auto"/>
        <w:jc w:val="both"/>
        <w:rPr>
          <w:bCs/>
          <w:szCs w:val="24"/>
          <w:lang w:val="sr-Cyrl-CS"/>
        </w:rPr>
      </w:pPr>
      <w:r>
        <w:rPr>
          <w:bCs/>
          <w:szCs w:val="24"/>
          <w:lang w:val="sr-Cyrl-CS"/>
        </w:rPr>
        <w:tab/>
      </w:r>
      <w:r w:rsidRPr="00F66CFE">
        <w:rPr>
          <w:bCs/>
          <w:szCs w:val="24"/>
          <w:lang w:val="sr-Cyrl-CS"/>
        </w:rPr>
        <w:t>Младен Стајић</w:t>
      </w:r>
      <w:r>
        <w:rPr>
          <w:bCs/>
          <w:szCs w:val="24"/>
          <w:lang w:val="sr-Cyrl-CS"/>
        </w:rPr>
        <w:t>,</w:t>
      </w:r>
      <w:r w:rsidRPr="007C351A">
        <w:rPr>
          <w:szCs w:val="24"/>
          <w:lang w:val="sr-Cyrl-CS"/>
        </w:rPr>
        <w:t xml:space="preserve"> </w:t>
      </w:r>
      <w:r w:rsidR="00517262">
        <w:rPr>
          <w:rStyle w:val="longtext1"/>
          <w:sz w:val="24"/>
          <w:szCs w:val="24"/>
          <w:lang w:val="sr-Cyrl-CS"/>
        </w:rPr>
        <w:t>доцент</w:t>
      </w:r>
      <w:r w:rsidRPr="007C351A">
        <w:rPr>
          <w:rStyle w:val="longtext1"/>
          <w:sz w:val="24"/>
          <w:szCs w:val="24"/>
          <w:lang w:val="sr-Cyrl-CS"/>
        </w:rPr>
        <w:t xml:space="preserve"> на Одељењу за етнологију и антропологију</w:t>
      </w:r>
      <w:r w:rsidRPr="007C351A">
        <w:rPr>
          <w:szCs w:val="24"/>
          <w:lang w:val="sr-Cyrl-CS"/>
        </w:rPr>
        <w:t xml:space="preserve"> Филозофског факултета</w:t>
      </w:r>
      <w:r>
        <w:rPr>
          <w:bCs/>
          <w:szCs w:val="24"/>
          <w:lang w:val="sr-Cyrl-CS"/>
        </w:rPr>
        <w:t>,</w:t>
      </w:r>
      <w:r w:rsidRPr="00F66CFE">
        <w:rPr>
          <w:bCs/>
          <w:szCs w:val="24"/>
          <w:lang w:val="sr-Cyrl-CS"/>
        </w:rPr>
        <w:t xml:space="preserve"> рођен је у Лесковцу</w:t>
      </w:r>
      <w:r w:rsidRPr="00517262">
        <w:rPr>
          <w:szCs w:val="24"/>
          <w:lang w:val="sr-Cyrl-CS"/>
        </w:rPr>
        <w:t xml:space="preserve"> 26.1.1989. </w:t>
      </w:r>
      <w:r w:rsidRPr="00F66CFE">
        <w:rPr>
          <w:szCs w:val="24"/>
          <w:lang w:val="sr-Cyrl-CS"/>
        </w:rPr>
        <w:t>Основне студије на Одељењу за етнологију и антропологију уписа</w:t>
      </w:r>
      <w:r w:rsidRPr="007C351A">
        <w:rPr>
          <w:szCs w:val="24"/>
        </w:rPr>
        <w:t>o</w:t>
      </w:r>
      <w:r w:rsidRPr="00F66CFE">
        <w:rPr>
          <w:szCs w:val="24"/>
          <w:lang w:val="sr-Cyrl-CS"/>
        </w:rPr>
        <w:t xml:space="preserve"> је 200</w:t>
      </w:r>
      <w:r w:rsidRPr="007C351A">
        <w:rPr>
          <w:szCs w:val="24"/>
        </w:rPr>
        <w:t>6</w:t>
      </w:r>
      <w:r w:rsidRPr="00F66CFE">
        <w:rPr>
          <w:szCs w:val="24"/>
          <w:lang w:val="sr-Cyrl-CS"/>
        </w:rPr>
        <w:t>/200</w:t>
      </w:r>
      <w:r w:rsidRPr="007C351A">
        <w:rPr>
          <w:szCs w:val="24"/>
        </w:rPr>
        <w:t xml:space="preserve">7. </w:t>
      </w:r>
      <w:r w:rsidRPr="00F66CFE">
        <w:rPr>
          <w:szCs w:val="24"/>
          <w:lang w:val="sr-Cyrl-CS"/>
        </w:rPr>
        <w:t>Након завршене друге године студија, Филозофски факултет одобрава предлог Одељења да се Стајићу одобри могућност убрзаног студирања. Дипломира</w:t>
      </w:r>
      <w:r w:rsidRPr="00F66CFE">
        <w:rPr>
          <w:szCs w:val="24"/>
        </w:rPr>
        <w:t>o</w:t>
      </w:r>
      <w:r w:rsidRPr="00F66CFE">
        <w:rPr>
          <w:szCs w:val="24"/>
          <w:lang w:val="sr-Cyrl-CS"/>
        </w:rPr>
        <w:t xml:space="preserve"> је 20</w:t>
      </w:r>
      <w:r w:rsidRPr="007C351A">
        <w:rPr>
          <w:szCs w:val="24"/>
          <w:lang w:val="sr-Cyrl-CS"/>
        </w:rPr>
        <w:t>10</w:t>
      </w:r>
      <w:r w:rsidRPr="00F66CFE">
        <w:rPr>
          <w:szCs w:val="24"/>
          <w:lang w:val="sr-Cyrl-CS"/>
        </w:rPr>
        <w:t>.,</w:t>
      </w:r>
      <w:r w:rsidRPr="007C351A">
        <w:rPr>
          <w:szCs w:val="24"/>
          <w:lang w:val="sr-Cyrl-CS"/>
        </w:rPr>
        <w:t xml:space="preserve"> </w:t>
      </w:r>
      <w:r w:rsidRPr="00F66CFE">
        <w:rPr>
          <w:szCs w:val="24"/>
          <w:lang w:val="sr-Cyrl-CS"/>
        </w:rPr>
        <w:t>у својој 21. години, са просечном оценом 9,</w:t>
      </w:r>
      <w:r w:rsidRPr="007C351A">
        <w:rPr>
          <w:szCs w:val="24"/>
          <w:lang w:val="sr-Cyrl-CS"/>
        </w:rPr>
        <w:t>94</w:t>
      </w:r>
      <w:r w:rsidRPr="00F66CFE">
        <w:rPr>
          <w:szCs w:val="24"/>
          <w:lang w:val="sr-Cyrl-CS"/>
        </w:rPr>
        <w:t xml:space="preserve"> на основним студијама и оценом 10 на дипломском раду </w:t>
      </w:r>
      <w:r w:rsidRPr="007C351A">
        <w:rPr>
          <w:i/>
          <w:szCs w:val="24"/>
          <w:lang w:val="sr-Cyrl-CS"/>
        </w:rPr>
        <w:t>Сазнајна повлашћеност екстремних националистичких организација</w:t>
      </w:r>
      <w:r w:rsidRPr="00F66CFE">
        <w:rPr>
          <w:szCs w:val="24"/>
          <w:lang w:val="sr-Cyrl-CS"/>
        </w:rPr>
        <w:t xml:space="preserve">. </w:t>
      </w:r>
      <w:r w:rsidRPr="00F66CFE">
        <w:rPr>
          <w:bCs/>
          <w:szCs w:val="24"/>
          <w:lang w:val="sr-Cyrl-CS"/>
        </w:rPr>
        <w:t xml:space="preserve">Изабран је за студента генерације Филозофског факултета - </w:t>
      </w:r>
      <w:r>
        <w:rPr>
          <w:bCs/>
          <w:szCs w:val="24"/>
          <w:lang w:val="sr-Cyrl-CS"/>
        </w:rPr>
        <w:t>О</w:t>
      </w:r>
      <w:r w:rsidRPr="00F66CFE">
        <w:rPr>
          <w:bCs/>
          <w:szCs w:val="24"/>
          <w:lang w:val="sr-Cyrl-CS"/>
        </w:rPr>
        <w:t xml:space="preserve">дељење за етнологију и антропологију 2010. године. Био је стипендиста Министарства за омладину и спорт и Фонда за младе таленте 2010. и 2011. године. Лауреат је Фонда ЕФГ банке за 2010. годину, који је прогласио 100 најбољих студената у Србији и Клуба 27 Ерсте банке за 2011. годину, за десет најбољих у области друштвених </w:t>
      </w:r>
      <w:r w:rsidRPr="00F66CFE">
        <w:rPr>
          <w:bCs/>
          <w:szCs w:val="24"/>
          <w:lang w:val="sr-Cyrl-CS"/>
        </w:rPr>
        <w:lastRenderedPageBreak/>
        <w:t xml:space="preserve">наука. </w:t>
      </w:r>
      <w:r w:rsidRPr="00F66CFE">
        <w:rPr>
          <w:szCs w:val="24"/>
          <w:lang w:val="sr-Cyrl-CS"/>
        </w:rPr>
        <w:t>Мастер</w:t>
      </w:r>
      <w:r w:rsidRPr="007C351A">
        <w:rPr>
          <w:szCs w:val="24"/>
          <w:lang w:val="sr-Cyrl-CS"/>
        </w:rPr>
        <w:t xml:space="preserve"> </w:t>
      </w:r>
      <w:r w:rsidRPr="00F66CFE">
        <w:rPr>
          <w:szCs w:val="24"/>
          <w:lang w:val="sr-Cyrl-CS"/>
        </w:rPr>
        <w:t>академске</w:t>
      </w:r>
      <w:r w:rsidRPr="007C351A">
        <w:rPr>
          <w:szCs w:val="24"/>
          <w:lang w:val="sr-Cyrl-CS"/>
        </w:rPr>
        <w:t xml:space="preserve"> </w:t>
      </w:r>
      <w:r w:rsidRPr="00F66CFE">
        <w:rPr>
          <w:szCs w:val="24"/>
          <w:lang w:val="sr-Cyrl-CS"/>
        </w:rPr>
        <w:t>студије</w:t>
      </w:r>
      <w:r w:rsidRPr="007C351A">
        <w:rPr>
          <w:szCs w:val="24"/>
          <w:lang w:val="sr-Cyrl-CS"/>
        </w:rPr>
        <w:t xml:space="preserve"> </w:t>
      </w:r>
      <w:r w:rsidRPr="00F66CFE">
        <w:rPr>
          <w:szCs w:val="24"/>
          <w:lang w:val="sr-Cyrl-CS"/>
        </w:rPr>
        <w:t>етнологије-антропологије</w:t>
      </w:r>
      <w:r w:rsidRPr="00F66CFE">
        <w:rPr>
          <w:szCs w:val="24"/>
          <w:lang w:val="en-US"/>
        </w:rPr>
        <w:t> </w:t>
      </w:r>
      <w:r w:rsidRPr="00F66CFE">
        <w:rPr>
          <w:szCs w:val="24"/>
          <w:lang w:val="sr-Cyrl-CS"/>
        </w:rPr>
        <w:t>завршио је 2011. године са просечном оценом 10,00 и са оценом 10 на</w:t>
      </w:r>
      <w:r>
        <w:rPr>
          <w:szCs w:val="24"/>
          <w:lang w:val="sr-Cyrl-CS"/>
        </w:rPr>
        <w:t xml:space="preserve"> завршном мастер </w:t>
      </w:r>
      <w:r w:rsidRPr="00F66CFE">
        <w:rPr>
          <w:szCs w:val="24"/>
          <w:lang w:val="sr-Cyrl-CS"/>
        </w:rPr>
        <w:t xml:space="preserve">раду </w:t>
      </w:r>
      <w:r w:rsidRPr="00C76454">
        <w:rPr>
          <w:i/>
          <w:szCs w:val="24"/>
          <w:lang w:val="sr-Cyrl-CS"/>
        </w:rPr>
        <w:t>Друштвена конструкција проблема: анализа наратива о крађи беба у породилиштима Србије</w:t>
      </w:r>
      <w:r w:rsidRPr="007C351A">
        <w:rPr>
          <w:szCs w:val="24"/>
          <w:lang w:val="sr-Cyrl-CS"/>
        </w:rPr>
        <w:t xml:space="preserve">, </w:t>
      </w:r>
      <w:r w:rsidRPr="007C351A">
        <w:rPr>
          <w:bCs/>
          <w:szCs w:val="24"/>
          <w:lang w:val="sr-Cyrl-CS"/>
        </w:rPr>
        <w:t>за који му је додељена</w:t>
      </w:r>
      <w:r w:rsidRPr="00F66CFE">
        <w:rPr>
          <w:bCs/>
          <w:szCs w:val="24"/>
          <w:lang w:val="sr-Cyrl-CS"/>
        </w:rPr>
        <w:t xml:space="preserve"> награда </w:t>
      </w:r>
      <w:r w:rsidRPr="00C76454">
        <w:rPr>
          <w:bCs/>
          <w:i/>
          <w:szCs w:val="24"/>
          <w:lang w:val="sr-Cyrl-CS"/>
        </w:rPr>
        <w:t>Душан Бандић</w:t>
      </w:r>
      <w:r w:rsidRPr="00F66CFE">
        <w:rPr>
          <w:bCs/>
          <w:szCs w:val="24"/>
          <w:lang w:val="sr-Cyrl-CS"/>
        </w:rPr>
        <w:t xml:space="preserve"> за најбољи завршни рад на </w:t>
      </w:r>
      <w:r>
        <w:rPr>
          <w:bCs/>
          <w:szCs w:val="24"/>
          <w:lang w:val="sr-Cyrl-CS"/>
        </w:rPr>
        <w:t>О</w:t>
      </w:r>
      <w:r w:rsidRPr="00F66CFE">
        <w:rPr>
          <w:bCs/>
          <w:szCs w:val="24"/>
          <w:lang w:val="sr-Cyrl-CS"/>
        </w:rPr>
        <w:t xml:space="preserve">дељењу за етнологију и антропологију </w:t>
      </w:r>
      <w:r w:rsidRPr="007C351A">
        <w:rPr>
          <w:bCs/>
          <w:szCs w:val="24"/>
          <w:lang w:val="sr-Cyrl-CS"/>
        </w:rPr>
        <w:t>те</w:t>
      </w:r>
      <w:r w:rsidRPr="00F66CFE">
        <w:rPr>
          <w:bCs/>
          <w:szCs w:val="24"/>
          <w:lang w:val="sr-Cyrl-CS"/>
        </w:rPr>
        <w:t xml:space="preserve"> године.</w:t>
      </w:r>
      <w:r w:rsidRPr="00F66CFE">
        <w:rPr>
          <w:szCs w:val="24"/>
          <w:lang w:val="sr-Cyrl-CS"/>
        </w:rPr>
        <w:t xml:space="preserve"> Уписао је докторске студије етнологије и антропологије на Филозофском факултету у Београду 2011. године када је </w:t>
      </w:r>
      <w:r w:rsidRPr="007C351A">
        <w:rPr>
          <w:szCs w:val="24"/>
          <w:lang w:val="sr-Cyrl-CS"/>
        </w:rPr>
        <w:t xml:space="preserve">изабран у звање </w:t>
      </w:r>
      <w:r w:rsidRPr="00F66CFE">
        <w:rPr>
          <w:szCs w:val="24"/>
          <w:lang w:val="sr-Cyrl-CS"/>
        </w:rPr>
        <w:t xml:space="preserve">истраживач-приправник. </w:t>
      </w:r>
      <w:r w:rsidRPr="007C351A">
        <w:rPr>
          <w:szCs w:val="24"/>
          <w:lang w:val="sr-Cyrl-CS"/>
        </w:rPr>
        <w:t>У звање истраживач-сарадник изабран је 2012. године.</w:t>
      </w:r>
      <w:r w:rsidRPr="00F66CFE">
        <w:rPr>
          <w:szCs w:val="24"/>
          <w:lang w:val="sr-Cyrl-CS"/>
        </w:rPr>
        <w:t xml:space="preserve"> На докторским студијама положио је све испите са просечном оценом 10,00. </w:t>
      </w:r>
      <w:r w:rsidRPr="007C351A">
        <w:rPr>
          <w:szCs w:val="24"/>
          <w:lang w:val="sr-Cyrl-CS"/>
        </w:rPr>
        <w:t>Током студија</w:t>
      </w:r>
      <w:r>
        <w:rPr>
          <w:szCs w:val="24"/>
          <w:lang w:val="sr-Cyrl-CS"/>
        </w:rPr>
        <w:t>,</w:t>
      </w:r>
      <w:r w:rsidRPr="007C351A">
        <w:rPr>
          <w:szCs w:val="24"/>
          <w:lang w:val="sr-Cyrl-CS"/>
        </w:rPr>
        <w:t xml:space="preserve"> Младен Стајић провео је један семестар 2013. године на стручном усавршавању на Универзитету у Сиднеју</w:t>
      </w:r>
      <w:r>
        <w:rPr>
          <w:szCs w:val="24"/>
          <w:lang w:val="sr-Cyrl-CS"/>
        </w:rPr>
        <w:t>,</w:t>
      </w:r>
      <w:r w:rsidRPr="007C351A">
        <w:rPr>
          <w:szCs w:val="24"/>
          <w:lang w:val="sr-Cyrl-CS"/>
        </w:rPr>
        <w:t xml:space="preserve"> у Аустралији. </w:t>
      </w:r>
      <w:r w:rsidRPr="00F66CFE">
        <w:rPr>
          <w:szCs w:val="24"/>
          <w:lang w:val="sr-Cyrl-CS"/>
        </w:rPr>
        <w:t xml:space="preserve">Одбранио је докторску дисертацију </w:t>
      </w:r>
      <w:r w:rsidRPr="007C351A">
        <w:rPr>
          <w:i/>
          <w:szCs w:val="24"/>
          <w:lang w:val="sr-Cyrl-CS"/>
        </w:rPr>
        <w:t>Пророчанств</w:t>
      </w:r>
      <w:r w:rsidRPr="00C76454">
        <w:rPr>
          <w:i/>
          <w:szCs w:val="24"/>
        </w:rPr>
        <w:t>a</w:t>
      </w:r>
      <w:r w:rsidRPr="007C351A">
        <w:rPr>
          <w:i/>
          <w:szCs w:val="24"/>
          <w:lang w:val="sr-Cyrl-CS"/>
        </w:rPr>
        <w:t xml:space="preserve"> и прекогниција – од културне конструкције времена до политичке употребе</w:t>
      </w:r>
      <w:r w:rsidRPr="007C351A">
        <w:rPr>
          <w:szCs w:val="24"/>
          <w:lang w:val="sr-Cyrl-CS"/>
        </w:rPr>
        <w:t>, новембра 2015. године, у својој 26. години, чиме је постао најмлађи доктор наука у историји Филозофског факултета у Београду и један од најмлађих у историји Универзитета у Београду.</w:t>
      </w:r>
      <w:r w:rsidRPr="00F66CFE">
        <w:rPr>
          <w:bCs/>
          <w:szCs w:val="24"/>
          <w:lang w:val="sr-Cyrl-CS"/>
        </w:rPr>
        <w:t xml:space="preserve"> </w:t>
      </w:r>
      <w:r w:rsidRPr="007C351A">
        <w:rPr>
          <w:szCs w:val="24"/>
          <w:lang w:val="sr-Cyrl-CS"/>
        </w:rPr>
        <w:t xml:space="preserve">Добитник је </w:t>
      </w:r>
      <w:r w:rsidRPr="007C351A">
        <w:rPr>
          <w:i/>
          <w:szCs w:val="24"/>
          <w:lang w:val="sr-Cyrl-CS"/>
        </w:rPr>
        <w:t>Награде града Београда</w:t>
      </w:r>
      <w:r w:rsidRPr="007C351A">
        <w:rPr>
          <w:szCs w:val="24"/>
          <w:lang w:val="sr-Cyrl-CS"/>
        </w:rPr>
        <w:t xml:space="preserve"> за допринос младих у оквиру науке 2015. године. Изабран је у звање доцента и научног сарадника 2016. године. Од 2016. године секретар је часописа </w:t>
      </w:r>
      <w:r w:rsidRPr="007C351A">
        <w:rPr>
          <w:i/>
          <w:szCs w:val="24"/>
          <w:lang w:val="sr-Cyrl-CS"/>
        </w:rPr>
        <w:t>Етно-атнрополошки проблеми</w:t>
      </w:r>
      <w:r w:rsidRPr="007C351A">
        <w:rPr>
          <w:szCs w:val="24"/>
          <w:lang w:val="sr-Cyrl-CS"/>
        </w:rPr>
        <w:t xml:space="preserve"> (М24). Од 2017. секретар је </w:t>
      </w:r>
      <w:r w:rsidRPr="007C351A">
        <w:rPr>
          <w:i/>
          <w:szCs w:val="24"/>
          <w:lang w:val="sr-Cyrl-CS"/>
        </w:rPr>
        <w:t xml:space="preserve">Центра за </w:t>
      </w:r>
      <w:r w:rsidRPr="007C351A">
        <w:rPr>
          <w:i/>
          <w:color w:val="202020"/>
          <w:szCs w:val="24"/>
          <w:shd w:val="clear" w:color="auto" w:fill="FFFFFF"/>
          <w:lang w:val="sr-Cyrl-CS"/>
        </w:rPr>
        <w:t>проучавање нових религија</w:t>
      </w:r>
      <w:r w:rsidRPr="007C351A">
        <w:rPr>
          <w:color w:val="202020"/>
          <w:szCs w:val="24"/>
          <w:shd w:val="clear" w:color="auto" w:fill="FFFFFF"/>
          <w:lang w:val="sr-Cyrl-CS"/>
        </w:rPr>
        <w:t xml:space="preserve"> на Филозофском факултету у Београду. Од 2018. секретар је </w:t>
      </w:r>
      <w:r w:rsidRPr="007C351A">
        <w:rPr>
          <w:i/>
          <w:color w:val="202020"/>
          <w:szCs w:val="24"/>
          <w:shd w:val="clear" w:color="auto" w:fill="FFFFFF"/>
          <w:lang w:val="sr-Cyrl-CS"/>
        </w:rPr>
        <w:t>Института за етнологију и антропологију</w:t>
      </w:r>
      <w:r w:rsidRPr="007C351A">
        <w:rPr>
          <w:color w:val="202020"/>
          <w:szCs w:val="24"/>
          <w:shd w:val="clear" w:color="auto" w:fill="FFFFFF"/>
          <w:lang w:val="sr-Cyrl-CS"/>
        </w:rPr>
        <w:t xml:space="preserve"> ФФ у Београду. Од 2019. секретар је </w:t>
      </w:r>
      <w:r w:rsidRPr="007C351A">
        <w:rPr>
          <w:i/>
          <w:color w:val="202020"/>
          <w:szCs w:val="24"/>
          <w:shd w:val="clear" w:color="auto" w:fill="FFFFFF"/>
          <w:lang w:val="sr-Cyrl-CS"/>
        </w:rPr>
        <w:t>Етнолошко-антрополошког друштва Србије</w:t>
      </w:r>
      <w:r w:rsidRPr="007C351A">
        <w:rPr>
          <w:color w:val="202020"/>
          <w:szCs w:val="24"/>
          <w:shd w:val="clear" w:color="auto" w:fill="FFFFFF"/>
          <w:lang w:val="sr-Cyrl-CS"/>
        </w:rPr>
        <w:t>.</w:t>
      </w:r>
    </w:p>
    <w:p w:rsidR="007C351A" w:rsidRPr="00590E87" w:rsidRDefault="007C351A" w:rsidP="00A677C8">
      <w:pPr>
        <w:spacing w:after="0" w:line="360" w:lineRule="auto"/>
        <w:jc w:val="both"/>
        <w:rPr>
          <w:iCs/>
          <w:color w:val="000000"/>
          <w:szCs w:val="24"/>
          <w:lang w:val="sr-Cyrl-CS"/>
        </w:rPr>
      </w:pPr>
      <w:r w:rsidRPr="007C351A">
        <w:rPr>
          <w:bCs/>
          <w:szCs w:val="24"/>
          <w:lang w:val="sr-Cyrl-CS"/>
        </w:rPr>
        <w:tab/>
        <w:t xml:space="preserve">Од 2011. до 2020. био је </w:t>
      </w:r>
      <w:r w:rsidRPr="00F66CFE">
        <w:rPr>
          <w:szCs w:val="24"/>
          <w:lang w:val="sr-Cyrl-CS"/>
        </w:rPr>
        <w:t xml:space="preserve">ангажован на пројекту </w:t>
      </w:r>
      <w:r w:rsidRPr="00F66CFE">
        <w:rPr>
          <w:bCs/>
          <w:szCs w:val="24"/>
          <w:lang w:val="sr-Cyrl-CS"/>
        </w:rPr>
        <w:t xml:space="preserve">Министарства за науку и технолошки развој под називом </w:t>
      </w:r>
      <w:r w:rsidRPr="00C76454">
        <w:rPr>
          <w:bCs/>
          <w:i/>
          <w:szCs w:val="24"/>
          <w:lang w:val="sr-Cyrl-CS"/>
        </w:rPr>
        <w:t>Антрополошко проучавање Србије - од културног наслеђа до модерног друштва</w:t>
      </w:r>
      <w:r w:rsidRPr="00F66CFE">
        <w:rPr>
          <w:bCs/>
          <w:szCs w:val="24"/>
          <w:lang w:val="sr-Cyrl-CS"/>
        </w:rPr>
        <w:t xml:space="preserve"> (бр. 177035). </w:t>
      </w:r>
      <w:r w:rsidRPr="007C351A">
        <w:rPr>
          <w:szCs w:val="24"/>
          <w:lang w:val="sr-Cyrl-CS"/>
        </w:rPr>
        <w:t xml:space="preserve">У периоду од 2011–2013. године био је ангажован на пројекту </w:t>
      </w:r>
      <w:r w:rsidRPr="00C76454">
        <w:rPr>
          <w:bCs/>
          <w:i/>
          <w:szCs w:val="24"/>
          <w:lang w:val="sr-Cyrl-CS"/>
        </w:rPr>
        <w:t>Урбани културни идентитети и религиозност у савременом контексту и окружењу</w:t>
      </w:r>
      <w:r w:rsidRPr="007C351A">
        <w:rPr>
          <w:szCs w:val="24"/>
          <w:lang w:val="sr-Cyrl-CS"/>
        </w:rPr>
        <w:t xml:space="preserve">, који је подржало Министарство културе и информисања Републике Србије. Од 2018. до 2020. године био је члан пројекта </w:t>
      </w:r>
      <w:r w:rsidRPr="007C351A">
        <w:rPr>
          <w:i/>
          <w:iCs/>
          <w:color w:val="000000"/>
          <w:szCs w:val="24"/>
          <w:lang w:val="sr-Cyrl-CS"/>
        </w:rPr>
        <w:t>Викенд нематеријалног културног наслеђа</w:t>
      </w:r>
      <w:r w:rsidRPr="007C351A">
        <w:rPr>
          <w:iCs/>
          <w:color w:val="000000"/>
          <w:szCs w:val="24"/>
          <w:lang w:val="sr-Cyrl-CS"/>
        </w:rPr>
        <w:t xml:space="preserve"> и пројекта </w:t>
      </w:r>
      <w:r w:rsidRPr="007C351A">
        <w:rPr>
          <w:i/>
          <w:szCs w:val="24"/>
          <w:lang w:val="sr-Cyrl-CS"/>
        </w:rPr>
        <w:t>Семинар нематеријалног културног наслеђа</w:t>
      </w:r>
      <w:r w:rsidRPr="007C351A">
        <w:rPr>
          <w:iCs/>
          <w:color w:val="000000"/>
          <w:szCs w:val="24"/>
          <w:lang w:val="sr-Cyrl-CS"/>
        </w:rPr>
        <w:t xml:space="preserve">, које финансира Министарство културе РС. Од 2020. члан је и пројекта </w:t>
      </w:r>
      <w:r w:rsidRPr="007C351A">
        <w:rPr>
          <w:i/>
          <w:szCs w:val="24"/>
          <w:lang w:val="sr-Cyrl-CS"/>
        </w:rPr>
        <w:t>Тумачење Унескове конвенције о заштити нематеријалног културног наслеђа – могућности увођења нових смерница поводом јубилеја (2010-2020)</w:t>
      </w:r>
      <w:r w:rsidRPr="007C351A">
        <w:rPr>
          <w:szCs w:val="24"/>
          <w:lang w:val="sr-Cyrl-CS"/>
        </w:rPr>
        <w:t xml:space="preserve">, као и пројекта </w:t>
      </w:r>
      <w:r w:rsidRPr="007C351A">
        <w:rPr>
          <w:i/>
          <w:szCs w:val="24"/>
          <w:lang w:val="sr-Cyrl-CS"/>
        </w:rPr>
        <w:t>Мапирање елемената нематеријалног културног наслеђа које се тиче знања и обичаја везаних за природу и свемир у области северозападне Србије</w:t>
      </w:r>
      <w:r w:rsidRPr="007C351A">
        <w:rPr>
          <w:iCs/>
          <w:color w:val="000000"/>
          <w:szCs w:val="24"/>
          <w:lang w:val="sr-Cyrl-CS"/>
        </w:rPr>
        <w:t xml:space="preserve"> које финансира Министарство културе РС. Током </w:t>
      </w:r>
      <w:r>
        <w:rPr>
          <w:iCs/>
          <w:color w:val="000000"/>
          <w:szCs w:val="24"/>
          <w:lang w:val="sr-Cyrl-CS"/>
        </w:rPr>
        <w:t>2020.</w:t>
      </w:r>
      <w:r w:rsidRPr="007C351A">
        <w:rPr>
          <w:iCs/>
          <w:color w:val="000000"/>
          <w:szCs w:val="24"/>
          <w:lang w:val="sr-Cyrl-CS"/>
        </w:rPr>
        <w:t xml:space="preserve"> године био </w:t>
      </w:r>
      <w:r w:rsidRPr="007C351A">
        <w:rPr>
          <w:iCs/>
          <w:color w:val="000000"/>
          <w:szCs w:val="24"/>
          <w:lang w:val="sr-Cyrl-CS"/>
        </w:rPr>
        <w:lastRenderedPageBreak/>
        <w:t xml:space="preserve">је део и међународног пројекта </w:t>
      </w:r>
      <w:r w:rsidRPr="00C76454">
        <w:rPr>
          <w:i/>
          <w:color w:val="1D2228"/>
          <w:szCs w:val="24"/>
        </w:rPr>
        <w:t>Collecting</w:t>
      </w:r>
      <w:r w:rsidRPr="007C351A">
        <w:rPr>
          <w:i/>
          <w:color w:val="1D2228"/>
          <w:szCs w:val="24"/>
          <w:lang w:val="sr-Cyrl-CS"/>
        </w:rPr>
        <w:t xml:space="preserve"> </w:t>
      </w:r>
      <w:r w:rsidRPr="00C76454">
        <w:rPr>
          <w:i/>
          <w:color w:val="1D2228"/>
          <w:szCs w:val="24"/>
        </w:rPr>
        <w:t>COVID</w:t>
      </w:r>
      <w:r w:rsidRPr="007C351A">
        <w:rPr>
          <w:i/>
          <w:color w:val="1D2228"/>
          <w:szCs w:val="24"/>
          <w:lang w:val="sr-Cyrl-CS"/>
        </w:rPr>
        <w:t xml:space="preserve">-19: </w:t>
      </w:r>
      <w:r w:rsidRPr="00C76454">
        <w:rPr>
          <w:i/>
          <w:color w:val="1D2228"/>
          <w:szCs w:val="24"/>
        </w:rPr>
        <w:t>Anthropological</w:t>
      </w:r>
      <w:r w:rsidRPr="007C351A">
        <w:rPr>
          <w:i/>
          <w:color w:val="1D2228"/>
          <w:szCs w:val="24"/>
          <w:lang w:val="sr-Cyrl-CS"/>
        </w:rPr>
        <w:t xml:space="preserve"> </w:t>
      </w:r>
      <w:r w:rsidRPr="00C76454">
        <w:rPr>
          <w:i/>
          <w:color w:val="1D2228"/>
          <w:szCs w:val="24"/>
        </w:rPr>
        <w:t>Responses</w:t>
      </w:r>
      <w:r w:rsidRPr="007C351A">
        <w:rPr>
          <w:color w:val="1D2228"/>
          <w:szCs w:val="24"/>
          <w:lang w:val="sr-Cyrl-CS"/>
        </w:rPr>
        <w:t xml:space="preserve">, у организацији Центра за дигиталну антропологију, при Лондонском универзитетском колеџу. Био је члан програмског и председник организационог одбора националног научног скупа </w:t>
      </w:r>
      <w:r w:rsidRPr="007C351A">
        <w:rPr>
          <w:i/>
          <w:color w:val="1D2228"/>
          <w:szCs w:val="24"/>
          <w:lang w:val="sr-Cyrl-CS"/>
        </w:rPr>
        <w:t>Антропологија музике</w:t>
      </w:r>
      <w:r w:rsidRPr="007C351A">
        <w:rPr>
          <w:color w:val="1D2228"/>
          <w:szCs w:val="24"/>
          <w:lang w:val="sr-Cyrl-CS"/>
        </w:rPr>
        <w:t xml:space="preserve"> 2018. године. Уредник је темата </w:t>
      </w:r>
      <w:r w:rsidRPr="007C351A">
        <w:rPr>
          <w:i/>
          <w:color w:val="1D2228"/>
          <w:szCs w:val="24"/>
          <w:lang w:val="sr-Cyrl-CS"/>
        </w:rPr>
        <w:t>Антропологија музике 1</w:t>
      </w:r>
      <w:r w:rsidRPr="007C351A">
        <w:rPr>
          <w:color w:val="1D2228"/>
          <w:szCs w:val="24"/>
          <w:lang w:val="sr-Cyrl-CS"/>
        </w:rPr>
        <w:t xml:space="preserve"> и </w:t>
      </w:r>
      <w:r w:rsidRPr="007C351A">
        <w:rPr>
          <w:i/>
          <w:color w:val="1D2228"/>
          <w:szCs w:val="24"/>
          <w:lang w:val="sr-Cyrl-CS"/>
        </w:rPr>
        <w:t>Антропологија музике 2</w:t>
      </w:r>
      <w:r w:rsidRPr="007C351A">
        <w:rPr>
          <w:color w:val="1D2228"/>
          <w:szCs w:val="24"/>
          <w:lang w:val="sr-Cyrl-CS"/>
        </w:rPr>
        <w:t xml:space="preserve">, објављених у часопису Етно-антрополошки проблеми 2018. године, као и истоимене књиге апстраката. </w:t>
      </w:r>
      <w:r w:rsidRPr="007C351A">
        <w:rPr>
          <w:bCs/>
          <w:szCs w:val="24"/>
          <w:lang w:val="sr-Cyrl-CS"/>
        </w:rPr>
        <w:t xml:space="preserve"> </w:t>
      </w:r>
    </w:p>
    <w:p w:rsidR="002363F6" w:rsidRDefault="007C351A" w:rsidP="00037D29">
      <w:pPr>
        <w:spacing w:after="0" w:line="360" w:lineRule="auto"/>
        <w:jc w:val="both"/>
        <w:rPr>
          <w:iCs/>
          <w:color w:val="000000"/>
          <w:szCs w:val="24"/>
          <w:lang w:val="sr-Cyrl-CS"/>
        </w:rPr>
      </w:pPr>
      <w:r w:rsidRPr="007C351A">
        <w:rPr>
          <w:szCs w:val="24"/>
          <w:lang w:val="sr-Cyrl-CS"/>
        </w:rPr>
        <w:tab/>
        <w:t xml:space="preserve">До сада је објавио монографију </w:t>
      </w:r>
      <w:r w:rsidRPr="00F66CFE">
        <w:rPr>
          <w:szCs w:val="24"/>
          <w:lang w:val="sr-Cyrl-CS"/>
        </w:rPr>
        <w:t>„Друштвена конструкција проблема: анализа наратива о крађи беба у породилиштима Србије“</w:t>
      </w:r>
      <w:r w:rsidRPr="007C351A">
        <w:rPr>
          <w:szCs w:val="24"/>
          <w:lang w:val="sr-Cyrl-CS"/>
        </w:rPr>
        <w:t xml:space="preserve">, двадесет </w:t>
      </w:r>
      <w:r>
        <w:rPr>
          <w:szCs w:val="24"/>
          <w:lang w:val="sr-Cyrl-CS"/>
        </w:rPr>
        <w:t>и један научни рад, приказ или критику у</w:t>
      </w:r>
      <w:r w:rsidRPr="007C351A">
        <w:rPr>
          <w:szCs w:val="24"/>
          <w:lang w:val="sr-Cyrl-CS"/>
        </w:rPr>
        <w:t xml:space="preserve"> релевантним академским часописима и зборницима и излагао је на осам научних конференција</w:t>
      </w:r>
      <w:r w:rsidR="00037D29">
        <w:rPr>
          <w:szCs w:val="24"/>
          <w:lang w:val="sr-Cyrl-CS"/>
        </w:rPr>
        <w:t>.</w:t>
      </w:r>
      <w:r w:rsidRPr="007C351A">
        <w:rPr>
          <w:szCs w:val="24"/>
          <w:lang w:val="sr-Cyrl-CS"/>
        </w:rPr>
        <w:t xml:space="preserve"> </w:t>
      </w:r>
    </w:p>
    <w:p w:rsidR="00037D29" w:rsidRPr="00037D29" w:rsidRDefault="00037D29" w:rsidP="00037D29">
      <w:pPr>
        <w:spacing w:after="0" w:line="360" w:lineRule="auto"/>
        <w:jc w:val="both"/>
        <w:rPr>
          <w:iCs/>
          <w:color w:val="000000"/>
          <w:szCs w:val="24"/>
          <w:lang w:val="sr-Cyrl-CS"/>
        </w:rPr>
      </w:pPr>
    </w:p>
    <w:p w:rsidR="002363F6" w:rsidRPr="00517262" w:rsidRDefault="002363F6" w:rsidP="00402CDE">
      <w:pPr>
        <w:spacing w:after="0" w:line="360" w:lineRule="auto"/>
        <w:ind w:firstLine="144"/>
        <w:jc w:val="center"/>
        <w:rPr>
          <w:b/>
          <w:lang w:val="sr-Cyrl-CS"/>
        </w:rPr>
      </w:pPr>
      <w:r w:rsidRPr="00517262">
        <w:rPr>
          <w:b/>
          <w:lang w:val="sr-Cyrl-CS"/>
        </w:rPr>
        <w:t>Научноистраживачки рад кандидата</w:t>
      </w:r>
    </w:p>
    <w:p w:rsidR="002363F6" w:rsidRPr="00517262" w:rsidRDefault="002363F6" w:rsidP="002363F6">
      <w:pPr>
        <w:pStyle w:val="NormalWeb"/>
        <w:tabs>
          <w:tab w:val="left" w:pos="426"/>
        </w:tabs>
        <w:spacing w:before="0" w:beforeAutospacing="0" w:after="0" w:line="360" w:lineRule="auto"/>
        <w:ind w:firstLine="360"/>
        <w:jc w:val="both"/>
        <w:rPr>
          <w:lang w:val="sr-Cyrl-CS"/>
        </w:rPr>
      </w:pPr>
      <w:r w:rsidRPr="002363F6">
        <w:rPr>
          <w:lang w:val="sr-Cyrl-CS"/>
        </w:rPr>
        <w:t xml:space="preserve">Библиографија радова др </w:t>
      </w:r>
      <w:r>
        <w:rPr>
          <w:lang w:val="sr-Cyrl-CS"/>
        </w:rPr>
        <w:t xml:space="preserve">Младена Стајића </w:t>
      </w:r>
      <w:r w:rsidRPr="002363F6">
        <w:rPr>
          <w:lang w:val="sr-Cyrl-CS"/>
        </w:rPr>
        <w:t xml:space="preserve">у периоду који се оцењује обухвата </w:t>
      </w:r>
      <w:r w:rsidRPr="00517262">
        <w:rPr>
          <w:lang w:val="sr-Cyrl-CS"/>
        </w:rPr>
        <w:t xml:space="preserve">седам </w:t>
      </w:r>
      <w:r w:rsidRPr="002363F6">
        <w:rPr>
          <w:lang w:val="sr-Cyrl-CS"/>
        </w:rPr>
        <w:t>оригиналн</w:t>
      </w:r>
      <w:r w:rsidRPr="00517262">
        <w:rPr>
          <w:lang w:val="sr-Cyrl-CS"/>
        </w:rPr>
        <w:t>их</w:t>
      </w:r>
      <w:r w:rsidRPr="002363F6">
        <w:rPr>
          <w:lang w:val="sr-Cyrl-CS"/>
        </w:rPr>
        <w:t xml:space="preserve"> научн</w:t>
      </w:r>
      <w:r w:rsidRPr="00517262">
        <w:rPr>
          <w:lang w:val="sr-Cyrl-CS"/>
        </w:rPr>
        <w:t>их</w:t>
      </w:r>
      <w:r w:rsidRPr="002363F6">
        <w:rPr>
          <w:lang w:val="sr-Cyrl-CS"/>
        </w:rPr>
        <w:t xml:space="preserve"> рад</w:t>
      </w:r>
      <w:r w:rsidRPr="00517262">
        <w:rPr>
          <w:lang w:val="sr-Cyrl-CS"/>
        </w:rPr>
        <w:t>ова (ауторских и коауторских)</w:t>
      </w:r>
      <w:r w:rsidRPr="002363F6">
        <w:rPr>
          <w:lang w:val="sr-Cyrl-CS"/>
        </w:rPr>
        <w:t xml:space="preserve"> објављен</w:t>
      </w:r>
      <w:r w:rsidRPr="00517262">
        <w:rPr>
          <w:lang w:val="sr-Cyrl-CS"/>
        </w:rPr>
        <w:t>их</w:t>
      </w:r>
      <w:r w:rsidRPr="002363F6">
        <w:rPr>
          <w:lang w:val="sr-Cyrl-CS"/>
        </w:rPr>
        <w:t xml:space="preserve"> у националн</w:t>
      </w:r>
      <w:r w:rsidRPr="00517262">
        <w:rPr>
          <w:lang w:val="sr-Cyrl-CS"/>
        </w:rPr>
        <w:t>ом</w:t>
      </w:r>
      <w:r w:rsidRPr="002363F6">
        <w:rPr>
          <w:lang w:val="sr-Cyrl-CS"/>
        </w:rPr>
        <w:t xml:space="preserve"> часопис</w:t>
      </w:r>
      <w:r w:rsidRPr="00517262">
        <w:rPr>
          <w:lang w:val="sr-Cyrl-CS"/>
        </w:rPr>
        <w:t>у</w:t>
      </w:r>
      <w:r w:rsidRPr="002363F6">
        <w:rPr>
          <w:lang w:val="sr-Cyrl-CS"/>
        </w:rPr>
        <w:t xml:space="preserve"> међународног значаја</w:t>
      </w:r>
      <w:r w:rsidRPr="00517262">
        <w:rPr>
          <w:lang w:val="sr-Cyrl-CS"/>
        </w:rPr>
        <w:t xml:space="preserve"> (</w:t>
      </w:r>
      <w:r w:rsidR="00936102" w:rsidRPr="00517262">
        <w:rPr>
          <w:lang w:val="sr-Cyrl-CS"/>
        </w:rPr>
        <w:t>пет радова</w:t>
      </w:r>
      <w:r w:rsidRPr="00517262">
        <w:rPr>
          <w:lang w:val="sr-Cyrl-CS"/>
        </w:rPr>
        <w:t xml:space="preserve"> од којих један представља саопштење са међународне конференције објављено у целини), те </w:t>
      </w:r>
      <w:r w:rsidRPr="002363F6">
        <w:rPr>
          <w:lang w:val="sr-Cyrl-CS"/>
        </w:rPr>
        <w:t>у врхунском часопису националног значаја</w:t>
      </w:r>
      <w:r w:rsidRPr="00517262">
        <w:rPr>
          <w:lang w:val="sr-Cyrl-CS"/>
        </w:rPr>
        <w:t xml:space="preserve"> (два рада).</w:t>
      </w:r>
    </w:p>
    <w:p w:rsidR="00A677C8" w:rsidRPr="00517262" w:rsidRDefault="00A677C8" w:rsidP="002363F6">
      <w:pPr>
        <w:pStyle w:val="NormalWeb"/>
        <w:tabs>
          <w:tab w:val="left" w:pos="426"/>
        </w:tabs>
        <w:spacing w:before="0" w:beforeAutospacing="0" w:after="0" w:line="360" w:lineRule="auto"/>
        <w:ind w:firstLine="360"/>
        <w:jc w:val="both"/>
        <w:rPr>
          <w:color w:val="000000"/>
          <w:lang w:val="sr-Cyrl-CS"/>
        </w:rPr>
      </w:pPr>
    </w:p>
    <w:p w:rsidR="00A677C8" w:rsidRPr="00517262" w:rsidRDefault="00A677C8" w:rsidP="00A677C8">
      <w:pPr>
        <w:spacing w:line="240" w:lineRule="auto"/>
        <w:jc w:val="center"/>
        <w:rPr>
          <w:b/>
          <w:szCs w:val="24"/>
          <w:lang w:val="sr-Cyrl-CS"/>
        </w:rPr>
      </w:pPr>
      <w:r w:rsidRPr="00517262">
        <w:rPr>
          <w:b/>
          <w:szCs w:val="24"/>
          <w:lang w:val="sr-Cyrl-CS"/>
        </w:rPr>
        <w:t>Целокупна библиографија научних радова кандидата:</w:t>
      </w:r>
    </w:p>
    <w:p w:rsidR="00A677C8" w:rsidRPr="00A17116" w:rsidRDefault="00A677C8" w:rsidP="00A677C8">
      <w:pPr>
        <w:spacing w:after="0" w:line="360" w:lineRule="auto"/>
        <w:outlineLvl w:val="2"/>
        <w:rPr>
          <w:b/>
          <w:bCs/>
          <w:szCs w:val="24"/>
          <w:u w:val="single"/>
          <w:lang w:val="ru-RU"/>
        </w:rPr>
      </w:pPr>
      <w:r w:rsidRPr="00A17116">
        <w:rPr>
          <w:b/>
          <w:bCs/>
          <w:szCs w:val="24"/>
          <w:u w:val="single"/>
          <w:lang w:val="ru-RU"/>
        </w:rPr>
        <w:t>Докторска дисертација</w:t>
      </w:r>
    </w:p>
    <w:p w:rsidR="00A677C8" w:rsidRPr="008B58A0" w:rsidRDefault="00A677C8" w:rsidP="00A677C8">
      <w:pPr>
        <w:spacing w:after="0" w:line="360" w:lineRule="auto"/>
        <w:jc w:val="both"/>
        <w:rPr>
          <w:szCs w:val="24"/>
          <w:lang w:val="ru-RU"/>
        </w:rPr>
      </w:pPr>
      <w:r w:rsidRPr="008B58A0">
        <w:rPr>
          <w:bCs/>
          <w:szCs w:val="24"/>
          <w:lang w:val="ru-RU"/>
        </w:rPr>
        <w:t>1. С</w:t>
      </w:r>
      <w:r w:rsidRPr="00A17116">
        <w:rPr>
          <w:bCs/>
          <w:szCs w:val="24"/>
          <w:lang w:val="ru-RU"/>
        </w:rPr>
        <w:t>тајић</w:t>
      </w:r>
      <w:r w:rsidRPr="008B58A0">
        <w:rPr>
          <w:bCs/>
          <w:szCs w:val="24"/>
          <w:lang w:val="ru-RU"/>
        </w:rPr>
        <w:t xml:space="preserve">, Младен. </w:t>
      </w:r>
      <w:r w:rsidRPr="008B58A0">
        <w:rPr>
          <w:szCs w:val="24"/>
          <w:lang w:val="ru-RU"/>
        </w:rPr>
        <w:t xml:space="preserve">2015. </w:t>
      </w:r>
      <w:r w:rsidRPr="008B58A0">
        <w:rPr>
          <w:bCs/>
          <w:i/>
          <w:szCs w:val="24"/>
          <w:lang w:val="ru-RU"/>
        </w:rPr>
        <w:t>Пророчанства и прекогниција – од културне конструкције времена до политичке употребе : докторска дисертација</w:t>
      </w:r>
      <w:r w:rsidRPr="008B58A0">
        <w:rPr>
          <w:bCs/>
          <w:szCs w:val="24"/>
          <w:lang w:val="ru-RU"/>
        </w:rPr>
        <w:t xml:space="preserve">. Београд: </w:t>
      </w:r>
      <w:r w:rsidRPr="008B58A0">
        <w:rPr>
          <w:szCs w:val="24"/>
          <w:lang w:val="ru-RU"/>
        </w:rPr>
        <w:t xml:space="preserve">245 листова. </w:t>
      </w:r>
    </w:p>
    <w:p w:rsidR="00A677C8" w:rsidRPr="008B58A0" w:rsidRDefault="00A677C8" w:rsidP="00A677C8">
      <w:pPr>
        <w:spacing w:after="0" w:line="360" w:lineRule="auto"/>
        <w:jc w:val="both"/>
        <w:rPr>
          <w:bCs/>
          <w:szCs w:val="24"/>
          <w:lang w:val="ru-RU"/>
        </w:rPr>
      </w:pP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70 – 6 </w:t>
      </w:r>
      <w:r w:rsidRPr="00A17116">
        <w:rPr>
          <w:rFonts w:eastAsia="Times New Roman"/>
          <w:b/>
          <w:szCs w:val="24"/>
          <w:lang w:val="ru-RU" w:eastAsia="sr-Latn-CS"/>
        </w:rPr>
        <w:t>бодова</w:t>
      </w:r>
      <w:r w:rsidRPr="008B58A0">
        <w:rPr>
          <w:rFonts w:eastAsia="Times New Roman"/>
          <w:b/>
          <w:szCs w:val="24"/>
          <w:lang w:val="ru-RU" w:eastAsia="sr-Latn-CS"/>
        </w:rPr>
        <w:t>)</w:t>
      </w:r>
    </w:p>
    <w:p w:rsidR="00A677C8" w:rsidRPr="00A17116" w:rsidRDefault="00A677C8" w:rsidP="00A677C8">
      <w:pPr>
        <w:spacing w:after="0" w:line="360" w:lineRule="auto"/>
        <w:rPr>
          <w:b/>
          <w:szCs w:val="24"/>
          <w:u w:val="single"/>
          <w:lang w:val="ru-RU"/>
        </w:rPr>
      </w:pPr>
      <w:r w:rsidRPr="00A17116">
        <w:rPr>
          <w:b/>
          <w:szCs w:val="24"/>
          <w:u w:val="single"/>
          <w:lang w:val="ru-RU"/>
        </w:rPr>
        <w:t>Научна монографија</w:t>
      </w:r>
    </w:p>
    <w:p w:rsidR="00A677C8" w:rsidRPr="008B58A0" w:rsidRDefault="00A677C8" w:rsidP="00A677C8">
      <w:pPr>
        <w:spacing w:after="0" w:line="360" w:lineRule="auto"/>
        <w:jc w:val="both"/>
        <w:rPr>
          <w:szCs w:val="24"/>
          <w:lang w:val="ru-RU"/>
        </w:rPr>
      </w:pPr>
      <w:r w:rsidRPr="008B58A0">
        <w:rPr>
          <w:szCs w:val="24"/>
          <w:lang w:val="ru-RU"/>
        </w:rPr>
        <w:t xml:space="preserve">2. Стајић, Младен. 2013. </w:t>
      </w:r>
      <w:r w:rsidRPr="008B58A0">
        <w:rPr>
          <w:i/>
          <w:szCs w:val="24"/>
          <w:lang w:val="ru-RU"/>
        </w:rPr>
        <w:t>Конструкција друштвеног проблема : анализа наратива о "крађи беба" у породилиштима у Србији</w:t>
      </w:r>
      <w:r w:rsidRPr="008B58A0">
        <w:rPr>
          <w:szCs w:val="24"/>
          <w:lang w:val="ru-RU"/>
        </w:rPr>
        <w:t xml:space="preserve">. Београд: Српски генеалошки центар: Одељење за етнологију и антропологију Филозофског факултета. </w:t>
      </w:r>
    </w:p>
    <w:p w:rsidR="00A677C8" w:rsidRPr="008B58A0" w:rsidRDefault="00A677C8" w:rsidP="00A677C8">
      <w:pPr>
        <w:spacing w:after="0" w:line="360" w:lineRule="auto"/>
        <w:jc w:val="both"/>
        <w:rPr>
          <w:szCs w:val="24"/>
          <w:lang w:val="ru-RU"/>
        </w:rPr>
      </w:pP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42 – </w:t>
      </w:r>
      <w:r w:rsidRPr="00A17116">
        <w:rPr>
          <w:rFonts w:eastAsia="Times New Roman"/>
          <w:b/>
          <w:szCs w:val="24"/>
          <w:lang w:val="ru-RU" w:eastAsia="sr-Latn-CS"/>
        </w:rPr>
        <w:t>нема 5 аутоцитата</w:t>
      </w:r>
      <w:r w:rsidRPr="008B58A0">
        <w:rPr>
          <w:rFonts w:eastAsia="Times New Roman"/>
          <w:b/>
          <w:szCs w:val="24"/>
          <w:lang w:val="ru-RU" w:eastAsia="sr-Latn-CS"/>
        </w:rPr>
        <w:t>)</w:t>
      </w:r>
    </w:p>
    <w:p w:rsidR="00A677C8" w:rsidRPr="00A17116" w:rsidRDefault="00A677C8" w:rsidP="00A677C8">
      <w:pPr>
        <w:spacing w:after="0" w:line="360" w:lineRule="auto"/>
        <w:jc w:val="both"/>
        <w:outlineLvl w:val="2"/>
        <w:rPr>
          <w:rFonts w:eastAsia="Times New Roman"/>
          <w:b/>
          <w:bCs/>
          <w:szCs w:val="24"/>
          <w:u w:val="single"/>
          <w:lang w:val="ru-RU" w:eastAsia="sr-Latn-CS"/>
        </w:rPr>
      </w:pPr>
      <w:r w:rsidRPr="00A17116">
        <w:rPr>
          <w:rFonts w:eastAsia="Times New Roman"/>
          <w:b/>
          <w:bCs/>
          <w:szCs w:val="24"/>
          <w:u w:val="single"/>
          <w:lang w:val="ru-RU" w:eastAsia="sr-Latn-CS"/>
        </w:rPr>
        <w:t>Чланци у часописима са листе Министарства просвете, науке и технолошког развоја</w:t>
      </w:r>
    </w:p>
    <w:p w:rsidR="00A677C8" w:rsidRPr="00A17116" w:rsidRDefault="00A677C8" w:rsidP="00A677C8">
      <w:pPr>
        <w:spacing w:after="0" w:line="360" w:lineRule="auto"/>
        <w:jc w:val="both"/>
        <w:outlineLvl w:val="2"/>
        <w:rPr>
          <w:rFonts w:eastAsia="Times New Roman"/>
          <w:b/>
          <w:szCs w:val="24"/>
          <w:lang w:val="ru-RU" w:eastAsia="sr-Latn-CS"/>
        </w:rPr>
      </w:pPr>
      <w:r w:rsidRPr="00A17116">
        <w:rPr>
          <w:rFonts w:eastAsia="Times New Roman"/>
          <w:bCs/>
          <w:szCs w:val="24"/>
          <w:lang w:val="ru-RU" w:eastAsia="sr-Latn-CS"/>
        </w:rPr>
        <w:lastRenderedPageBreak/>
        <w:t xml:space="preserve">3. </w:t>
      </w:r>
      <w:r>
        <w:rPr>
          <w:rFonts w:eastAsia="Times New Roman"/>
          <w:bCs/>
          <w:szCs w:val="24"/>
          <w:lang w:val="ru-RU" w:eastAsia="sr-Latn-CS"/>
        </w:rPr>
        <w:t>Жикић, Бојан, Младен Стајић и Марко Пишев. 2020. Нова друштвена у културна нормалност и ковид-19 у Србији од фебруара до маја 2020. године.</w:t>
      </w:r>
      <w:r w:rsidRPr="00A17116">
        <w:rPr>
          <w:i/>
          <w:szCs w:val="24"/>
          <w:lang w:val="ru-RU"/>
        </w:rPr>
        <w:t xml:space="preserve"> Етноантрополошки проблеми </w:t>
      </w:r>
      <w:r w:rsidRPr="00A17116">
        <w:rPr>
          <w:szCs w:val="24"/>
          <w:lang w:val="ru-RU"/>
        </w:rPr>
        <w:t xml:space="preserve">15, св. </w:t>
      </w:r>
      <w:r>
        <w:rPr>
          <w:szCs w:val="24"/>
          <w:lang w:val="ru-RU"/>
        </w:rPr>
        <w:t>4</w:t>
      </w:r>
      <w:r w:rsidRPr="00A17116">
        <w:rPr>
          <w:szCs w:val="24"/>
          <w:lang w:val="ru-RU"/>
        </w:rPr>
        <w:t xml:space="preserve">. </w:t>
      </w:r>
      <w:r>
        <w:rPr>
          <w:szCs w:val="24"/>
          <w:lang w:val="ru-RU"/>
        </w:rPr>
        <w:t>949</w:t>
      </w:r>
      <w:r w:rsidRPr="00A17116">
        <w:rPr>
          <w:szCs w:val="24"/>
          <w:lang w:val="ru-RU"/>
        </w:rPr>
        <w:t>-</w:t>
      </w:r>
      <w:r>
        <w:rPr>
          <w:szCs w:val="24"/>
          <w:lang w:val="ru-RU"/>
        </w:rPr>
        <w:t>978</w:t>
      </w:r>
      <w:r w:rsidRPr="00A17116">
        <w:rPr>
          <w:szCs w:val="24"/>
          <w:lang w:val="ru-RU"/>
        </w:rPr>
        <w:t xml:space="preserve">. </w:t>
      </w: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8B58A0" w:rsidRDefault="00A677C8" w:rsidP="00A677C8">
      <w:pPr>
        <w:spacing w:after="0" w:line="360" w:lineRule="auto"/>
        <w:jc w:val="both"/>
        <w:outlineLvl w:val="2"/>
        <w:rPr>
          <w:rFonts w:eastAsia="Times New Roman"/>
          <w:b/>
          <w:szCs w:val="24"/>
          <w:lang w:val="ru-RU" w:eastAsia="sr-Latn-CS"/>
        </w:rPr>
      </w:pPr>
      <w:r>
        <w:rPr>
          <w:rFonts w:eastAsia="Times New Roman"/>
          <w:bCs/>
          <w:szCs w:val="24"/>
          <w:lang w:val="ru-RU" w:eastAsia="sr-Latn-CS"/>
        </w:rPr>
        <w:t>4</w:t>
      </w:r>
      <w:r w:rsidRPr="00A17116">
        <w:rPr>
          <w:rFonts w:eastAsia="Times New Roman"/>
          <w:bCs/>
          <w:szCs w:val="24"/>
          <w:lang w:val="ru-RU" w:eastAsia="sr-Latn-CS"/>
        </w:rPr>
        <w:t>.</w:t>
      </w:r>
      <w:r w:rsidRPr="00A17116">
        <w:rPr>
          <w:rFonts w:eastAsia="Times New Roman"/>
          <w:b/>
          <w:bCs/>
          <w:szCs w:val="24"/>
          <w:lang w:val="ru-RU" w:eastAsia="sr-Latn-CS"/>
        </w:rPr>
        <w:t xml:space="preserve"> </w:t>
      </w:r>
      <w:r w:rsidRPr="00A17116">
        <w:rPr>
          <w:szCs w:val="24"/>
          <w:lang w:val="ru-RU"/>
        </w:rPr>
        <w:t xml:space="preserve">Пишев, Марко, Бојан Жикић и Младен Стајић. 2020. </w:t>
      </w:r>
      <w:r w:rsidR="00BF033C">
        <w:fldChar w:fldCharType="begin"/>
      </w:r>
      <w:r w:rsidR="00BF033C">
        <w:instrText>HYPERLINK "https://www.eap-iea.org/index.php/eap/article/view/1080"</w:instrText>
      </w:r>
      <w:r w:rsidR="00BF033C">
        <w:fldChar w:fldCharType="separate"/>
      </w:r>
      <w:r w:rsidRPr="00A17116">
        <w:rPr>
          <w:rStyle w:val="Hyperlink"/>
          <w:bCs/>
          <w:color w:val="auto"/>
          <w:szCs w:val="24"/>
          <w:u w:val="none"/>
          <w:shd w:val="clear" w:color="auto" w:fill="FFFFFF"/>
          <w:lang w:val="ru-RU"/>
        </w:rPr>
        <w:t>Индекс „корона“: симболичка употреба ковида-19 у јавном говору Србије</w:t>
      </w:r>
      <w:r w:rsidR="00BF033C">
        <w:fldChar w:fldCharType="end"/>
      </w:r>
      <w:r w:rsidRPr="00A17116">
        <w:rPr>
          <w:szCs w:val="24"/>
          <w:lang w:val="ru-RU"/>
        </w:rPr>
        <w:t xml:space="preserve">. </w:t>
      </w:r>
      <w:r w:rsidRPr="00A17116">
        <w:rPr>
          <w:i/>
          <w:szCs w:val="24"/>
          <w:lang w:val="ru-RU"/>
        </w:rPr>
        <w:t xml:space="preserve">Етноантрополошки проблеми </w:t>
      </w:r>
      <w:r w:rsidRPr="00A17116">
        <w:rPr>
          <w:szCs w:val="24"/>
          <w:lang w:val="ru-RU"/>
        </w:rPr>
        <w:t xml:space="preserve">15, св. 3. 845-877. </w:t>
      </w: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A17116" w:rsidRDefault="00A677C8" w:rsidP="00A677C8">
      <w:pPr>
        <w:spacing w:after="0" w:line="360" w:lineRule="auto"/>
        <w:jc w:val="both"/>
        <w:rPr>
          <w:szCs w:val="24"/>
          <w:lang w:val="ru-RU"/>
        </w:rPr>
      </w:pPr>
      <w:r>
        <w:rPr>
          <w:rFonts w:eastAsia="Times New Roman"/>
          <w:szCs w:val="24"/>
          <w:lang w:val="ru-RU" w:eastAsia="sr-Latn-CS"/>
        </w:rPr>
        <w:t>5</w:t>
      </w:r>
      <w:r w:rsidRPr="008B58A0">
        <w:rPr>
          <w:rFonts w:eastAsia="Times New Roman"/>
          <w:szCs w:val="24"/>
          <w:lang w:val="ru-RU" w:eastAsia="sr-Latn-CS"/>
        </w:rPr>
        <w:t xml:space="preserve">. </w:t>
      </w:r>
      <w:r w:rsidRPr="00A17116">
        <w:rPr>
          <w:szCs w:val="24"/>
          <w:lang w:val="ru-RU"/>
        </w:rPr>
        <w:t xml:space="preserve">Стајић, Младен. 2020. Политичка употреба пророчанстава у Индонезији. </w:t>
      </w:r>
      <w:r w:rsidRPr="00A17116">
        <w:rPr>
          <w:i/>
          <w:szCs w:val="24"/>
          <w:lang w:val="ru-RU"/>
        </w:rPr>
        <w:t>Етноантрополошки проблеми</w:t>
      </w:r>
      <w:r w:rsidRPr="00A17116">
        <w:rPr>
          <w:szCs w:val="24"/>
          <w:lang w:val="ru-RU"/>
        </w:rPr>
        <w:t xml:space="preserve"> 15, св. 1. 269-311. </w:t>
      </w: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A17116" w:rsidRDefault="00A677C8" w:rsidP="00A677C8">
      <w:pPr>
        <w:spacing w:after="0" w:line="360" w:lineRule="auto"/>
        <w:jc w:val="both"/>
        <w:outlineLvl w:val="2"/>
        <w:rPr>
          <w:b/>
          <w:szCs w:val="24"/>
          <w:lang w:val="ru-RU"/>
        </w:rPr>
      </w:pPr>
      <w:r>
        <w:rPr>
          <w:rFonts w:eastAsia="Times New Roman"/>
          <w:bCs/>
          <w:szCs w:val="24"/>
          <w:lang w:val="ru-RU" w:eastAsia="sr-Latn-CS"/>
        </w:rPr>
        <w:t>6</w:t>
      </w:r>
      <w:r w:rsidRPr="00A17116">
        <w:rPr>
          <w:rFonts w:eastAsia="Times New Roman"/>
          <w:bCs/>
          <w:szCs w:val="24"/>
          <w:lang w:val="ru-RU" w:eastAsia="sr-Latn-CS"/>
        </w:rPr>
        <w:t xml:space="preserve">. </w:t>
      </w:r>
      <w:r w:rsidRPr="00A17116">
        <w:rPr>
          <w:szCs w:val="24"/>
          <w:lang w:val="ru-RU"/>
        </w:rPr>
        <w:t xml:space="preserve">Ковачевић, Иван и Младен Стајић. 2018. Фудбализација сећања на Божићно примирје. </w:t>
      </w:r>
      <w:r w:rsidRPr="00A17116">
        <w:rPr>
          <w:i/>
          <w:szCs w:val="24"/>
          <w:lang w:val="ru-RU"/>
        </w:rPr>
        <w:t>Антропологија</w:t>
      </w:r>
      <w:r w:rsidRPr="00A17116">
        <w:rPr>
          <w:szCs w:val="24"/>
          <w:lang w:val="ru-RU"/>
        </w:rPr>
        <w:t xml:space="preserve"> 18, св. 3. 9-22. </w:t>
      </w:r>
      <w:r w:rsidRPr="00A17116">
        <w:rPr>
          <w:b/>
          <w:szCs w:val="24"/>
          <w:lang w:val="ru-RU"/>
        </w:rPr>
        <w:t>(М51 - 3 бода)</w:t>
      </w:r>
    </w:p>
    <w:p w:rsidR="00A677C8" w:rsidRPr="008B58A0" w:rsidRDefault="00A677C8" w:rsidP="00A677C8">
      <w:pPr>
        <w:spacing w:after="0" w:line="360" w:lineRule="auto"/>
        <w:jc w:val="both"/>
        <w:outlineLvl w:val="2"/>
        <w:rPr>
          <w:rFonts w:eastAsia="Times New Roman"/>
          <w:b/>
          <w:szCs w:val="24"/>
          <w:lang w:val="ru-RU" w:eastAsia="sr-Latn-CS"/>
        </w:rPr>
      </w:pPr>
      <w:r>
        <w:rPr>
          <w:rFonts w:eastAsia="Times New Roman"/>
          <w:bCs/>
          <w:szCs w:val="24"/>
          <w:lang w:val="ru-RU" w:eastAsia="sr-Latn-CS"/>
        </w:rPr>
        <w:t>7</w:t>
      </w:r>
      <w:r w:rsidRPr="00A17116">
        <w:rPr>
          <w:rFonts w:eastAsia="Times New Roman"/>
          <w:bCs/>
          <w:szCs w:val="24"/>
          <w:lang w:val="ru-RU" w:eastAsia="sr-Latn-CS"/>
        </w:rPr>
        <w:t xml:space="preserve">. </w:t>
      </w:r>
      <w:r w:rsidRPr="00A17116">
        <w:rPr>
          <w:szCs w:val="24"/>
          <w:lang w:val="ru-RU"/>
        </w:rPr>
        <w:t xml:space="preserve">Стајић, Младен. 2017. Да ли постоји ген за људски дух?: анализа основних мотива и симбола у филму Гатака. </w:t>
      </w:r>
      <w:r w:rsidRPr="00A17116">
        <w:rPr>
          <w:i/>
          <w:szCs w:val="24"/>
          <w:lang w:val="ru-RU"/>
        </w:rPr>
        <w:t>Етноантрополошки проблеми</w:t>
      </w:r>
      <w:r w:rsidRPr="00A17116">
        <w:rPr>
          <w:szCs w:val="24"/>
          <w:lang w:val="ru-RU"/>
        </w:rPr>
        <w:t xml:space="preserve"> 12, св. 2. 505-534. </w:t>
      </w: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8B58A0" w:rsidRDefault="00A677C8" w:rsidP="00A677C8">
      <w:pPr>
        <w:spacing w:after="0" w:line="360" w:lineRule="auto"/>
        <w:jc w:val="both"/>
        <w:outlineLvl w:val="2"/>
        <w:rPr>
          <w:rFonts w:eastAsia="Times New Roman"/>
          <w:b/>
          <w:szCs w:val="24"/>
          <w:lang w:val="ru-RU" w:eastAsia="sr-Latn-CS"/>
        </w:rPr>
      </w:pPr>
      <w:r>
        <w:rPr>
          <w:rFonts w:eastAsia="Times New Roman"/>
          <w:szCs w:val="24"/>
          <w:lang w:val="ru-RU" w:eastAsia="sr-Latn-CS"/>
        </w:rPr>
        <w:t>8</w:t>
      </w:r>
      <w:r w:rsidRPr="008B58A0">
        <w:rPr>
          <w:rFonts w:eastAsia="Times New Roman"/>
          <w:szCs w:val="24"/>
          <w:lang w:val="ru-RU" w:eastAsia="sr-Latn-CS"/>
        </w:rPr>
        <w:t>.</w:t>
      </w:r>
      <w:r w:rsidRPr="008B58A0">
        <w:rPr>
          <w:rFonts w:eastAsia="Times New Roman"/>
          <w:b/>
          <w:szCs w:val="24"/>
          <w:lang w:val="ru-RU" w:eastAsia="sr-Latn-CS"/>
        </w:rPr>
        <w:t xml:space="preserve"> </w:t>
      </w:r>
      <w:r w:rsidRPr="00A17116">
        <w:rPr>
          <w:szCs w:val="24"/>
          <w:lang w:val="ru-RU"/>
        </w:rPr>
        <w:t xml:space="preserve">Стајић, Младен и Марко Пишев. 2016. Провлачење кроз "рупу": магијски обред заштите здравља деце. </w:t>
      </w:r>
      <w:r w:rsidRPr="00A17116">
        <w:rPr>
          <w:i/>
          <w:szCs w:val="24"/>
          <w:lang w:val="ru-RU"/>
        </w:rPr>
        <w:t xml:space="preserve">Антропологија </w:t>
      </w:r>
      <w:r w:rsidRPr="00A17116">
        <w:rPr>
          <w:szCs w:val="24"/>
          <w:lang w:val="ru-RU"/>
        </w:rPr>
        <w:t xml:space="preserve">16, св. 3. 83-107. </w:t>
      </w:r>
      <w:r w:rsidRPr="00A17116">
        <w:rPr>
          <w:b/>
          <w:szCs w:val="24"/>
          <w:lang w:val="ru-RU"/>
        </w:rPr>
        <w:t>(М51 - 3 бода)</w:t>
      </w:r>
    </w:p>
    <w:p w:rsidR="00A677C8" w:rsidRPr="00A17116" w:rsidRDefault="00A677C8" w:rsidP="00A677C8">
      <w:pPr>
        <w:spacing w:after="0" w:line="360" w:lineRule="auto"/>
        <w:jc w:val="both"/>
        <w:rPr>
          <w:rFonts w:eastAsia="Times New Roman"/>
          <w:b/>
          <w:szCs w:val="24"/>
          <w:lang w:val="ru-RU" w:eastAsia="sr-Latn-CS"/>
        </w:rPr>
      </w:pPr>
      <w:r>
        <w:rPr>
          <w:bCs/>
          <w:szCs w:val="24"/>
          <w:lang w:val="ru-RU"/>
        </w:rPr>
        <w:t>9</w:t>
      </w:r>
      <w:r w:rsidRPr="008B58A0">
        <w:rPr>
          <w:bCs/>
          <w:szCs w:val="24"/>
          <w:lang w:val="ru-RU"/>
        </w:rPr>
        <w:t xml:space="preserve">. </w:t>
      </w:r>
      <w:r w:rsidRPr="008B58A0">
        <w:rPr>
          <w:szCs w:val="24"/>
          <w:lang w:val="ru-RU"/>
        </w:rPr>
        <w:t xml:space="preserve">Стајић, Младен. 2014. Улога политичког пророчанства бурског “Нострадамуса” у формирању идеологије конзервативне деснице у Јужној Африци. </w:t>
      </w:r>
      <w:r w:rsidRPr="008B58A0">
        <w:rPr>
          <w:i/>
          <w:szCs w:val="24"/>
          <w:lang w:val="ru-RU"/>
        </w:rPr>
        <w:t>Етноантрополошки проблеми</w:t>
      </w:r>
      <w:r w:rsidRPr="008B58A0">
        <w:rPr>
          <w:szCs w:val="24"/>
          <w:lang w:val="ru-RU"/>
        </w:rPr>
        <w:t xml:space="preserve">, год. 9, св. 4, стр. 947-976. </w:t>
      </w: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8B58A0" w:rsidRDefault="00A677C8" w:rsidP="00A677C8">
      <w:pPr>
        <w:spacing w:after="0" w:line="360" w:lineRule="auto"/>
        <w:jc w:val="both"/>
        <w:rPr>
          <w:szCs w:val="24"/>
          <w:lang w:val="ru-RU"/>
        </w:rPr>
      </w:pPr>
      <w:r>
        <w:rPr>
          <w:bCs/>
          <w:szCs w:val="24"/>
          <w:lang w:val="ru-RU"/>
        </w:rPr>
        <w:t>10</w:t>
      </w:r>
      <w:r w:rsidRPr="008B58A0">
        <w:rPr>
          <w:bCs/>
          <w:szCs w:val="24"/>
          <w:lang w:val="ru-RU"/>
        </w:rPr>
        <w:t>. Требјешанин, Жарко, Горан Јовановић и Младен Стајић.</w:t>
      </w:r>
      <w:r w:rsidRPr="008B58A0">
        <w:rPr>
          <w:szCs w:val="24"/>
          <w:lang w:val="ru-RU"/>
        </w:rPr>
        <w:t xml:space="preserve"> 2013. </w:t>
      </w:r>
      <w:r w:rsidRPr="008B58A0">
        <w:rPr>
          <w:bCs/>
          <w:szCs w:val="24"/>
          <w:lang w:val="ru-RU"/>
        </w:rPr>
        <w:t xml:space="preserve"> </w:t>
      </w:r>
      <w:r w:rsidRPr="008B58A0">
        <w:rPr>
          <w:szCs w:val="24"/>
          <w:lang w:val="ru-RU"/>
        </w:rPr>
        <w:t xml:space="preserve">Зашто савремена деца и одрасли воле бајке. </w:t>
      </w:r>
      <w:r w:rsidRPr="008B58A0">
        <w:rPr>
          <w:i/>
          <w:szCs w:val="24"/>
          <w:lang w:val="ru-RU"/>
        </w:rPr>
        <w:t xml:space="preserve">Етноантрополошки проблеми, </w:t>
      </w:r>
      <w:r w:rsidRPr="008B58A0">
        <w:rPr>
          <w:szCs w:val="24"/>
          <w:lang w:val="ru-RU"/>
        </w:rPr>
        <w:t xml:space="preserve">год. 8, св. 1, стр. 95-115.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8B58A0" w:rsidRDefault="00A677C8" w:rsidP="00A677C8">
      <w:pPr>
        <w:spacing w:after="0" w:line="360" w:lineRule="auto"/>
        <w:jc w:val="both"/>
        <w:rPr>
          <w:szCs w:val="24"/>
          <w:lang w:val="ru-RU"/>
        </w:rPr>
      </w:pPr>
      <w:r w:rsidRPr="008B58A0">
        <w:rPr>
          <w:szCs w:val="24"/>
          <w:lang w:val="ru-RU"/>
        </w:rPr>
        <w:t>1</w:t>
      </w:r>
      <w:r>
        <w:rPr>
          <w:szCs w:val="24"/>
          <w:lang w:val="ru-RU"/>
        </w:rPr>
        <w:t>1</w:t>
      </w:r>
      <w:r w:rsidRPr="008B58A0">
        <w:rPr>
          <w:szCs w:val="24"/>
          <w:lang w:val="ru-RU"/>
        </w:rPr>
        <w:t xml:space="preserve">. </w:t>
      </w:r>
      <w:r w:rsidRPr="008B58A0">
        <w:rPr>
          <w:bCs/>
          <w:szCs w:val="24"/>
          <w:lang w:val="ru-RU"/>
        </w:rPr>
        <w:t xml:space="preserve">Синани, Данијел, Нина Куленовић и Младен Стајић. </w:t>
      </w:r>
      <w:r w:rsidRPr="008B58A0">
        <w:rPr>
          <w:szCs w:val="24"/>
          <w:lang w:val="ru-RU"/>
        </w:rPr>
        <w:t xml:space="preserve">2012. </w:t>
      </w:r>
      <w:r w:rsidRPr="008B58A0">
        <w:rPr>
          <w:bCs/>
          <w:szCs w:val="24"/>
          <w:lang w:val="ru-RU"/>
        </w:rPr>
        <w:t xml:space="preserve">Нове и алтернативне религије у Србији : о проучавању и проучаванима. </w:t>
      </w:r>
      <w:r w:rsidRPr="008B58A0">
        <w:rPr>
          <w:i/>
          <w:szCs w:val="24"/>
          <w:lang w:val="ru-RU"/>
        </w:rPr>
        <w:t>Етноантрополошки проблеми</w:t>
      </w:r>
      <w:r w:rsidRPr="008B58A0">
        <w:rPr>
          <w:szCs w:val="24"/>
          <w:lang w:val="ru-RU"/>
        </w:rPr>
        <w:t xml:space="preserve">, год. 7, св. 2, стр. 511-538.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A17116" w:rsidRDefault="00A677C8" w:rsidP="00A677C8">
      <w:pPr>
        <w:spacing w:after="0" w:line="360" w:lineRule="auto"/>
        <w:jc w:val="both"/>
        <w:rPr>
          <w:szCs w:val="24"/>
          <w:lang w:val="ru-RU"/>
        </w:rPr>
      </w:pPr>
      <w:r w:rsidRPr="008B58A0">
        <w:rPr>
          <w:bCs/>
          <w:szCs w:val="24"/>
          <w:lang w:val="ru-RU"/>
        </w:rPr>
        <w:t>1</w:t>
      </w:r>
      <w:r>
        <w:rPr>
          <w:bCs/>
          <w:szCs w:val="24"/>
          <w:lang w:val="ru-RU"/>
        </w:rPr>
        <w:t>2</w:t>
      </w:r>
      <w:r w:rsidRPr="008B58A0">
        <w:rPr>
          <w:bCs/>
          <w:szCs w:val="24"/>
          <w:lang w:val="ru-RU"/>
        </w:rPr>
        <w:t>. Стајић, Младен. 2010. Урбана легенда о духу у јагодинском Завичајном музеју.</w:t>
      </w:r>
      <w:r w:rsidRPr="008B58A0">
        <w:rPr>
          <w:i/>
          <w:iCs/>
          <w:szCs w:val="24"/>
          <w:lang w:val="ru-RU"/>
        </w:rPr>
        <w:t xml:space="preserve"> Етнолошко-антрополошке свеске</w:t>
      </w:r>
      <w:r w:rsidRPr="008B58A0">
        <w:rPr>
          <w:szCs w:val="24"/>
          <w:lang w:val="ru-RU"/>
        </w:rPr>
        <w:t xml:space="preserve">, н.с., 16=5, стр. 9-25.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52 -</w:t>
      </w:r>
      <w:r w:rsidRPr="008B58A0">
        <w:rPr>
          <w:rFonts w:eastAsia="Times New Roman"/>
          <w:szCs w:val="24"/>
          <w:lang w:val="ru-RU" w:eastAsia="sr-Latn-CS"/>
        </w:rPr>
        <w:t xml:space="preserve"> </w:t>
      </w:r>
      <w:r w:rsidRPr="008B58A0">
        <w:rPr>
          <w:rFonts w:eastAsia="Times New Roman"/>
          <w:b/>
          <w:szCs w:val="24"/>
          <w:lang w:val="ru-RU" w:eastAsia="sr-Latn-CS"/>
        </w:rPr>
        <w:t xml:space="preserve">2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A17116" w:rsidRDefault="00A677C8" w:rsidP="00A677C8">
      <w:pPr>
        <w:spacing w:after="0" w:line="360" w:lineRule="auto"/>
        <w:outlineLvl w:val="2"/>
        <w:rPr>
          <w:bCs/>
          <w:szCs w:val="24"/>
          <w:u w:val="single"/>
          <w:lang w:val="ru-RU"/>
        </w:rPr>
      </w:pPr>
      <w:r w:rsidRPr="00A17116">
        <w:rPr>
          <w:b/>
          <w:bCs/>
          <w:szCs w:val="24"/>
          <w:u w:val="single"/>
          <w:lang w:val="ru-RU"/>
        </w:rPr>
        <w:t>Чланци у зборницима научних радова</w:t>
      </w:r>
      <w:r w:rsidRPr="00A17116">
        <w:rPr>
          <w:bCs/>
          <w:szCs w:val="24"/>
          <w:u w:val="single"/>
          <w:lang w:val="ru-RU"/>
        </w:rPr>
        <w:t xml:space="preserve"> </w:t>
      </w:r>
    </w:p>
    <w:p w:rsidR="00A677C8" w:rsidRPr="008B58A0" w:rsidRDefault="00A677C8" w:rsidP="00A677C8">
      <w:pPr>
        <w:spacing w:after="0" w:line="360" w:lineRule="auto"/>
        <w:jc w:val="both"/>
        <w:outlineLvl w:val="2"/>
        <w:rPr>
          <w:szCs w:val="24"/>
          <w:lang w:val="ru-RU"/>
        </w:rPr>
      </w:pPr>
      <w:r w:rsidRPr="008B58A0">
        <w:rPr>
          <w:bCs/>
          <w:szCs w:val="24"/>
          <w:lang w:val="ru-RU"/>
        </w:rPr>
        <w:t>1</w:t>
      </w:r>
      <w:r>
        <w:rPr>
          <w:bCs/>
          <w:szCs w:val="24"/>
          <w:lang w:val="ru-RU"/>
        </w:rPr>
        <w:t>3</w:t>
      </w:r>
      <w:r w:rsidRPr="008B58A0">
        <w:rPr>
          <w:bCs/>
          <w:szCs w:val="24"/>
          <w:lang w:val="ru-RU"/>
        </w:rPr>
        <w:t xml:space="preserve">. Илић, Владимира и Младен Стајић. 2013. Религија и емоције : могући правци истраживања. У: Синани, Данијел (ур.). </w:t>
      </w:r>
      <w:r w:rsidRPr="008B58A0">
        <w:rPr>
          <w:bCs/>
          <w:i/>
          <w:szCs w:val="24"/>
          <w:lang w:val="ru-RU"/>
        </w:rPr>
        <w:t>Урбани културни идентитети и религиозност у савременом контексту : тематски зборник</w:t>
      </w:r>
      <w:r w:rsidRPr="008B58A0">
        <w:rPr>
          <w:bCs/>
          <w:szCs w:val="24"/>
          <w:lang w:val="ru-RU"/>
        </w:rPr>
        <w:t xml:space="preserve">. Београд: Српски генеалошки центар: Одељење за етнологију и антропологију Филозофског факултета, , стр. </w:t>
      </w:r>
      <w:r w:rsidRPr="008B58A0">
        <w:rPr>
          <w:szCs w:val="24"/>
          <w:lang w:val="ru-RU"/>
        </w:rPr>
        <w:t xml:space="preserve">197-214.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45 - 1,5 </w:t>
      </w:r>
      <w:r w:rsidRPr="00A17116">
        <w:rPr>
          <w:rFonts w:eastAsia="Times New Roman"/>
          <w:b/>
          <w:szCs w:val="24"/>
          <w:lang w:val="ru-RU" w:eastAsia="sr-Latn-CS"/>
        </w:rPr>
        <w:t>бод</w:t>
      </w:r>
      <w:r w:rsidRPr="008B58A0">
        <w:rPr>
          <w:rFonts w:eastAsia="Times New Roman"/>
          <w:b/>
          <w:szCs w:val="24"/>
          <w:lang w:val="ru-RU" w:eastAsia="sr-Latn-CS"/>
        </w:rPr>
        <w:t>)</w:t>
      </w:r>
    </w:p>
    <w:p w:rsidR="00A677C8" w:rsidRPr="008B58A0" w:rsidRDefault="00A677C8" w:rsidP="00A677C8">
      <w:pPr>
        <w:spacing w:after="0" w:line="360" w:lineRule="auto"/>
        <w:jc w:val="both"/>
        <w:outlineLvl w:val="2"/>
        <w:rPr>
          <w:szCs w:val="24"/>
          <w:lang w:val="ru-RU"/>
        </w:rPr>
      </w:pPr>
      <w:r w:rsidRPr="008B58A0">
        <w:rPr>
          <w:bCs/>
          <w:szCs w:val="24"/>
          <w:lang w:val="ru-RU"/>
        </w:rPr>
        <w:lastRenderedPageBreak/>
        <w:t>1</w:t>
      </w:r>
      <w:r>
        <w:rPr>
          <w:bCs/>
          <w:szCs w:val="24"/>
          <w:lang w:val="ru-RU"/>
        </w:rPr>
        <w:t>4</w:t>
      </w:r>
      <w:r w:rsidRPr="008B58A0">
        <w:rPr>
          <w:bCs/>
          <w:szCs w:val="24"/>
          <w:lang w:val="ru-RU"/>
        </w:rPr>
        <w:t xml:space="preserve">. Стајић, Младен и Нина Куленовић. 2013. Кратка историја Цркве Исуса Христа СПД у свету и на простору бивше Југославије. У: Синани, Данијел (ур.) </w:t>
      </w:r>
      <w:r w:rsidRPr="008B58A0">
        <w:rPr>
          <w:bCs/>
          <w:i/>
          <w:szCs w:val="24"/>
          <w:lang w:val="ru-RU"/>
        </w:rPr>
        <w:t>Урбани културни идентитети и религиозност у савременом контексту : тематски зборник</w:t>
      </w:r>
      <w:r w:rsidRPr="008B58A0">
        <w:rPr>
          <w:bCs/>
          <w:szCs w:val="24"/>
          <w:lang w:val="ru-RU"/>
        </w:rPr>
        <w:t xml:space="preserve">. Београд: Српски генеалошки центар: Одељење за етнологију и антропологију Филозофског факултета.  стр. </w:t>
      </w:r>
      <w:r w:rsidRPr="008B58A0">
        <w:rPr>
          <w:szCs w:val="24"/>
          <w:lang w:val="ru-RU"/>
        </w:rPr>
        <w:t xml:space="preserve">241-267.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4</w:t>
      </w:r>
      <w:r w:rsidRPr="00A17116">
        <w:rPr>
          <w:rFonts w:eastAsia="Times New Roman"/>
          <w:b/>
          <w:szCs w:val="24"/>
          <w:lang w:val="ru-RU" w:eastAsia="sr-Latn-CS"/>
        </w:rPr>
        <w:t xml:space="preserve">5 </w:t>
      </w:r>
      <w:r w:rsidRPr="008B58A0">
        <w:rPr>
          <w:rFonts w:eastAsia="Times New Roman"/>
          <w:b/>
          <w:szCs w:val="24"/>
          <w:lang w:val="ru-RU" w:eastAsia="sr-Latn-CS"/>
        </w:rPr>
        <w:t xml:space="preserve">- 1,5 </w:t>
      </w:r>
      <w:r w:rsidRPr="00A17116">
        <w:rPr>
          <w:rFonts w:eastAsia="Times New Roman"/>
          <w:b/>
          <w:szCs w:val="24"/>
          <w:lang w:val="ru-RU" w:eastAsia="sr-Latn-CS"/>
        </w:rPr>
        <w:t>бод</w:t>
      </w:r>
      <w:r w:rsidRPr="008B58A0">
        <w:rPr>
          <w:rFonts w:eastAsia="Times New Roman"/>
          <w:b/>
          <w:szCs w:val="24"/>
          <w:lang w:val="ru-RU" w:eastAsia="sr-Latn-CS"/>
        </w:rPr>
        <w:t>)</w:t>
      </w:r>
    </w:p>
    <w:p w:rsidR="00A677C8" w:rsidRPr="008B58A0" w:rsidRDefault="00A677C8" w:rsidP="00A677C8">
      <w:pPr>
        <w:spacing w:after="0" w:line="360" w:lineRule="auto"/>
        <w:jc w:val="both"/>
        <w:rPr>
          <w:szCs w:val="24"/>
          <w:lang w:val="ru-RU"/>
        </w:rPr>
      </w:pPr>
      <w:r w:rsidRPr="008B58A0">
        <w:rPr>
          <w:bCs/>
          <w:szCs w:val="24"/>
          <w:lang w:val="ru-RU"/>
        </w:rPr>
        <w:t>1</w:t>
      </w:r>
      <w:r>
        <w:rPr>
          <w:bCs/>
          <w:szCs w:val="24"/>
          <w:lang w:val="ru-RU"/>
        </w:rPr>
        <w:t>5</w:t>
      </w:r>
      <w:r w:rsidRPr="008B58A0">
        <w:rPr>
          <w:bCs/>
          <w:szCs w:val="24"/>
          <w:lang w:val="ru-RU"/>
        </w:rPr>
        <w:t xml:space="preserve">. Стајић, Младен и Данијел Синани. 2011. Алтернативна религиозност и културни идентитет. У: Жикић Бојан (ур.). </w:t>
      </w:r>
      <w:r w:rsidRPr="008B58A0">
        <w:rPr>
          <w:i/>
          <w:iCs/>
          <w:szCs w:val="24"/>
          <w:lang w:val="ru-RU"/>
        </w:rPr>
        <w:t xml:space="preserve">Културни идентитети као нематеријално културно наслеђе : зборник радова са научног скупа Културни идентитети у </w:t>
      </w:r>
      <w:r w:rsidRPr="008B58A0">
        <w:rPr>
          <w:i/>
          <w:iCs/>
          <w:szCs w:val="24"/>
        </w:rPr>
        <w:t>XXI</w:t>
      </w:r>
      <w:r w:rsidRPr="008B58A0">
        <w:rPr>
          <w:i/>
          <w:iCs/>
          <w:szCs w:val="24"/>
          <w:lang w:val="ru-RU"/>
        </w:rPr>
        <w:t xml:space="preserve"> веку</w:t>
      </w:r>
      <w:r w:rsidRPr="008B58A0">
        <w:rPr>
          <w:szCs w:val="24"/>
          <w:lang w:val="ru-RU"/>
        </w:rPr>
        <w:t xml:space="preserve">. Београд: Српски генеалошки центар: Одељење за етнологију и антропологију Филозофског факултета. стр. 129-146.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45 - 1,5 </w:t>
      </w:r>
      <w:r w:rsidRPr="00A17116">
        <w:rPr>
          <w:rFonts w:eastAsia="Times New Roman"/>
          <w:b/>
          <w:szCs w:val="24"/>
          <w:lang w:val="ru-RU" w:eastAsia="sr-Latn-CS"/>
        </w:rPr>
        <w:t>бод</w:t>
      </w:r>
      <w:r w:rsidRPr="008B58A0">
        <w:rPr>
          <w:rFonts w:eastAsia="Times New Roman"/>
          <w:b/>
          <w:szCs w:val="24"/>
          <w:lang w:val="ru-RU" w:eastAsia="sr-Latn-CS"/>
        </w:rPr>
        <w:t>)</w:t>
      </w:r>
    </w:p>
    <w:p w:rsidR="00A677C8" w:rsidRPr="00A17116" w:rsidRDefault="00A677C8" w:rsidP="00A677C8">
      <w:pPr>
        <w:spacing w:after="0" w:line="360" w:lineRule="auto"/>
        <w:jc w:val="both"/>
        <w:rPr>
          <w:rFonts w:eastAsia="Times New Roman"/>
          <w:b/>
          <w:bCs/>
          <w:szCs w:val="24"/>
          <w:u w:val="single"/>
          <w:lang w:val="ru-RU" w:eastAsia="sr-Latn-CS"/>
        </w:rPr>
      </w:pPr>
      <w:r w:rsidRPr="00A17116">
        <w:rPr>
          <w:rFonts w:eastAsia="Times New Roman"/>
          <w:b/>
          <w:bCs/>
          <w:szCs w:val="24"/>
          <w:u w:val="single"/>
          <w:lang w:val="ru-RU" w:eastAsia="sr-Latn-CS"/>
        </w:rPr>
        <w:t>Научно излагање на конференцији објављено у целини</w:t>
      </w:r>
    </w:p>
    <w:p w:rsidR="00A677C8" w:rsidRPr="00A17116" w:rsidRDefault="00A677C8" w:rsidP="00A677C8">
      <w:pPr>
        <w:spacing w:after="0" w:line="360" w:lineRule="auto"/>
        <w:jc w:val="both"/>
        <w:rPr>
          <w:b/>
          <w:szCs w:val="24"/>
          <w:lang w:val="ru-RU"/>
        </w:rPr>
      </w:pPr>
      <w:r w:rsidRPr="008B58A0">
        <w:rPr>
          <w:szCs w:val="24"/>
          <w:lang w:val="ru-RU"/>
        </w:rPr>
        <w:t>1</w:t>
      </w:r>
      <w:r>
        <w:rPr>
          <w:szCs w:val="24"/>
          <w:lang w:val="ru-RU"/>
        </w:rPr>
        <w:t>6</w:t>
      </w:r>
      <w:r w:rsidRPr="008B58A0">
        <w:rPr>
          <w:szCs w:val="24"/>
          <w:lang w:val="ru-RU"/>
        </w:rPr>
        <w:t xml:space="preserve">. </w:t>
      </w:r>
      <w:r w:rsidRPr="00A17116">
        <w:rPr>
          <w:szCs w:val="24"/>
          <w:lang w:val="ru-RU"/>
        </w:rPr>
        <w:t xml:space="preserve">Стајић, Младен и Ивана Гачановић. 2019. Црна овца и бела врана: панк међу навијачима Партизана. </w:t>
      </w:r>
      <w:r w:rsidRPr="00A17116">
        <w:rPr>
          <w:i/>
          <w:szCs w:val="24"/>
          <w:lang w:val="ru-RU"/>
        </w:rPr>
        <w:t xml:space="preserve">Етноантрополошки проблеми </w:t>
      </w:r>
      <w:r w:rsidRPr="00A17116">
        <w:rPr>
          <w:szCs w:val="24"/>
          <w:lang w:val="ru-RU"/>
        </w:rPr>
        <w:t xml:space="preserve">14, св. 3. 999-1025. </w:t>
      </w:r>
      <w:r w:rsidRPr="00A17116">
        <w:rPr>
          <w:b/>
          <w:szCs w:val="24"/>
          <w:lang w:val="ru-RU"/>
        </w:rPr>
        <w:t>(М63 - 1 бод)</w:t>
      </w:r>
    </w:p>
    <w:p w:rsidR="00A677C8" w:rsidRPr="00A17116" w:rsidRDefault="00A677C8" w:rsidP="00A677C8">
      <w:pPr>
        <w:spacing w:after="0" w:line="360" w:lineRule="auto"/>
        <w:outlineLvl w:val="2"/>
        <w:rPr>
          <w:rFonts w:eastAsia="Times New Roman"/>
          <w:b/>
          <w:bCs/>
          <w:szCs w:val="24"/>
          <w:u w:val="single"/>
          <w:lang w:val="ru-RU" w:eastAsia="sr-Latn-CS"/>
        </w:rPr>
      </w:pPr>
      <w:r w:rsidRPr="00A17116">
        <w:rPr>
          <w:rFonts w:eastAsia="Times New Roman"/>
          <w:b/>
          <w:bCs/>
          <w:szCs w:val="24"/>
          <w:u w:val="single"/>
          <w:lang w:val="ru-RU" w:eastAsia="sr-Latn-CS"/>
        </w:rPr>
        <w:t xml:space="preserve">Објављени сажетак научног излагања на конференцији </w:t>
      </w:r>
    </w:p>
    <w:p w:rsidR="00A677C8" w:rsidRPr="008B58A0" w:rsidRDefault="00A677C8" w:rsidP="00A677C8">
      <w:pPr>
        <w:spacing w:after="0" w:line="360" w:lineRule="auto"/>
        <w:jc w:val="both"/>
        <w:outlineLvl w:val="2"/>
        <w:rPr>
          <w:b/>
          <w:szCs w:val="24"/>
        </w:rPr>
      </w:pPr>
      <w:r w:rsidRPr="008B58A0">
        <w:rPr>
          <w:rFonts w:eastAsia="Times New Roman"/>
          <w:bCs/>
          <w:szCs w:val="24"/>
          <w:lang w:val="ru-RU" w:eastAsia="sr-Latn-CS"/>
        </w:rPr>
        <w:t>1</w:t>
      </w:r>
      <w:r>
        <w:rPr>
          <w:rFonts w:eastAsia="Times New Roman"/>
          <w:bCs/>
          <w:szCs w:val="24"/>
          <w:lang w:val="ru-RU" w:eastAsia="sr-Latn-CS"/>
        </w:rPr>
        <w:t>7</w:t>
      </w:r>
      <w:r w:rsidRPr="008B58A0">
        <w:rPr>
          <w:rFonts w:eastAsia="Times New Roman"/>
          <w:bCs/>
          <w:szCs w:val="24"/>
          <w:lang w:val="ru-RU" w:eastAsia="sr-Latn-CS"/>
        </w:rPr>
        <w:t>.</w:t>
      </w:r>
      <w:r w:rsidRPr="008B58A0">
        <w:rPr>
          <w:rFonts w:eastAsia="Times New Roman"/>
          <w:b/>
          <w:bCs/>
          <w:szCs w:val="24"/>
          <w:lang w:val="ru-RU" w:eastAsia="sr-Latn-CS"/>
        </w:rPr>
        <w:t xml:space="preserve"> </w:t>
      </w:r>
      <w:proofErr w:type="gramStart"/>
      <w:r w:rsidRPr="008B58A0">
        <w:rPr>
          <w:szCs w:val="24"/>
        </w:rPr>
        <w:t>Kovačević, Ivan and Mladen Stajić.</w:t>
      </w:r>
      <w:proofErr w:type="gramEnd"/>
      <w:r w:rsidRPr="008B58A0">
        <w:rPr>
          <w:szCs w:val="24"/>
        </w:rPr>
        <w:t xml:space="preserve"> 2018.  The Memorialization of the Christmas Truce. </w:t>
      </w:r>
      <w:proofErr w:type="gramStart"/>
      <w:r w:rsidRPr="008B58A0">
        <w:rPr>
          <w:szCs w:val="24"/>
        </w:rPr>
        <w:t xml:space="preserve">In </w:t>
      </w:r>
      <w:r w:rsidRPr="008B58A0">
        <w:rPr>
          <w:i/>
          <w:szCs w:val="24"/>
        </w:rPr>
        <w:t>Cultural Heritage and the Great War – Perceptions and Receptions.</w:t>
      </w:r>
      <w:proofErr w:type="gramEnd"/>
      <w:r w:rsidRPr="008B58A0">
        <w:rPr>
          <w:i/>
          <w:szCs w:val="24"/>
        </w:rPr>
        <w:t xml:space="preserve"> </w:t>
      </w:r>
      <w:r w:rsidRPr="008B58A0">
        <w:rPr>
          <w:szCs w:val="24"/>
        </w:rPr>
        <w:t xml:space="preserve">Belgrade: Faculty of Philosophy. </w:t>
      </w:r>
      <w:r w:rsidRPr="008B58A0">
        <w:rPr>
          <w:b/>
          <w:szCs w:val="24"/>
        </w:rPr>
        <w:t>(М64 - 0.5 бода)</w:t>
      </w:r>
    </w:p>
    <w:p w:rsidR="00A677C8" w:rsidRPr="008B58A0" w:rsidRDefault="00A677C8" w:rsidP="00A677C8">
      <w:pPr>
        <w:spacing w:after="0" w:line="360" w:lineRule="auto"/>
        <w:jc w:val="both"/>
        <w:outlineLvl w:val="2"/>
        <w:rPr>
          <w:rFonts w:eastAsia="Times New Roman"/>
          <w:b/>
          <w:bCs/>
          <w:szCs w:val="24"/>
          <w:lang w:val="ru-RU" w:eastAsia="sr-Latn-CS"/>
        </w:rPr>
      </w:pPr>
      <w:r w:rsidRPr="008B58A0">
        <w:rPr>
          <w:szCs w:val="24"/>
        </w:rPr>
        <w:t>1</w:t>
      </w:r>
      <w:r>
        <w:rPr>
          <w:szCs w:val="24"/>
        </w:rPr>
        <w:t>8</w:t>
      </w:r>
      <w:r w:rsidRPr="008B58A0">
        <w:rPr>
          <w:szCs w:val="24"/>
        </w:rPr>
        <w:t>.</w:t>
      </w:r>
      <w:r w:rsidRPr="008B58A0">
        <w:rPr>
          <w:b/>
          <w:szCs w:val="24"/>
        </w:rPr>
        <w:t xml:space="preserve"> </w:t>
      </w:r>
      <w:r w:rsidRPr="008B58A0">
        <w:rPr>
          <w:szCs w:val="24"/>
        </w:rPr>
        <w:t xml:space="preserve">Стајић, Младен и Ивана Гачановић. 2018. Црна овца и бела врана: панк међу навијачима Партизана. У: Стајић, Младен (ур.). </w:t>
      </w:r>
      <w:r w:rsidRPr="008B58A0">
        <w:rPr>
          <w:i/>
          <w:szCs w:val="24"/>
        </w:rPr>
        <w:t>Апстракти: Антропологија музике</w:t>
      </w:r>
      <w:r w:rsidRPr="008B58A0">
        <w:rPr>
          <w:szCs w:val="24"/>
        </w:rPr>
        <w:t>.</w:t>
      </w:r>
      <w:r w:rsidRPr="008B58A0">
        <w:rPr>
          <w:i/>
          <w:szCs w:val="24"/>
        </w:rPr>
        <w:t xml:space="preserve"> </w:t>
      </w:r>
      <w:r w:rsidRPr="008B58A0">
        <w:rPr>
          <w:szCs w:val="24"/>
        </w:rPr>
        <w:t xml:space="preserve">Београд: Филозофски факултет, Институт за етнологију и антропологију. </w:t>
      </w:r>
      <w:proofErr w:type="gramStart"/>
      <w:r w:rsidRPr="008B58A0">
        <w:rPr>
          <w:szCs w:val="24"/>
        </w:rPr>
        <w:t>стр</w:t>
      </w:r>
      <w:proofErr w:type="gramEnd"/>
      <w:r w:rsidRPr="008B58A0">
        <w:rPr>
          <w:szCs w:val="24"/>
        </w:rPr>
        <w:t xml:space="preserve">. 28. </w:t>
      </w:r>
      <w:r w:rsidRPr="008B58A0">
        <w:rPr>
          <w:b/>
          <w:szCs w:val="24"/>
        </w:rPr>
        <w:t>(М64 - 0.5 бода)</w:t>
      </w:r>
    </w:p>
    <w:p w:rsidR="00A677C8" w:rsidRPr="008B58A0" w:rsidRDefault="00A677C8" w:rsidP="00A677C8">
      <w:pPr>
        <w:spacing w:after="0" w:line="360" w:lineRule="auto"/>
        <w:jc w:val="both"/>
        <w:rPr>
          <w:bCs/>
          <w:szCs w:val="24"/>
          <w:lang w:val="ru-RU"/>
        </w:rPr>
      </w:pPr>
      <w:r w:rsidRPr="008B58A0">
        <w:rPr>
          <w:bCs/>
          <w:szCs w:val="24"/>
          <w:lang w:val="ru-RU"/>
        </w:rPr>
        <w:t>1</w:t>
      </w:r>
      <w:r>
        <w:rPr>
          <w:bCs/>
          <w:szCs w:val="24"/>
          <w:lang w:val="ru-RU"/>
        </w:rPr>
        <w:t>9</w:t>
      </w:r>
      <w:r w:rsidRPr="008B58A0">
        <w:rPr>
          <w:bCs/>
          <w:szCs w:val="24"/>
          <w:lang w:val="ru-RU"/>
        </w:rPr>
        <w:t xml:space="preserve">. Стајић, Младен. 2014. Политика прорицања – предвиђање будућности у служби политичара и владајуће идеологије. У: Радуловић Б., Лидија (ур.), Ердеи, Илдико (ур.). </w:t>
      </w:r>
      <w:r w:rsidRPr="008B58A0">
        <w:rPr>
          <w:bCs/>
          <w:i/>
          <w:szCs w:val="24"/>
          <w:lang w:val="ru-RU"/>
        </w:rPr>
        <w:t>“Етнос”, религија и идентитет : апстракти</w:t>
      </w:r>
      <w:r w:rsidRPr="008B58A0">
        <w:rPr>
          <w:bCs/>
          <w:szCs w:val="24"/>
          <w:lang w:val="ru-RU"/>
        </w:rPr>
        <w:t xml:space="preserve">. Београд: Одељење за етнологију и антропологију, Филозофски факултет, Универзитет. стр. 31.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34 - 0,5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8B58A0" w:rsidRDefault="00A677C8" w:rsidP="00A677C8">
      <w:pPr>
        <w:spacing w:after="0" w:line="360" w:lineRule="auto"/>
        <w:jc w:val="both"/>
        <w:rPr>
          <w:szCs w:val="24"/>
          <w:lang w:val="ru-RU"/>
        </w:rPr>
      </w:pPr>
      <w:r>
        <w:rPr>
          <w:bCs/>
          <w:szCs w:val="24"/>
          <w:lang w:val="ru-RU"/>
        </w:rPr>
        <w:t>20</w:t>
      </w:r>
      <w:r w:rsidRPr="008B58A0">
        <w:rPr>
          <w:bCs/>
          <w:szCs w:val="24"/>
          <w:lang w:val="ru-RU"/>
        </w:rPr>
        <w:t xml:space="preserve">. Стајић, Младен. 2012. </w:t>
      </w:r>
      <w:r w:rsidRPr="008B58A0">
        <w:rPr>
          <w:szCs w:val="24"/>
          <w:lang w:val="ru-RU"/>
        </w:rPr>
        <w:t xml:space="preserve">Антропологија друштвено актуелних тема : анализа наратива о крађи беба у породилиштима Србије. У: Синани, Данијел (ур.). </w:t>
      </w:r>
      <w:r w:rsidRPr="008B58A0">
        <w:rPr>
          <w:i/>
          <w:iCs/>
          <w:szCs w:val="24"/>
          <w:lang w:val="ru-RU"/>
        </w:rPr>
        <w:t>Етнологија и антропологија у Србији данас : књига апстраката</w:t>
      </w:r>
      <w:r w:rsidRPr="008B58A0">
        <w:rPr>
          <w:szCs w:val="24"/>
          <w:lang w:val="ru-RU"/>
        </w:rPr>
        <w:t xml:space="preserve">. Београд: Етнолошко антрополошко друштво Србије. стр. 15. </w:t>
      </w:r>
      <w:r w:rsidRPr="008B58A0">
        <w:rPr>
          <w:rFonts w:eastAsia="Times New Roman"/>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34 - 0,5 </w:t>
      </w:r>
      <w:r w:rsidRPr="00A17116">
        <w:rPr>
          <w:rFonts w:eastAsia="Times New Roman"/>
          <w:b/>
          <w:szCs w:val="24"/>
          <w:lang w:val="ru-RU" w:eastAsia="sr-Latn-CS"/>
        </w:rPr>
        <w:t>бода</w:t>
      </w:r>
      <w:r w:rsidRPr="008B58A0">
        <w:rPr>
          <w:rFonts w:eastAsia="Times New Roman"/>
          <w:b/>
          <w:szCs w:val="24"/>
          <w:lang w:val="ru-RU" w:eastAsia="sr-Latn-CS"/>
        </w:rPr>
        <w:t>)</w:t>
      </w:r>
    </w:p>
    <w:p w:rsidR="00A677C8" w:rsidRPr="00A17116" w:rsidRDefault="00A677C8" w:rsidP="00A677C8">
      <w:pPr>
        <w:spacing w:after="0" w:line="360" w:lineRule="auto"/>
        <w:outlineLvl w:val="2"/>
        <w:rPr>
          <w:b/>
          <w:szCs w:val="24"/>
          <w:u w:val="single"/>
          <w:lang w:val="ru-RU"/>
        </w:rPr>
      </w:pPr>
      <w:r w:rsidRPr="00A17116">
        <w:rPr>
          <w:b/>
          <w:szCs w:val="24"/>
          <w:u w:val="single"/>
          <w:lang w:val="ru-RU"/>
        </w:rPr>
        <w:t>Уредништво</w:t>
      </w:r>
    </w:p>
    <w:p w:rsidR="00A677C8" w:rsidRPr="00A17116" w:rsidRDefault="00A677C8" w:rsidP="00A677C8">
      <w:pPr>
        <w:spacing w:after="0" w:line="360" w:lineRule="auto"/>
        <w:jc w:val="both"/>
        <w:rPr>
          <w:b/>
          <w:szCs w:val="24"/>
          <w:lang w:val="ru-RU"/>
        </w:rPr>
      </w:pPr>
      <w:r w:rsidRPr="00A17116">
        <w:rPr>
          <w:szCs w:val="24"/>
          <w:lang w:val="ru-RU"/>
        </w:rPr>
        <w:lastRenderedPageBreak/>
        <w:t>2</w:t>
      </w:r>
      <w:r>
        <w:rPr>
          <w:szCs w:val="24"/>
          <w:lang w:val="ru-RU"/>
        </w:rPr>
        <w:t>1</w:t>
      </w:r>
      <w:r w:rsidRPr="00A17116">
        <w:rPr>
          <w:szCs w:val="24"/>
          <w:lang w:val="ru-RU"/>
        </w:rPr>
        <w:t xml:space="preserve">. Стајић, Младен. 2018. Реч уредника темата: Антропологија музике </w:t>
      </w:r>
      <w:r w:rsidRPr="008B58A0">
        <w:rPr>
          <w:szCs w:val="24"/>
        </w:rPr>
        <w:t>I</w:t>
      </w:r>
      <w:r w:rsidRPr="00A17116">
        <w:rPr>
          <w:szCs w:val="24"/>
          <w:lang w:val="ru-RU"/>
        </w:rPr>
        <w:t xml:space="preserve">. </w:t>
      </w:r>
      <w:r w:rsidRPr="00A17116">
        <w:rPr>
          <w:i/>
          <w:szCs w:val="24"/>
          <w:lang w:val="ru-RU"/>
        </w:rPr>
        <w:t xml:space="preserve">Етноантрополошки проблеми </w:t>
      </w:r>
      <w:r w:rsidRPr="00A17116">
        <w:rPr>
          <w:szCs w:val="24"/>
          <w:lang w:val="ru-RU"/>
        </w:rPr>
        <w:t xml:space="preserve">13, св. 2. 287-289. </w:t>
      </w:r>
      <w:r w:rsidRPr="00A17116">
        <w:rPr>
          <w:b/>
          <w:szCs w:val="24"/>
          <w:lang w:val="ru-RU"/>
        </w:rPr>
        <w:t>(М48</w:t>
      </w:r>
      <w:r w:rsidR="000202F7">
        <w:rPr>
          <w:b/>
          <w:szCs w:val="24"/>
          <w:lang w:val="ru-RU"/>
        </w:rPr>
        <w:t xml:space="preserve"> - 2 бода</w:t>
      </w:r>
      <w:r w:rsidRPr="00A17116">
        <w:rPr>
          <w:b/>
          <w:szCs w:val="24"/>
          <w:lang w:val="ru-RU"/>
        </w:rPr>
        <w:t>)</w:t>
      </w:r>
    </w:p>
    <w:p w:rsidR="00A677C8" w:rsidRPr="00A17116" w:rsidRDefault="00A677C8" w:rsidP="00A677C8">
      <w:pPr>
        <w:spacing w:after="0" w:line="360" w:lineRule="auto"/>
        <w:jc w:val="both"/>
        <w:rPr>
          <w:b/>
          <w:szCs w:val="24"/>
          <w:lang w:val="ru-RU"/>
        </w:rPr>
      </w:pPr>
      <w:r w:rsidRPr="00A17116">
        <w:rPr>
          <w:szCs w:val="24"/>
          <w:lang w:val="ru-RU"/>
        </w:rPr>
        <w:t>2</w:t>
      </w:r>
      <w:r>
        <w:rPr>
          <w:szCs w:val="24"/>
          <w:lang w:val="ru-RU"/>
        </w:rPr>
        <w:t>2</w:t>
      </w:r>
      <w:r w:rsidRPr="00A17116">
        <w:rPr>
          <w:szCs w:val="24"/>
          <w:lang w:val="ru-RU"/>
        </w:rPr>
        <w:t xml:space="preserve">. Стајић, Младен. 2018. Реч уредника темата: Антропологија музике </w:t>
      </w:r>
      <w:r w:rsidRPr="008B58A0">
        <w:rPr>
          <w:szCs w:val="24"/>
        </w:rPr>
        <w:t>I</w:t>
      </w:r>
      <w:r w:rsidRPr="00A17116">
        <w:rPr>
          <w:szCs w:val="24"/>
          <w:lang w:val="ru-RU"/>
        </w:rPr>
        <w:t xml:space="preserve"> </w:t>
      </w:r>
      <w:r w:rsidRPr="008B58A0">
        <w:rPr>
          <w:szCs w:val="24"/>
        </w:rPr>
        <w:t>I</w:t>
      </w:r>
      <w:r w:rsidRPr="00A17116">
        <w:rPr>
          <w:szCs w:val="24"/>
          <w:lang w:val="ru-RU"/>
        </w:rPr>
        <w:t xml:space="preserve">. </w:t>
      </w:r>
      <w:r w:rsidRPr="00A17116">
        <w:rPr>
          <w:i/>
          <w:szCs w:val="24"/>
          <w:lang w:val="ru-RU"/>
        </w:rPr>
        <w:t xml:space="preserve">Етноантрополошки проблеми </w:t>
      </w:r>
      <w:r w:rsidRPr="00A17116">
        <w:rPr>
          <w:szCs w:val="24"/>
          <w:lang w:val="ru-RU"/>
        </w:rPr>
        <w:t xml:space="preserve">13, св. 4. 895-898. </w:t>
      </w:r>
      <w:r w:rsidRPr="00A17116">
        <w:rPr>
          <w:b/>
          <w:szCs w:val="24"/>
          <w:lang w:val="ru-RU"/>
        </w:rPr>
        <w:t>(М48</w:t>
      </w:r>
      <w:r w:rsidR="000202F7">
        <w:rPr>
          <w:b/>
          <w:szCs w:val="24"/>
          <w:lang w:val="ru-RU"/>
        </w:rPr>
        <w:t xml:space="preserve"> - 2 бода</w:t>
      </w:r>
      <w:r w:rsidRPr="00A17116">
        <w:rPr>
          <w:b/>
          <w:szCs w:val="24"/>
          <w:lang w:val="ru-RU"/>
        </w:rPr>
        <w:t>)</w:t>
      </w:r>
    </w:p>
    <w:p w:rsidR="00A677C8" w:rsidRPr="00A17116" w:rsidRDefault="00A677C8" w:rsidP="00A677C8">
      <w:pPr>
        <w:spacing w:after="0" w:line="360" w:lineRule="auto"/>
        <w:jc w:val="both"/>
        <w:rPr>
          <w:szCs w:val="24"/>
        </w:rPr>
      </w:pPr>
      <w:r w:rsidRPr="00A17116">
        <w:rPr>
          <w:szCs w:val="24"/>
          <w:lang w:val="ru-RU"/>
        </w:rPr>
        <w:t>2</w:t>
      </w:r>
      <w:r>
        <w:rPr>
          <w:szCs w:val="24"/>
          <w:lang w:val="ru-RU"/>
        </w:rPr>
        <w:t>3</w:t>
      </w:r>
      <w:r w:rsidRPr="00A17116">
        <w:rPr>
          <w:szCs w:val="24"/>
          <w:lang w:val="ru-RU"/>
        </w:rPr>
        <w:t xml:space="preserve">. Стајић, Младен, ур. 2018. </w:t>
      </w:r>
      <w:r w:rsidRPr="00A17116">
        <w:rPr>
          <w:i/>
          <w:szCs w:val="24"/>
          <w:lang w:val="ru-RU"/>
        </w:rPr>
        <w:t>Апстракти: Антропологија музике</w:t>
      </w:r>
      <w:r w:rsidRPr="00A17116">
        <w:rPr>
          <w:szCs w:val="24"/>
          <w:lang w:val="ru-RU"/>
        </w:rPr>
        <w:t>. .</w:t>
      </w:r>
      <w:r w:rsidRPr="00A17116">
        <w:rPr>
          <w:i/>
          <w:szCs w:val="24"/>
          <w:lang w:val="ru-RU"/>
        </w:rPr>
        <w:t xml:space="preserve"> </w:t>
      </w:r>
      <w:r w:rsidRPr="00A17116">
        <w:rPr>
          <w:szCs w:val="24"/>
          <w:lang w:val="ru-RU"/>
        </w:rPr>
        <w:t xml:space="preserve">Београд: Филозофски факултет, Институт за етнологију и антропологију. </w:t>
      </w:r>
      <w:r w:rsidRPr="008B58A0">
        <w:rPr>
          <w:b/>
          <w:szCs w:val="24"/>
        </w:rPr>
        <w:t>(М49</w:t>
      </w:r>
      <w:r w:rsidR="000202F7">
        <w:rPr>
          <w:b/>
          <w:szCs w:val="24"/>
        </w:rPr>
        <w:t xml:space="preserve"> - 1 бод</w:t>
      </w:r>
      <w:r w:rsidRPr="008B58A0">
        <w:rPr>
          <w:b/>
          <w:szCs w:val="24"/>
        </w:rPr>
        <w:t>)</w:t>
      </w:r>
    </w:p>
    <w:p w:rsidR="00A677C8" w:rsidRPr="00A17116" w:rsidRDefault="00A677C8" w:rsidP="00A677C8">
      <w:pPr>
        <w:spacing w:after="0" w:line="360" w:lineRule="auto"/>
        <w:outlineLvl w:val="2"/>
        <w:rPr>
          <w:rFonts w:eastAsia="Times New Roman"/>
          <w:b/>
          <w:bCs/>
          <w:color w:val="000000"/>
          <w:szCs w:val="24"/>
          <w:u w:val="single"/>
          <w:lang w:val="ru-RU" w:eastAsia="sr-Latn-CS"/>
        </w:rPr>
      </w:pPr>
      <w:r w:rsidRPr="00A17116">
        <w:rPr>
          <w:rFonts w:eastAsia="Times New Roman"/>
          <w:b/>
          <w:bCs/>
          <w:color w:val="000000"/>
          <w:szCs w:val="24"/>
          <w:u w:val="single"/>
          <w:lang w:val="ru-RU" w:eastAsia="sr-Latn-CS"/>
        </w:rPr>
        <w:t>Необјављено излагање на конференцији</w:t>
      </w:r>
    </w:p>
    <w:p w:rsidR="00A677C8" w:rsidRPr="008B58A0" w:rsidRDefault="00A677C8" w:rsidP="00A677C8">
      <w:pPr>
        <w:spacing w:after="0" w:line="360" w:lineRule="auto"/>
        <w:jc w:val="both"/>
        <w:outlineLvl w:val="2"/>
        <w:rPr>
          <w:rFonts w:eastAsia="Times New Roman"/>
          <w:b/>
          <w:bCs/>
          <w:szCs w:val="24"/>
          <w:lang w:val="ru-RU" w:eastAsia="sr-Latn-CS"/>
        </w:rPr>
      </w:pPr>
      <w:r w:rsidRPr="008B58A0">
        <w:rPr>
          <w:szCs w:val="24"/>
        </w:rPr>
        <w:t>2</w:t>
      </w:r>
      <w:r>
        <w:rPr>
          <w:szCs w:val="24"/>
        </w:rPr>
        <w:t>4</w:t>
      </w:r>
      <w:r w:rsidRPr="008B58A0">
        <w:rPr>
          <w:szCs w:val="24"/>
        </w:rPr>
        <w:t xml:space="preserve">. Stajić, Mladen. 2019. </w:t>
      </w:r>
      <w:r w:rsidRPr="008B58A0">
        <w:rPr>
          <w:iCs/>
          <w:szCs w:val="24"/>
        </w:rPr>
        <w:t>Prophetic tourism: The case of the Kremna prophecy memorial complex.</w:t>
      </w:r>
      <w:r w:rsidRPr="008B58A0">
        <w:rPr>
          <w:i/>
          <w:iCs/>
          <w:szCs w:val="24"/>
        </w:rPr>
        <w:t xml:space="preserve"> 7th International Conference "Ohrid - Vodici", 2019: "Identities, cultural heritage and tourism as imortant elements of the contemporary everyday life and global processes figures. </w:t>
      </w:r>
      <w:r w:rsidRPr="008B58A0">
        <w:rPr>
          <w:iCs/>
          <w:szCs w:val="24"/>
        </w:rPr>
        <w:t>Struga, 17-19 January 2019.</w:t>
      </w:r>
      <w:r w:rsidRPr="008B58A0">
        <w:rPr>
          <w:szCs w:val="24"/>
        </w:rPr>
        <w:t> Struga: Euro-Balkan University - Skoplje.</w:t>
      </w:r>
    </w:p>
    <w:p w:rsidR="00A677C8" w:rsidRPr="00A17116" w:rsidRDefault="00A677C8" w:rsidP="00A677C8">
      <w:pPr>
        <w:spacing w:after="0" w:line="360" w:lineRule="auto"/>
        <w:outlineLvl w:val="2"/>
        <w:rPr>
          <w:szCs w:val="24"/>
        </w:rPr>
      </w:pPr>
      <w:r w:rsidRPr="008B58A0">
        <w:rPr>
          <w:szCs w:val="24"/>
        </w:rPr>
        <w:t>2</w:t>
      </w:r>
      <w:r>
        <w:rPr>
          <w:szCs w:val="24"/>
        </w:rPr>
        <w:t>5</w:t>
      </w:r>
      <w:r w:rsidRPr="008B58A0">
        <w:rPr>
          <w:szCs w:val="24"/>
        </w:rPr>
        <w:t xml:space="preserve">. Stajić, Mladen. 2018. The Dominance of Football in the Memorialization of the Christmas Truce. CH WWI 2018, 12 October 2018. Ljubljana: </w:t>
      </w:r>
      <w:r w:rsidRPr="00EC7862">
        <w:rPr>
          <w:rFonts w:eastAsia="Times New Roman"/>
          <w:kern w:val="36"/>
          <w:szCs w:val="24"/>
        </w:rPr>
        <w:t>Inštitut za slovensko narodopisje ZRC SAZU</w:t>
      </w:r>
      <w:r w:rsidRPr="008B58A0">
        <w:rPr>
          <w:rFonts w:eastAsia="Times New Roman"/>
          <w:kern w:val="36"/>
          <w:szCs w:val="24"/>
        </w:rPr>
        <w:t xml:space="preserve"> - </w:t>
      </w:r>
      <w:r w:rsidRPr="00EC7862">
        <w:rPr>
          <w:rFonts w:eastAsia="Times New Roman"/>
          <w:kern w:val="36"/>
          <w:szCs w:val="24"/>
        </w:rPr>
        <w:t>Ljubljana</w:t>
      </w:r>
      <w:r w:rsidRPr="008B58A0">
        <w:rPr>
          <w:rFonts w:eastAsia="Times New Roman"/>
          <w:kern w:val="36"/>
          <w:szCs w:val="24"/>
        </w:rPr>
        <w:t>.</w:t>
      </w:r>
    </w:p>
    <w:p w:rsidR="00A677C8" w:rsidRPr="00A17116" w:rsidRDefault="00A677C8" w:rsidP="00A677C8">
      <w:pPr>
        <w:spacing w:after="0" w:line="360" w:lineRule="auto"/>
        <w:outlineLvl w:val="2"/>
        <w:rPr>
          <w:rFonts w:eastAsia="Times New Roman"/>
          <w:b/>
          <w:bCs/>
          <w:color w:val="000000"/>
          <w:szCs w:val="24"/>
          <w:u w:val="single"/>
          <w:lang w:val="ru-RU" w:eastAsia="sr-Latn-CS"/>
        </w:rPr>
      </w:pPr>
      <w:r w:rsidRPr="00A17116">
        <w:rPr>
          <w:rFonts w:eastAsia="Times New Roman"/>
          <w:b/>
          <w:bCs/>
          <w:color w:val="000000"/>
          <w:szCs w:val="24"/>
          <w:u w:val="single"/>
          <w:lang w:val="ru-RU" w:eastAsia="sr-Latn-CS"/>
        </w:rPr>
        <w:t>Рецензије, прикази књига, критике</w:t>
      </w:r>
    </w:p>
    <w:p w:rsidR="00A677C8" w:rsidRPr="008B58A0" w:rsidRDefault="00A677C8" w:rsidP="00A677C8">
      <w:pPr>
        <w:spacing w:after="0" w:line="360" w:lineRule="auto"/>
        <w:jc w:val="both"/>
        <w:rPr>
          <w:szCs w:val="24"/>
          <w:lang w:val="ru-RU"/>
        </w:rPr>
      </w:pPr>
      <w:r w:rsidRPr="00A677C8">
        <w:rPr>
          <w:bCs/>
          <w:szCs w:val="24"/>
        </w:rPr>
        <w:t>2</w:t>
      </w:r>
      <w:r>
        <w:rPr>
          <w:bCs/>
          <w:szCs w:val="24"/>
        </w:rPr>
        <w:t>6</w:t>
      </w:r>
      <w:r w:rsidRPr="008B58A0">
        <w:rPr>
          <w:bCs/>
          <w:szCs w:val="24"/>
          <w:lang w:val="ru-RU"/>
        </w:rPr>
        <w:t xml:space="preserve">. Стајић, Младен. </w:t>
      </w:r>
      <w:r w:rsidRPr="008B58A0">
        <w:rPr>
          <w:szCs w:val="24"/>
          <w:lang w:val="ru-RU"/>
        </w:rPr>
        <w:t xml:space="preserve">2014. </w:t>
      </w:r>
      <w:r w:rsidRPr="008B58A0">
        <w:rPr>
          <w:bCs/>
          <w:szCs w:val="24"/>
          <w:lang w:val="ru-RU"/>
        </w:rPr>
        <w:t xml:space="preserve">О неколиким обредима и разноликим демонима : поводом књиге Данијела Синанија, “Демони и ритуали: периодични ритуали и демонологија народне религије Срба”. Београд: Српски генеалошки центар, 2013. </w:t>
      </w:r>
      <w:r w:rsidRPr="008B58A0">
        <w:rPr>
          <w:bCs/>
          <w:i/>
          <w:szCs w:val="24"/>
          <w:lang w:val="ru-RU"/>
        </w:rPr>
        <w:t>Етноантрополошки проблеми</w:t>
      </w:r>
      <w:r w:rsidRPr="008B58A0">
        <w:rPr>
          <w:bCs/>
          <w:szCs w:val="24"/>
          <w:lang w:val="ru-RU"/>
        </w:rPr>
        <w:t xml:space="preserve">, </w:t>
      </w:r>
      <w:r w:rsidRPr="008B58A0">
        <w:rPr>
          <w:szCs w:val="24"/>
          <w:lang w:val="ru-RU"/>
        </w:rPr>
        <w:t>год. 9, св. 1, стр. 247-251.</w:t>
      </w:r>
    </w:p>
    <w:p w:rsidR="00A677C8" w:rsidRPr="008B58A0" w:rsidRDefault="00A677C8" w:rsidP="00A677C8">
      <w:pPr>
        <w:spacing w:after="0" w:line="360" w:lineRule="auto"/>
        <w:jc w:val="both"/>
        <w:rPr>
          <w:szCs w:val="24"/>
          <w:lang w:val="ru-RU"/>
        </w:rPr>
      </w:pPr>
      <w:r w:rsidRPr="00A17116">
        <w:rPr>
          <w:bCs/>
          <w:szCs w:val="24"/>
          <w:lang w:val="ru-RU"/>
        </w:rPr>
        <w:t>2</w:t>
      </w:r>
      <w:r>
        <w:rPr>
          <w:bCs/>
          <w:szCs w:val="24"/>
          <w:lang w:val="ru-RU"/>
        </w:rPr>
        <w:t>7</w:t>
      </w:r>
      <w:r w:rsidRPr="008B58A0">
        <w:rPr>
          <w:bCs/>
          <w:szCs w:val="24"/>
          <w:lang w:val="ru-RU"/>
        </w:rPr>
        <w:t xml:space="preserve">. Стајић. Младен. 2012. Приказ књиге Александре Павићевић: Време (без) смрти. 2011. Београд: Етнографски институт САНУ. </w:t>
      </w:r>
      <w:r w:rsidRPr="008B58A0">
        <w:rPr>
          <w:i/>
          <w:iCs/>
          <w:szCs w:val="24"/>
          <w:lang w:val="ru-RU"/>
        </w:rPr>
        <w:t>Антропологија,</w:t>
      </w:r>
      <w:r w:rsidRPr="008B58A0">
        <w:rPr>
          <w:szCs w:val="24"/>
          <w:lang w:val="ru-RU"/>
        </w:rPr>
        <w:t xml:space="preserve"> књ. 12, св. 3, стр. 275-280.</w:t>
      </w:r>
    </w:p>
    <w:p w:rsidR="00A677C8" w:rsidRPr="008B58A0" w:rsidRDefault="00A677C8" w:rsidP="00A677C8">
      <w:pPr>
        <w:spacing w:after="0" w:line="360" w:lineRule="auto"/>
        <w:jc w:val="both"/>
        <w:rPr>
          <w:bCs/>
          <w:szCs w:val="24"/>
          <w:lang w:val="ru-RU"/>
        </w:rPr>
      </w:pPr>
      <w:r w:rsidRPr="00A17116">
        <w:rPr>
          <w:bCs/>
          <w:szCs w:val="24"/>
          <w:lang w:val="ru-RU"/>
        </w:rPr>
        <w:t>2</w:t>
      </w:r>
      <w:r>
        <w:rPr>
          <w:bCs/>
          <w:szCs w:val="24"/>
          <w:lang w:val="ru-RU"/>
        </w:rPr>
        <w:t>8</w:t>
      </w:r>
      <w:r w:rsidRPr="008B58A0">
        <w:rPr>
          <w:bCs/>
          <w:szCs w:val="24"/>
          <w:lang w:val="ru-RU"/>
        </w:rPr>
        <w:t xml:space="preserve">. Стајић, Младен. 2011. Саша Недељковић, Култура и насиље: појмови и парадигме. 2011. Београд: Баштиник и Одељење за етнологију и антропологију Филозофског факултета у Београду. </w:t>
      </w:r>
      <w:r w:rsidRPr="008B58A0">
        <w:rPr>
          <w:bCs/>
          <w:i/>
          <w:szCs w:val="24"/>
          <w:lang w:val="ru-RU"/>
        </w:rPr>
        <w:t>Антропологија</w:t>
      </w:r>
      <w:r w:rsidRPr="008B58A0">
        <w:rPr>
          <w:bCs/>
          <w:i/>
          <w:szCs w:val="24"/>
        </w:rPr>
        <w:t>,</w:t>
      </w:r>
      <w:r w:rsidRPr="008B58A0">
        <w:rPr>
          <w:szCs w:val="24"/>
          <w:lang w:val="ru-RU"/>
        </w:rPr>
        <w:t xml:space="preserve"> књ. 11, св. 3, стр. 128-131.</w:t>
      </w:r>
    </w:p>
    <w:p w:rsidR="00A677C8" w:rsidRPr="00A17116" w:rsidRDefault="00A677C8" w:rsidP="00A677C8">
      <w:pPr>
        <w:tabs>
          <w:tab w:val="left" w:pos="360"/>
        </w:tabs>
        <w:spacing w:after="0" w:line="360" w:lineRule="auto"/>
        <w:rPr>
          <w:b/>
          <w:szCs w:val="24"/>
          <w:u w:val="single"/>
        </w:rPr>
      </w:pPr>
      <w:r w:rsidRPr="00A17116">
        <w:rPr>
          <w:b/>
          <w:szCs w:val="24"/>
          <w:u w:val="single"/>
          <w:lang w:val="sl-SI"/>
        </w:rPr>
        <w:t>Учешће на научним скуповима:</w:t>
      </w:r>
    </w:p>
    <w:p w:rsidR="00A677C8" w:rsidRPr="008B58A0" w:rsidRDefault="00A677C8" w:rsidP="00A677C8">
      <w:pPr>
        <w:pStyle w:val="ListParagraph"/>
        <w:numPr>
          <w:ilvl w:val="0"/>
          <w:numId w:val="1"/>
        </w:numPr>
        <w:spacing w:line="360" w:lineRule="auto"/>
        <w:ind w:left="0"/>
        <w:jc w:val="both"/>
        <w:outlineLvl w:val="2"/>
        <w:rPr>
          <w:b/>
          <w:bCs/>
          <w:lang w:val="ru-RU" w:eastAsia="sr-Latn-CS"/>
        </w:rPr>
      </w:pPr>
      <w:r w:rsidRPr="008B58A0">
        <w:rPr>
          <w:iCs/>
        </w:rPr>
        <w:t xml:space="preserve">Међународни научни скуп "7th International Conference "Ohrid - Vodici", 2019: "Identities, cultural heritage and tourism as imortant elements of the contemporary everyday life and global processes figures". </w:t>
      </w:r>
      <w:r w:rsidRPr="008B58A0">
        <w:t>Euro-Balkan University - Skoplje</w:t>
      </w:r>
      <w:proofErr w:type="gramStart"/>
      <w:r w:rsidRPr="008B58A0">
        <w:t>,.</w:t>
      </w:r>
      <w:proofErr w:type="gramEnd"/>
      <w:r w:rsidRPr="008B58A0">
        <w:rPr>
          <w:iCs/>
        </w:rPr>
        <w:t xml:space="preserve"> 17-19 January 2019,</w:t>
      </w:r>
      <w:r w:rsidRPr="008B58A0">
        <w:t xml:space="preserve"> Struga. </w:t>
      </w:r>
    </w:p>
    <w:p w:rsidR="00A677C8" w:rsidRPr="008B58A0" w:rsidRDefault="00A677C8" w:rsidP="00A677C8">
      <w:pPr>
        <w:numPr>
          <w:ilvl w:val="0"/>
          <w:numId w:val="1"/>
        </w:numPr>
        <w:spacing w:after="0" w:line="360" w:lineRule="auto"/>
        <w:ind w:left="0"/>
        <w:jc w:val="both"/>
        <w:rPr>
          <w:rFonts w:eastAsia="Times New Roman"/>
          <w:iCs/>
          <w:color w:val="000000"/>
          <w:szCs w:val="24"/>
          <w:lang w:val="sr-Cyrl-CS" w:eastAsia="sr-Latn-CS"/>
        </w:rPr>
      </w:pPr>
      <w:r w:rsidRPr="008B58A0">
        <w:rPr>
          <w:szCs w:val="24"/>
          <w:lang w:val="sr-Cyrl-CS"/>
        </w:rPr>
        <w:t>Међународни научни скуп "</w:t>
      </w:r>
      <w:r w:rsidRPr="008B58A0">
        <w:rPr>
          <w:iCs/>
          <w:szCs w:val="24"/>
        </w:rPr>
        <w:t>CH</w:t>
      </w:r>
      <w:r w:rsidRPr="008B58A0">
        <w:rPr>
          <w:iCs/>
          <w:szCs w:val="24"/>
          <w:lang w:val="sr-Cyrl-CS"/>
        </w:rPr>
        <w:t xml:space="preserve"> </w:t>
      </w:r>
      <w:r w:rsidRPr="008B58A0">
        <w:rPr>
          <w:iCs/>
          <w:szCs w:val="24"/>
        </w:rPr>
        <w:t>WW</w:t>
      </w:r>
      <w:r w:rsidRPr="008B58A0">
        <w:rPr>
          <w:iCs/>
          <w:szCs w:val="24"/>
          <w:lang w:val="sr-Cyrl-CS"/>
        </w:rPr>
        <w:t xml:space="preserve">1", </w:t>
      </w:r>
      <w:r w:rsidRPr="008B58A0">
        <w:rPr>
          <w:rFonts w:eastAsia="Times New Roman"/>
          <w:kern w:val="36"/>
          <w:szCs w:val="24"/>
        </w:rPr>
        <w:t>In</w:t>
      </w:r>
      <w:r w:rsidRPr="00A17116">
        <w:rPr>
          <w:rFonts w:eastAsia="Times New Roman"/>
          <w:kern w:val="36"/>
          <w:szCs w:val="24"/>
          <w:lang w:val="ru-RU"/>
        </w:rPr>
        <w:t>š</w:t>
      </w:r>
      <w:r w:rsidRPr="008B58A0">
        <w:rPr>
          <w:rFonts w:eastAsia="Times New Roman"/>
          <w:kern w:val="36"/>
          <w:szCs w:val="24"/>
        </w:rPr>
        <w:t>titut</w:t>
      </w:r>
      <w:r w:rsidRPr="00A17116">
        <w:rPr>
          <w:rFonts w:eastAsia="Times New Roman"/>
          <w:kern w:val="36"/>
          <w:szCs w:val="24"/>
          <w:lang w:val="ru-RU"/>
        </w:rPr>
        <w:t xml:space="preserve"> </w:t>
      </w:r>
      <w:r w:rsidRPr="008B58A0">
        <w:rPr>
          <w:rFonts w:eastAsia="Times New Roman"/>
          <w:kern w:val="36"/>
          <w:szCs w:val="24"/>
        </w:rPr>
        <w:t>za</w:t>
      </w:r>
      <w:r w:rsidRPr="00A17116">
        <w:rPr>
          <w:rFonts w:eastAsia="Times New Roman"/>
          <w:kern w:val="36"/>
          <w:szCs w:val="24"/>
          <w:lang w:val="ru-RU"/>
        </w:rPr>
        <w:t xml:space="preserve"> </w:t>
      </w:r>
      <w:r w:rsidRPr="008B58A0">
        <w:rPr>
          <w:rFonts w:eastAsia="Times New Roman"/>
          <w:kern w:val="36"/>
          <w:szCs w:val="24"/>
        </w:rPr>
        <w:t>slovensko</w:t>
      </w:r>
      <w:r w:rsidRPr="00A17116">
        <w:rPr>
          <w:rFonts w:eastAsia="Times New Roman"/>
          <w:kern w:val="36"/>
          <w:szCs w:val="24"/>
          <w:lang w:val="ru-RU"/>
        </w:rPr>
        <w:t xml:space="preserve"> </w:t>
      </w:r>
      <w:r w:rsidRPr="008B58A0">
        <w:rPr>
          <w:rFonts w:eastAsia="Times New Roman"/>
          <w:kern w:val="36"/>
          <w:szCs w:val="24"/>
        </w:rPr>
        <w:t>narodopisje</w:t>
      </w:r>
      <w:r w:rsidRPr="00A17116">
        <w:rPr>
          <w:rFonts w:eastAsia="Times New Roman"/>
          <w:kern w:val="36"/>
          <w:szCs w:val="24"/>
          <w:lang w:val="ru-RU"/>
        </w:rPr>
        <w:t xml:space="preserve"> </w:t>
      </w:r>
      <w:r w:rsidRPr="008B58A0">
        <w:rPr>
          <w:rFonts w:eastAsia="Times New Roman"/>
          <w:kern w:val="36"/>
          <w:szCs w:val="24"/>
        </w:rPr>
        <w:t>ZRC</w:t>
      </w:r>
      <w:r w:rsidRPr="00A17116">
        <w:rPr>
          <w:rFonts w:eastAsia="Times New Roman"/>
          <w:kern w:val="36"/>
          <w:szCs w:val="24"/>
          <w:lang w:val="ru-RU"/>
        </w:rPr>
        <w:t xml:space="preserve"> </w:t>
      </w:r>
      <w:r w:rsidRPr="008B58A0">
        <w:rPr>
          <w:rFonts w:eastAsia="Times New Roman"/>
          <w:kern w:val="36"/>
          <w:szCs w:val="24"/>
        </w:rPr>
        <w:t>SAZU</w:t>
      </w:r>
      <w:r w:rsidRPr="00A17116">
        <w:rPr>
          <w:rFonts w:eastAsia="Times New Roman"/>
          <w:kern w:val="36"/>
          <w:szCs w:val="24"/>
          <w:lang w:val="ru-RU"/>
        </w:rPr>
        <w:t xml:space="preserve">, 12. </w:t>
      </w:r>
      <w:r w:rsidRPr="008B58A0">
        <w:rPr>
          <w:rFonts w:eastAsia="Times New Roman"/>
          <w:kern w:val="36"/>
          <w:szCs w:val="24"/>
        </w:rPr>
        <w:t>Октобар 2018.,  Ljubljana</w:t>
      </w:r>
    </w:p>
    <w:p w:rsidR="00A677C8" w:rsidRPr="008B58A0" w:rsidRDefault="00A677C8" w:rsidP="00A677C8">
      <w:pPr>
        <w:numPr>
          <w:ilvl w:val="0"/>
          <w:numId w:val="1"/>
        </w:numPr>
        <w:spacing w:after="0" w:line="360" w:lineRule="auto"/>
        <w:ind w:left="0"/>
        <w:jc w:val="both"/>
        <w:rPr>
          <w:rFonts w:eastAsia="Times New Roman"/>
          <w:iCs/>
          <w:color w:val="000000"/>
          <w:szCs w:val="24"/>
          <w:lang w:val="sr-Cyrl-CS" w:eastAsia="sr-Latn-CS"/>
        </w:rPr>
      </w:pPr>
      <w:r w:rsidRPr="008B58A0">
        <w:rPr>
          <w:szCs w:val="24"/>
          <w:lang w:val="sr-Cyrl-CS"/>
        </w:rPr>
        <w:lastRenderedPageBreak/>
        <w:t>Међународни научни скуп "</w:t>
      </w:r>
      <w:r w:rsidRPr="008B58A0">
        <w:rPr>
          <w:szCs w:val="24"/>
        </w:rPr>
        <w:t>Cultural Heritage and the Great War – Perceptions and Receptions"</w:t>
      </w:r>
      <w:r w:rsidRPr="008B58A0">
        <w:rPr>
          <w:i/>
          <w:iCs/>
          <w:szCs w:val="24"/>
        </w:rPr>
        <w:t xml:space="preserve">, </w:t>
      </w:r>
      <w:r w:rsidRPr="008B58A0">
        <w:rPr>
          <w:szCs w:val="24"/>
          <w:lang w:val="sr-Cyrl-CS"/>
        </w:rPr>
        <w:t>Филозофски факултет, 29. мај 2018. Београд.</w:t>
      </w:r>
    </w:p>
    <w:p w:rsidR="00A677C8" w:rsidRPr="008B58A0" w:rsidRDefault="00A677C8" w:rsidP="00A677C8">
      <w:pPr>
        <w:numPr>
          <w:ilvl w:val="0"/>
          <w:numId w:val="1"/>
        </w:numPr>
        <w:spacing w:after="0" w:line="360" w:lineRule="auto"/>
        <w:ind w:left="0"/>
        <w:jc w:val="both"/>
        <w:rPr>
          <w:rFonts w:eastAsia="Times New Roman"/>
          <w:iCs/>
          <w:color w:val="000000"/>
          <w:szCs w:val="24"/>
          <w:lang w:val="sr-Cyrl-CS" w:eastAsia="sr-Latn-CS"/>
        </w:rPr>
      </w:pPr>
      <w:r w:rsidRPr="00A17116">
        <w:rPr>
          <w:rFonts w:eastAsia="Times New Roman"/>
          <w:iCs/>
          <w:color w:val="000000"/>
          <w:szCs w:val="24"/>
          <w:lang w:val="sr-Cyrl-CS" w:eastAsia="sr-Latn-CS"/>
        </w:rPr>
        <w:t xml:space="preserve">Научни скуп "Антропологија музике", </w:t>
      </w:r>
      <w:r w:rsidRPr="008B58A0">
        <w:rPr>
          <w:szCs w:val="24"/>
          <w:lang w:val="sr-Cyrl-CS"/>
        </w:rPr>
        <w:t>Филозофски факултет, 23. април 2018. Београд.</w:t>
      </w:r>
    </w:p>
    <w:p w:rsidR="00A677C8" w:rsidRPr="008B58A0" w:rsidRDefault="00A677C8" w:rsidP="00A677C8">
      <w:pPr>
        <w:numPr>
          <w:ilvl w:val="0"/>
          <w:numId w:val="1"/>
        </w:numPr>
        <w:spacing w:after="0" w:line="360" w:lineRule="auto"/>
        <w:ind w:left="0"/>
        <w:jc w:val="both"/>
        <w:rPr>
          <w:rFonts w:eastAsia="Times New Roman"/>
          <w:iCs/>
          <w:color w:val="000000"/>
          <w:szCs w:val="24"/>
          <w:lang w:val="sr-Cyrl-CS" w:eastAsia="sr-Latn-CS"/>
        </w:rPr>
      </w:pPr>
      <w:r w:rsidRPr="008B58A0">
        <w:rPr>
          <w:szCs w:val="24"/>
          <w:lang w:val="sr-Cyrl-CS"/>
        </w:rPr>
        <w:t>Међународни научни скуп „</w:t>
      </w:r>
      <w:r w:rsidRPr="008B58A0">
        <w:rPr>
          <w:iCs/>
          <w:szCs w:val="24"/>
        </w:rPr>
        <w:t>A</w:t>
      </w:r>
      <w:r w:rsidRPr="008B58A0">
        <w:rPr>
          <w:iCs/>
          <w:szCs w:val="24"/>
          <w:lang w:val="ru-RU"/>
        </w:rPr>
        <w:t xml:space="preserve"> </w:t>
      </w:r>
      <w:r w:rsidRPr="008B58A0">
        <w:rPr>
          <w:iCs/>
          <w:szCs w:val="24"/>
        </w:rPr>
        <w:t>World</w:t>
      </w:r>
      <w:r w:rsidRPr="008B58A0">
        <w:rPr>
          <w:iCs/>
          <w:szCs w:val="24"/>
          <w:lang w:val="ru-RU"/>
        </w:rPr>
        <w:t xml:space="preserve"> </w:t>
      </w:r>
      <w:r w:rsidRPr="008B58A0">
        <w:rPr>
          <w:iCs/>
          <w:szCs w:val="24"/>
        </w:rPr>
        <w:t>in</w:t>
      </w:r>
      <w:r w:rsidRPr="008B58A0">
        <w:rPr>
          <w:iCs/>
          <w:szCs w:val="24"/>
          <w:lang w:val="ru-RU"/>
        </w:rPr>
        <w:t xml:space="preserve"> </w:t>
      </w:r>
      <w:r w:rsidRPr="008B58A0">
        <w:rPr>
          <w:iCs/>
          <w:szCs w:val="24"/>
        </w:rPr>
        <w:t>Flux</w:t>
      </w:r>
      <w:r w:rsidRPr="008B58A0">
        <w:rPr>
          <w:iCs/>
          <w:szCs w:val="24"/>
          <w:lang w:val="ru-RU"/>
        </w:rPr>
        <w:t xml:space="preserve">: </w:t>
      </w:r>
      <w:r w:rsidRPr="008B58A0">
        <w:rPr>
          <w:iCs/>
          <w:szCs w:val="24"/>
        </w:rPr>
        <w:t>Globalising</w:t>
      </w:r>
      <w:r w:rsidRPr="008B58A0">
        <w:rPr>
          <w:iCs/>
          <w:szCs w:val="24"/>
          <w:lang w:val="ru-RU"/>
        </w:rPr>
        <w:t xml:space="preserve"> </w:t>
      </w:r>
      <w:r w:rsidRPr="008B58A0">
        <w:rPr>
          <w:iCs/>
          <w:szCs w:val="24"/>
        </w:rPr>
        <w:t>Flows</w:t>
      </w:r>
      <w:r w:rsidRPr="008B58A0">
        <w:rPr>
          <w:iCs/>
          <w:szCs w:val="24"/>
          <w:lang w:val="ru-RU"/>
        </w:rPr>
        <w:t xml:space="preserve">, </w:t>
      </w:r>
      <w:r w:rsidRPr="008B58A0">
        <w:rPr>
          <w:iCs/>
          <w:szCs w:val="24"/>
        </w:rPr>
        <w:t>Local</w:t>
      </w:r>
      <w:r w:rsidRPr="008B58A0">
        <w:rPr>
          <w:iCs/>
          <w:szCs w:val="24"/>
          <w:lang w:val="ru-RU"/>
        </w:rPr>
        <w:t xml:space="preserve"> </w:t>
      </w:r>
      <w:r w:rsidRPr="008B58A0">
        <w:rPr>
          <w:iCs/>
          <w:szCs w:val="24"/>
        </w:rPr>
        <w:t>and</w:t>
      </w:r>
      <w:r w:rsidRPr="008B58A0">
        <w:rPr>
          <w:iCs/>
          <w:szCs w:val="24"/>
          <w:lang w:val="ru-RU"/>
        </w:rPr>
        <w:t xml:space="preserve"> </w:t>
      </w:r>
      <w:r w:rsidRPr="008B58A0">
        <w:rPr>
          <w:iCs/>
          <w:szCs w:val="24"/>
        </w:rPr>
        <w:t>Regional</w:t>
      </w:r>
      <w:r w:rsidRPr="008B58A0">
        <w:rPr>
          <w:iCs/>
          <w:szCs w:val="24"/>
          <w:lang w:val="ru-RU"/>
        </w:rPr>
        <w:t xml:space="preserve"> </w:t>
      </w:r>
      <w:r w:rsidRPr="008B58A0">
        <w:rPr>
          <w:iCs/>
          <w:szCs w:val="24"/>
        </w:rPr>
        <w:t>Responses</w:t>
      </w:r>
      <w:r w:rsidRPr="008B58A0">
        <w:rPr>
          <w:iCs/>
          <w:szCs w:val="24"/>
          <w:lang w:val="ru-RU"/>
        </w:rPr>
        <w:t xml:space="preserve"> </w:t>
      </w:r>
      <w:r w:rsidRPr="008B58A0">
        <w:rPr>
          <w:iCs/>
          <w:szCs w:val="24"/>
        </w:rPr>
        <w:t>and</w:t>
      </w:r>
      <w:r w:rsidRPr="008B58A0">
        <w:rPr>
          <w:iCs/>
          <w:szCs w:val="24"/>
          <w:lang w:val="ru-RU"/>
        </w:rPr>
        <w:t xml:space="preserve"> </w:t>
      </w:r>
      <w:r w:rsidRPr="008B58A0">
        <w:rPr>
          <w:iCs/>
          <w:szCs w:val="24"/>
        </w:rPr>
        <w:t>Anthropological Reflections</w:t>
      </w:r>
      <w:r w:rsidRPr="008B58A0">
        <w:rPr>
          <w:rFonts w:eastAsia="Times New Roman"/>
          <w:iCs/>
          <w:color w:val="000000"/>
          <w:szCs w:val="24"/>
          <w:lang w:eastAsia="sr-Latn-CS"/>
        </w:rPr>
        <w:t>“</w:t>
      </w:r>
      <w:r w:rsidRPr="008B58A0">
        <w:rPr>
          <w:rFonts w:eastAsia="Times New Roman"/>
          <w:iCs/>
          <w:color w:val="000000"/>
          <w:szCs w:val="24"/>
          <w:lang w:val="sr-Cyrl-CS" w:eastAsia="sr-Latn-CS"/>
        </w:rPr>
        <w:t>, 12. International Border Crossing</w:t>
      </w:r>
      <w:r w:rsidRPr="008B58A0">
        <w:rPr>
          <w:rFonts w:eastAsia="Times New Roman"/>
          <w:iCs/>
          <w:color w:val="000000"/>
          <w:szCs w:val="24"/>
          <w:lang w:eastAsia="sr-Latn-CS"/>
        </w:rPr>
        <w:t>s Student's Conference</w:t>
      </w:r>
      <w:r w:rsidRPr="008B58A0">
        <w:rPr>
          <w:rFonts w:eastAsia="Times New Roman"/>
          <w:iCs/>
          <w:color w:val="000000"/>
          <w:szCs w:val="24"/>
          <w:lang w:val="sr-Cyrl-CS" w:eastAsia="sr-Latn-CS"/>
        </w:rPr>
        <w:t xml:space="preserve">, </w:t>
      </w:r>
      <w:r w:rsidRPr="008B58A0">
        <w:rPr>
          <w:szCs w:val="24"/>
        </w:rPr>
        <w:t>Филозофски факултет, 15.</w:t>
      </w:r>
      <w:r w:rsidRPr="008B58A0">
        <w:rPr>
          <w:rFonts w:eastAsia="Times New Roman"/>
          <w:iCs/>
          <w:color w:val="000000"/>
          <w:szCs w:val="24"/>
          <w:lang w:val="sr-Cyrl-CS" w:eastAsia="sr-Latn-CS"/>
        </w:rPr>
        <w:t xml:space="preserve">, 1-4. мај 2014., </w:t>
      </w:r>
      <w:r w:rsidRPr="008B58A0">
        <w:rPr>
          <w:rFonts w:eastAsia="Times New Roman"/>
          <w:iCs/>
          <w:color w:val="000000"/>
          <w:szCs w:val="24"/>
          <w:lang w:eastAsia="sr-Latn-CS"/>
        </w:rPr>
        <w:t>Београд</w:t>
      </w:r>
      <w:r w:rsidRPr="008B58A0">
        <w:rPr>
          <w:rFonts w:eastAsia="Times New Roman"/>
          <w:iCs/>
          <w:color w:val="000000"/>
          <w:szCs w:val="24"/>
          <w:lang w:val="sr-Cyrl-CS" w:eastAsia="sr-Latn-CS"/>
        </w:rPr>
        <w:t>.</w:t>
      </w:r>
    </w:p>
    <w:p w:rsidR="00A677C8" w:rsidRPr="008B58A0" w:rsidRDefault="00A677C8" w:rsidP="00A677C8">
      <w:pPr>
        <w:pStyle w:val="ListParagraph"/>
        <w:numPr>
          <w:ilvl w:val="0"/>
          <w:numId w:val="1"/>
        </w:numPr>
        <w:spacing w:line="360" w:lineRule="auto"/>
        <w:ind w:left="0"/>
        <w:jc w:val="both"/>
        <w:rPr>
          <w:lang w:val="sr-Cyrl-CS"/>
        </w:rPr>
      </w:pPr>
      <w:r w:rsidRPr="008B58A0">
        <w:rPr>
          <w:lang w:val="sr-Cyrl-CS"/>
        </w:rPr>
        <w:t>Научни с</w:t>
      </w:r>
      <w:r w:rsidRPr="008B58A0">
        <w:rPr>
          <w:lang w:val="sl-SI"/>
        </w:rPr>
        <w:t>куп</w:t>
      </w:r>
      <w:r w:rsidRPr="008B58A0">
        <w:rPr>
          <w:lang w:val="sr-Cyrl-CS"/>
        </w:rPr>
        <w:t xml:space="preserve"> „</w:t>
      </w:r>
      <w:r w:rsidRPr="008B58A0">
        <w:rPr>
          <w:i/>
          <w:iCs/>
          <w:lang w:val="sr-Cyrl-CS"/>
        </w:rPr>
        <w:t>"</w:t>
      </w:r>
      <w:r w:rsidRPr="008B58A0">
        <w:rPr>
          <w:iCs/>
          <w:lang w:val="sr-Cyrl-CS"/>
        </w:rPr>
        <w:t>Етнос", религија и идентитет</w:t>
      </w:r>
      <w:r w:rsidRPr="008B58A0">
        <w:rPr>
          <w:i/>
          <w:iCs/>
          <w:lang w:val="sr-Cyrl-CS"/>
        </w:rPr>
        <w:t xml:space="preserve">", </w:t>
      </w:r>
      <w:r w:rsidRPr="008B58A0">
        <w:rPr>
          <w:lang w:val="sr-Cyrl-CS"/>
        </w:rPr>
        <w:t>Филозофски факултет, 11-12. април 2014., Београд.</w:t>
      </w:r>
    </w:p>
    <w:p w:rsidR="00A677C8" w:rsidRPr="008B58A0" w:rsidRDefault="00A677C8" w:rsidP="00A677C8">
      <w:pPr>
        <w:numPr>
          <w:ilvl w:val="0"/>
          <w:numId w:val="1"/>
        </w:numPr>
        <w:spacing w:after="0" w:line="360" w:lineRule="auto"/>
        <w:ind w:left="0"/>
        <w:jc w:val="both"/>
        <w:rPr>
          <w:rFonts w:eastAsia="Times New Roman"/>
          <w:color w:val="000000"/>
          <w:szCs w:val="24"/>
          <w:lang w:val="sr-Cyrl-CS" w:eastAsia="sr-Latn-CS"/>
        </w:rPr>
      </w:pPr>
      <w:r w:rsidRPr="008B58A0">
        <w:rPr>
          <w:szCs w:val="24"/>
          <w:lang w:val="sr-Cyrl-CS"/>
        </w:rPr>
        <w:t>Научни с</w:t>
      </w:r>
      <w:r w:rsidRPr="008B58A0">
        <w:rPr>
          <w:szCs w:val="24"/>
          <w:lang w:val="sl-SI"/>
        </w:rPr>
        <w:t>куп</w:t>
      </w:r>
      <w:r w:rsidRPr="008B58A0">
        <w:rPr>
          <w:szCs w:val="24"/>
          <w:lang w:val="sr-Cyrl-CS"/>
        </w:rPr>
        <w:t xml:space="preserve"> „</w:t>
      </w:r>
      <w:r w:rsidRPr="008B58A0">
        <w:rPr>
          <w:rFonts w:eastAsia="Times New Roman"/>
          <w:iCs/>
          <w:color w:val="000000"/>
          <w:szCs w:val="24"/>
          <w:lang w:val="sr-Cyrl-CS" w:eastAsia="sr-Latn-CS"/>
        </w:rPr>
        <w:t xml:space="preserve">Етнологија и антропологија у Србији данас“, </w:t>
      </w:r>
      <w:r w:rsidRPr="008B58A0">
        <w:rPr>
          <w:rFonts w:eastAsia="Times New Roman"/>
          <w:color w:val="000000"/>
          <w:szCs w:val="24"/>
          <w:lang w:val="sr-Cyrl-CS" w:eastAsia="sr-Latn-CS"/>
        </w:rPr>
        <w:t>Етнолошко антрополошко друштво Србије, 29-30. новембра, 2012, Београд.</w:t>
      </w:r>
    </w:p>
    <w:p w:rsidR="00A677C8" w:rsidRPr="008B58A0" w:rsidRDefault="00A677C8" w:rsidP="00A677C8">
      <w:pPr>
        <w:pStyle w:val="ListParagraph"/>
        <w:numPr>
          <w:ilvl w:val="0"/>
          <w:numId w:val="1"/>
        </w:numPr>
        <w:spacing w:line="360" w:lineRule="auto"/>
        <w:ind w:left="0"/>
        <w:jc w:val="both"/>
      </w:pPr>
      <w:r w:rsidRPr="008B58A0">
        <w:rPr>
          <w:lang w:val="sr-Cyrl-CS"/>
        </w:rPr>
        <w:t>Н</w:t>
      </w:r>
      <w:r w:rsidRPr="008B58A0">
        <w:rPr>
          <w:lang w:val="sl-SI"/>
        </w:rPr>
        <w:t>аучн</w:t>
      </w:r>
      <w:r w:rsidRPr="008B58A0">
        <w:rPr>
          <w:lang w:val="sr-Cyrl-CS"/>
        </w:rPr>
        <w:t>и</w:t>
      </w:r>
      <w:r w:rsidRPr="008B58A0">
        <w:rPr>
          <w:lang w:val="sl-SI"/>
        </w:rPr>
        <w:t xml:space="preserve"> скуп </w:t>
      </w:r>
      <w:r w:rsidRPr="008B58A0">
        <w:rPr>
          <w:lang w:val="sr-Cyrl-CS"/>
        </w:rPr>
        <w:t>"</w:t>
      </w:r>
      <w:r w:rsidRPr="008B58A0">
        <w:rPr>
          <w:lang w:val="sl-SI"/>
        </w:rPr>
        <w:t>Културни идентитети у XXI веку</w:t>
      </w:r>
      <w:r w:rsidRPr="008B58A0">
        <w:rPr>
          <w:lang w:val="sr-Cyrl-CS"/>
        </w:rPr>
        <w:t xml:space="preserve">", Филозофски факултет, 15. </w:t>
      </w:r>
      <w:r w:rsidRPr="008B58A0">
        <w:t xml:space="preserve">Децембар </w:t>
      </w:r>
      <w:proofErr w:type="gramStart"/>
      <w:r w:rsidRPr="008B58A0">
        <w:t>2011.,</w:t>
      </w:r>
      <w:proofErr w:type="gramEnd"/>
      <w:r w:rsidRPr="008B58A0">
        <w:t xml:space="preserve"> Београд.</w:t>
      </w:r>
    </w:p>
    <w:p w:rsidR="00A677C8" w:rsidRPr="008B58A0" w:rsidRDefault="00A677C8" w:rsidP="00A677C8">
      <w:pPr>
        <w:jc w:val="center"/>
        <w:rPr>
          <w:szCs w:val="24"/>
        </w:rPr>
      </w:pPr>
    </w:p>
    <w:p w:rsidR="00936102" w:rsidRDefault="00936102" w:rsidP="00E25AB5">
      <w:pPr>
        <w:pStyle w:val="ListParagraph"/>
        <w:spacing w:line="360" w:lineRule="auto"/>
        <w:jc w:val="center"/>
        <w:rPr>
          <w:b/>
        </w:rPr>
      </w:pPr>
      <w:r>
        <w:rPr>
          <w:b/>
        </w:rPr>
        <w:t>Б</w:t>
      </w:r>
      <w:r w:rsidRPr="00B154CB">
        <w:rPr>
          <w:b/>
        </w:rPr>
        <w:t>иблио</w:t>
      </w:r>
      <w:r>
        <w:rPr>
          <w:b/>
        </w:rPr>
        <w:t>графија научних радова кандидата након избора у звање доцента:</w:t>
      </w:r>
    </w:p>
    <w:p w:rsidR="00936102" w:rsidRPr="00517262" w:rsidRDefault="00936102" w:rsidP="00E25AB5">
      <w:pPr>
        <w:spacing w:after="0" w:line="360" w:lineRule="auto"/>
        <w:jc w:val="both"/>
        <w:rPr>
          <w:szCs w:val="24"/>
          <w:lang w:val="ru-RU"/>
        </w:rPr>
      </w:pPr>
      <w:r>
        <w:rPr>
          <w:szCs w:val="24"/>
        </w:rPr>
        <w:t>1.</w:t>
      </w:r>
      <w:r w:rsidRPr="00936102">
        <w:rPr>
          <w:rFonts w:eastAsia="Times New Roman"/>
          <w:bCs/>
          <w:szCs w:val="24"/>
          <w:lang w:val="ru-RU" w:eastAsia="sr-Latn-CS"/>
        </w:rPr>
        <w:t xml:space="preserve"> </w:t>
      </w:r>
      <w:r>
        <w:rPr>
          <w:rFonts w:eastAsia="Times New Roman"/>
          <w:bCs/>
          <w:szCs w:val="24"/>
          <w:lang w:val="ru-RU" w:eastAsia="sr-Latn-CS"/>
        </w:rPr>
        <w:t>Жикић, Бојан, Младен Стајић и Марко Пишев. 2020. Нова друштвена у културна нормалност и ковид-19 у Србији од фебруара до маја 2020. године.</w:t>
      </w:r>
      <w:r w:rsidRPr="00A17116">
        <w:rPr>
          <w:i/>
          <w:szCs w:val="24"/>
          <w:lang w:val="ru-RU"/>
        </w:rPr>
        <w:t xml:space="preserve"> Етноантрополошки проблеми </w:t>
      </w:r>
      <w:r w:rsidRPr="00A17116">
        <w:rPr>
          <w:szCs w:val="24"/>
          <w:lang w:val="ru-RU"/>
        </w:rPr>
        <w:t xml:space="preserve">15, св. </w:t>
      </w:r>
      <w:r>
        <w:rPr>
          <w:szCs w:val="24"/>
          <w:lang w:val="ru-RU"/>
        </w:rPr>
        <w:t>4</w:t>
      </w:r>
      <w:r w:rsidRPr="00A17116">
        <w:rPr>
          <w:szCs w:val="24"/>
          <w:lang w:val="ru-RU"/>
        </w:rPr>
        <w:t xml:space="preserve">. </w:t>
      </w:r>
      <w:r>
        <w:rPr>
          <w:szCs w:val="24"/>
          <w:lang w:val="ru-RU"/>
        </w:rPr>
        <w:t>949</w:t>
      </w:r>
      <w:r w:rsidRPr="00A17116">
        <w:rPr>
          <w:szCs w:val="24"/>
          <w:lang w:val="ru-RU"/>
        </w:rPr>
        <w:t>-</w:t>
      </w:r>
      <w:r>
        <w:rPr>
          <w:szCs w:val="24"/>
          <w:lang w:val="ru-RU"/>
        </w:rPr>
        <w:t>978</w:t>
      </w:r>
      <w:r w:rsidRPr="00A17116">
        <w:rPr>
          <w:szCs w:val="24"/>
          <w:lang w:val="ru-RU"/>
        </w:rPr>
        <w:t xml:space="preserve">. </w:t>
      </w: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936102" w:rsidRPr="00517262" w:rsidRDefault="00936102" w:rsidP="00E25AB5">
      <w:pPr>
        <w:spacing w:after="0" w:line="360" w:lineRule="auto"/>
        <w:jc w:val="both"/>
        <w:rPr>
          <w:szCs w:val="24"/>
          <w:lang w:val="ru-RU"/>
        </w:rPr>
      </w:pPr>
      <w:r w:rsidRPr="00517262">
        <w:rPr>
          <w:szCs w:val="24"/>
          <w:lang w:val="ru-RU"/>
        </w:rPr>
        <w:t xml:space="preserve">2. Пишев, Марко, Бојан Жикић и Младен Стајић. 2020. </w:t>
      </w:r>
      <w:r w:rsidR="00BF033C">
        <w:fldChar w:fldCharType="begin"/>
      </w:r>
      <w:r w:rsidR="00BF033C">
        <w:instrText>HYPERLINK "https://www.eap-iea.org/index.php/eap/article/view/1080"</w:instrText>
      </w:r>
      <w:r w:rsidR="00BF033C">
        <w:fldChar w:fldCharType="separate"/>
      </w:r>
      <w:r w:rsidRPr="00517262">
        <w:rPr>
          <w:rStyle w:val="Hyperlink"/>
          <w:bCs/>
          <w:color w:val="auto"/>
          <w:szCs w:val="24"/>
          <w:u w:val="none"/>
          <w:shd w:val="clear" w:color="auto" w:fill="FFFFFF"/>
          <w:lang w:val="ru-RU"/>
        </w:rPr>
        <w:t>Индекс „корона“: симболичка употреба ковида-19 у јавном говору Србије</w:t>
      </w:r>
      <w:r w:rsidR="00BF033C">
        <w:fldChar w:fldCharType="end"/>
      </w:r>
      <w:r w:rsidRPr="00517262">
        <w:rPr>
          <w:szCs w:val="24"/>
          <w:lang w:val="ru-RU"/>
        </w:rPr>
        <w:t xml:space="preserve">. </w:t>
      </w:r>
      <w:r w:rsidRPr="00517262">
        <w:rPr>
          <w:i/>
          <w:szCs w:val="24"/>
          <w:lang w:val="ru-RU"/>
        </w:rPr>
        <w:t xml:space="preserve">Етноантрополошки проблеми </w:t>
      </w:r>
      <w:r w:rsidRPr="00517262">
        <w:rPr>
          <w:szCs w:val="24"/>
          <w:lang w:val="ru-RU"/>
        </w:rPr>
        <w:t xml:space="preserve">15, св. 3. 845-877. </w:t>
      </w:r>
      <w:r w:rsidRPr="00517262">
        <w:rPr>
          <w:b/>
          <w:szCs w:val="24"/>
          <w:lang w:val="ru-RU"/>
        </w:rPr>
        <w:t>(М24</w:t>
      </w:r>
      <w:r w:rsidRPr="008B58A0">
        <w:rPr>
          <w:rFonts w:eastAsia="Times New Roman"/>
          <w:b/>
          <w:szCs w:val="24"/>
          <w:lang w:val="ru-RU" w:eastAsia="sr-Latn-CS"/>
        </w:rPr>
        <w:t xml:space="preserve"> – 4 </w:t>
      </w:r>
      <w:r w:rsidRPr="00A17116">
        <w:rPr>
          <w:rFonts w:eastAsia="Times New Roman"/>
          <w:b/>
          <w:szCs w:val="24"/>
          <w:lang w:val="ru-RU" w:eastAsia="sr-Latn-CS"/>
        </w:rPr>
        <w:t>бода</w:t>
      </w:r>
      <w:r w:rsidRPr="00517262">
        <w:rPr>
          <w:b/>
          <w:szCs w:val="24"/>
          <w:lang w:val="ru-RU"/>
        </w:rPr>
        <w:t>)</w:t>
      </w:r>
    </w:p>
    <w:p w:rsidR="00936102" w:rsidRPr="00517262" w:rsidRDefault="00936102" w:rsidP="00E25AB5">
      <w:pPr>
        <w:spacing w:after="0" w:line="360" w:lineRule="auto"/>
        <w:jc w:val="both"/>
        <w:rPr>
          <w:b/>
          <w:szCs w:val="24"/>
          <w:lang w:val="ru-RU"/>
        </w:rPr>
      </w:pPr>
      <w:r w:rsidRPr="00517262">
        <w:rPr>
          <w:szCs w:val="24"/>
          <w:lang w:val="ru-RU"/>
        </w:rPr>
        <w:t xml:space="preserve">3. Стајић, Младен. 2020. Политичка употреба пророчанстава у Индонезији. </w:t>
      </w:r>
      <w:r w:rsidRPr="00517262">
        <w:rPr>
          <w:i/>
          <w:szCs w:val="24"/>
          <w:lang w:val="ru-RU"/>
        </w:rPr>
        <w:t>Етноантрополошки проблеми</w:t>
      </w:r>
      <w:r w:rsidRPr="00517262">
        <w:rPr>
          <w:szCs w:val="24"/>
          <w:lang w:val="ru-RU"/>
        </w:rPr>
        <w:t xml:space="preserve"> 15, св. 1. 269-311. </w:t>
      </w:r>
      <w:r w:rsidRPr="00517262">
        <w:rPr>
          <w:b/>
          <w:szCs w:val="24"/>
          <w:lang w:val="ru-RU"/>
        </w:rPr>
        <w:t xml:space="preserve">(М24 </w:t>
      </w:r>
      <w:r w:rsidRPr="008B58A0">
        <w:rPr>
          <w:rFonts w:eastAsia="Times New Roman"/>
          <w:b/>
          <w:szCs w:val="24"/>
          <w:lang w:val="ru-RU" w:eastAsia="sr-Latn-CS"/>
        </w:rPr>
        <w:t xml:space="preserve">– 4 </w:t>
      </w:r>
      <w:r w:rsidRPr="00A17116">
        <w:rPr>
          <w:rFonts w:eastAsia="Times New Roman"/>
          <w:b/>
          <w:szCs w:val="24"/>
          <w:lang w:val="ru-RU" w:eastAsia="sr-Latn-CS"/>
        </w:rPr>
        <w:t>бода</w:t>
      </w:r>
      <w:r w:rsidRPr="00517262">
        <w:rPr>
          <w:b/>
          <w:szCs w:val="24"/>
          <w:lang w:val="ru-RU"/>
        </w:rPr>
        <w:t>)</w:t>
      </w:r>
    </w:p>
    <w:p w:rsidR="00936102" w:rsidRPr="00517262" w:rsidRDefault="00936102" w:rsidP="00E25AB5">
      <w:pPr>
        <w:spacing w:after="0" w:line="360" w:lineRule="auto"/>
        <w:jc w:val="both"/>
        <w:rPr>
          <w:b/>
          <w:szCs w:val="24"/>
          <w:lang w:val="ru-RU"/>
        </w:rPr>
      </w:pPr>
      <w:r w:rsidRPr="00517262">
        <w:rPr>
          <w:szCs w:val="24"/>
          <w:lang w:val="ru-RU"/>
        </w:rPr>
        <w:t xml:space="preserve">4. Стајић, Младен. 2017. Да ли постоји ген за људски дух?: анализа основних мотива и симбола у филму Гатака. </w:t>
      </w:r>
      <w:r w:rsidRPr="00517262">
        <w:rPr>
          <w:i/>
          <w:szCs w:val="24"/>
          <w:lang w:val="ru-RU"/>
        </w:rPr>
        <w:t>Етноантрополошки проблеми</w:t>
      </w:r>
      <w:r w:rsidRPr="00517262">
        <w:rPr>
          <w:szCs w:val="24"/>
          <w:lang w:val="ru-RU"/>
        </w:rPr>
        <w:t xml:space="preserve"> 12, св. 2. 505-534. </w:t>
      </w:r>
      <w:r w:rsidRPr="00517262">
        <w:rPr>
          <w:b/>
          <w:szCs w:val="24"/>
          <w:lang w:val="ru-RU"/>
        </w:rPr>
        <w:t xml:space="preserve">(М24 </w:t>
      </w:r>
      <w:r w:rsidRPr="008B58A0">
        <w:rPr>
          <w:rFonts w:eastAsia="Times New Roman"/>
          <w:b/>
          <w:szCs w:val="24"/>
          <w:lang w:val="ru-RU" w:eastAsia="sr-Latn-CS"/>
        </w:rPr>
        <w:t xml:space="preserve">– 4 </w:t>
      </w:r>
      <w:r w:rsidRPr="00A17116">
        <w:rPr>
          <w:rFonts w:eastAsia="Times New Roman"/>
          <w:b/>
          <w:szCs w:val="24"/>
          <w:lang w:val="ru-RU" w:eastAsia="sr-Latn-CS"/>
        </w:rPr>
        <w:t>бода</w:t>
      </w:r>
      <w:r w:rsidRPr="00517262">
        <w:rPr>
          <w:b/>
          <w:szCs w:val="24"/>
          <w:lang w:val="ru-RU"/>
        </w:rPr>
        <w:t>)</w:t>
      </w:r>
    </w:p>
    <w:p w:rsidR="00936102" w:rsidRPr="00517262" w:rsidRDefault="00936102" w:rsidP="00E25AB5">
      <w:pPr>
        <w:spacing w:after="0" w:line="360" w:lineRule="auto"/>
        <w:jc w:val="both"/>
        <w:rPr>
          <w:szCs w:val="24"/>
          <w:lang w:val="ru-RU"/>
        </w:rPr>
      </w:pPr>
      <w:r w:rsidRPr="00517262">
        <w:rPr>
          <w:szCs w:val="24"/>
          <w:lang w:val="ru-RU"/>
        </w:rPr>
        <w:t xml:space="preserve">5. Ковачевић, Иван и Младен Стајић. 2018. Фудбализација сећања на Божићно примирје. </w:t>
      </w:r>
      <w:r w:rsidRPr="00517262">
        <w:rPr>
          <w:i/>
          <w:szCs w:val="24"/>
          <w:lang w:val="ru-RU"/>
        </w:rPr>
        <w:t>Антропологија</w:t>
      </w:r>
      <w:r w:rsidRPr="00517262">
        <w:rPr>
          <w:szCs w:val="24"/>
          <w:lang w:val="ru-RU"/>
        </w:rPr>
        <w:t xml:space="preserve"> 18, св. 3. 9-22. </w:t>
      </w:r>
      <w:r w:rsidRPr="00517262">
        <w:rPr>
          <w:b/>
          <w:szCs w:val="24"/>
          <w:lang w:val="ru-RU"/>
        </w:rPr>
        <w:t>(М51 -3 бода)</w:t>
      </w:r>
    </w:p>
    <w:p w:rsidR="00A677C8" w:rsidRPr="00517262" w:rsidRDefault="00936102" w:rsidP="00E25AB5">
      <w:pPr>
        <w:spacing w:after="0" w:line="360" w:lineRule="auto"/>
        <w:jc w:val="both"/>
        <w:rPr>
          <w:b/>
          <w:szCs w:val="24"/>
          <w:lang w:val="ru-RU"/>
        </w:rPr>
      </w:pPr>
      <w:r w:rsidRPr="00517262">
        <w:rPr>
          <w:szCs w:val="24"/>
          <w:lang w:val="ru-RU"/>
        </w:rPr>
        <w:t>6</w:t>
      </w:r>
      <w:r w:rsidR="00A677C8" w:rsidRPr="00517262">
        <w:rPr>
          <w:szCs w:val="24"/>
          <w:lang w:val="ru-RU"/>
        </w:rPr>
        <w:t xml:space="preserve">. Стајић, Младен и Марко Пишев. 2016. Провлачење кроз "рупу": магијски обред заштите здравља деце. </w:t>
      </w:r>
      <w:r w:rsidR="00A677C8" w:rsidRPr="00517262">
        <w:rPr>
          <w:i/>
          <w:szCs w:val="24"/>
          <w:lang w:val="ru-RU"/>
        </w:rPr>
        <w:t xml:space="preserve">Антропологија </w:t>
      </w:r>
      <w:r w:rsidR="00A677C8" w:rsidRPr="00517262">
        <w:rPr>
          <w:szCs w:val="24"/>
          <w:lang w:val="ru-RU"/>
        </w:rPr>
        <w:t xml:space="preserve">16, св. 3. 83-107. </w:t>
      </w:r>
      <w:r w:rsidR="00A677C8" w:rsidRPr="00517262">
        <w:rPr>
          <w:b/>
          <w:szCs w:val="24"/>
          <w:lang w:val="ru-RU"/>
        </w:rPr>
        <w:t>(М51</w:t>
      </w:r>
      <w:r w:rsidRPr="00517262">
        <w:rPr>
          <w:b/>
          <w:szCs w:val="24"/>
          <w:lang w:val="ru-RU"/>
        </w:rPr>
        <w:t xml:space="preserve"> -3 бода</w:t>
      </w:r>
      <w:r w:rsidR="00A677C8" w:rsidRPr="00517262">
        <w:rPr>
          <w:b/>
          <w:szCs w:val="24"/>
          <w:lang w:val="ru-RU"/>
        </w:rPr>
        <w:t>)</w:t>
      </w:r>
    </w:p>
    <w:p w:rsidR="00936102" w:rsidRPr="00517262" w:rsidRDefault="00936102" w:rsidP="00E25AB5">
      <w:pPr>
        <w:spacing w:after="0" w:line="360" w:lineRule="auto"/>
        <w:jc w:val="both"/>
        <w:rPr>
          <w:b/>
          <w:szCs w:val="24"/>
          <w:lang w:val="ru-RU"/>
        </w:rPr>
      </w:pPr>
      <w:r w:rsidRPr="00517262">
        <w:rPr>
          <w:b/>
          <w:szCs w:val="24"/>
          <w:lang w:val="ru-RU"/>
        </w:rPr>
        <w:t>7.</w:t>
      </w:r>
      <w:r w:rsidRPr="00517262">
        <w:rPr>
          <w:szCs w:val="24"/>
          <w:lang w:val="ru-RU"/>
        </w:rPr>
        <w:t xml:space="preserve"> Стајић, Младен и Ивана Гачановић. 2019. Црна овца и бела врана: панк међу навијачима Партизана. </w:t>
      </w:r>
      <w:r w:rsidRPr="00517262">
        <w:rPr>
          <w:i/>
          <w:szCs w:val="24"/>
          <w:lang w:val="ru-RU"/>
        </w:rPr>
        <w:t xml:space="preserve">Етноантрополошки проблеми </w:t>
      </w:r>
      <w:r w:rsidRPr="00517262">
        <w:rPr>
          <w:szCs w:val="24"/>
          <w:lang w:val="ru-RU"/>
        </w:rPr>
        <w:t xml:space="preserve">14, св. 3. 999-1025. </w:t>
      </w:r>
      <w:r w:rsidRPr="00517262">
        <w:rPr>
          <w:b/>
          <w:szCs w:val="24"/>
          <w:lang w:val="ru-RU"/>
        </w:rPr>
        <w:t>(М63</w:t>
      </w:r>
      <w:r w:rsidR="00A35C1F" w:rsidRPr="00517262">
        <w:rPr>
          <w:b/>
          <w:szCs w:val="24"/>
          <w:lang w:val="ru-RU"/>
        </w:rPr>
        <w:t xml:space="preserve"> - 1 бод</w:t>
      </w:r>
      <w:r w:rsidRPr="00517262">
        <w:rPr>
          <w:b/>
          <w:szCs w:val="24"/>
          <w:lang w:val="ru-RU"/>
        </w:rPr>
        <w:t>)</w:t>
      </w:r>
    </w:p>
    <w:p w:rsidR="00936102" w:rsidRPr="00936102" w:rsidRDefault="00936102" w:rsidP="00E25AB5">
      <w:pPr>
        <w:spacing w:after="0" w:line="360" w:lineRule="auto"/>
        <w:jc w:val="both"/>
        <w:rPr>
          <w:szCs w:val="24"/>
        </w:rPr>
      </w:pPr>
      <w:r w:rsidRPr="00517262">
        <w:rPr>
          <w:szCs w:val="24"/>
          <w:lang w:val="ru-RU"/>
        </w:rPr>
        <w:lastRenderedPageBreak/>
        <w:t>8.</w:t>
      </w:r>
      <w:r w:rsidR="00A35C1F" w:rsidRPr="00517262">
        <w:rPr>
          <w:szCs w:val="24"/>
          <w:lang w:val="ru-RU"/>
        </w:rPr>
        <w:t xml:space="preserve"> Стајић, Младен и Ивана Гачановић. 2018. Црна овца и бела врана: панк међу навијачима Партизана. У: Стајић, Младен (ур.). </w:t>
      </w:r>
      <w:r w:rsidR="00A35C1F" w:rsidRPr="00517262">
        <w:rPr>
          <w:i/>
          <w:szCs w:val="24"/>
          <w:lang w:val="ru-RU"/>
        </w:rPr>
        <w:t>Апстракти: Антропологија музике</w:t>
      </w:r>
      <w:r w:rsidR="00A35C1F" w:rsidRPr="00517262">
        <w:rPr>
          <w:szCs w:val="24"/>
          <w:lang w:val="ru-RU"/>
        </w:rPr>
        <w:t>.</w:t>
      </w:r>
      <w:r w:rsidR="00A35C1F" w:rsidRPr="00517262">
        <w:rPr>
          <w:i/>
          <w:szCs w:val="24"/>
          <w:lang w:val="ru-RU"/>
        </w:rPr>
        <w:t xml:space="preserve"> </w:t>
      </w:r>
      <w:r w:rsidR="00A35C1F" w:rsidRPr="00517262">
        <w:rPr>
          <w:szCs w:val="24"/>
          <w:lang w:val="ru-RU"/>
        </w:rPr>
        <w:t xml:space="preserve">Београд: Филозофски факултет, Институт за етнологију и антропологију. стр. 28. </w:t>
      </w:r>
      <w:r w:rsidR="00A35C1F" w:rsidRPr="008B58A0">
        <w:rPr>
          <w:b/>
          <w:szCs w:val="24"/>
        </w:rPr>
        <w:t>(М64</w:t>
      </w:r>
      <w:r w:rsidR="00A35C1F">
        <w:rPr>
          <w:b/>
          <w:szCs w:val="24"/>
        </w:rPr>
        <w:t xml:space="preserve"> - 0.5 бодова</w:t>
      </w:r>
      <w:r w:rsidR="00A35C1F" w:rsidRPr="008B58A0">
        <w:rPr>
          <w:b/>
          <w:szCs w:val="24"/>
        </w:rPr>
        <w:t>)</w:t>
      </w:r>
    </w:p>
    <w:p w:rsidR="00A677C8" w:rsidRPr="00936102" w:rsidRDefault="00A35C1F" w:rsidP="00E25AB5">
      <w:pPr>
        <w:spacing w:after="0" w:line="360" w:lineRule="auto"/>
        <w:jc w:val="both"/>
        <w:rPr>
          <w:b/>
          <w:szCs w:val="24"/>
        </w:rPr>
      </w:pPr>
      <w:r>
        <w:rPr>
          <w:szCs w:val="24"/>
        </w:rPr>
        <w:t>9</w:t>
      </w:r>
      <w:r w:rsidR="00936102">
        <w:rPr>
          <w:szCs w:val="24"/>
        </w:rPr>
        <w:t>.</w:t>
      </w:r>
      <w:r w:rsidR="00936102" w:rsidRPr="00936102">
        <w:rPr>
          <w:szCs w:val="24"/>
        </w:rPr>
        <w:t xml:space="preserve"> </w:t>
      </w:r>
      <w:r w:rsidRPr="008B58A0">
        <w:rPr>
          <w:szCs w:val="24"/>
        </w:rPr>
        <w:t xml:space="preserve">Kovačević, Ivan and Mladen Stajić. 2018.  The Memorialization of the Christmas Truce. </w:t>
      </w:r>
      <w:proofErr w:type="gramStart"/>
      <w:r w:rsidRPr="008B58A0">
        <w:rPr>
          <w:szCs w:val="24"/>
        </w:rPr>
        <w:t xml:space="preserve">In </w:t>
      </w:r>
      <w:r w:rsidRPr="008B58A0">
        <w:rPr>
          <w:i/>
          <w:szCs w:val="24"/>
        </w:rPr>
        <w:t>Cultural Heritage and the Great War – Perceptions and Receptions.</w:t>
      </w:r>
      <w:proofErr w:type="gramEnd"/>
      <w:r w:rsidRPr="008B58A0">
        <w:rPr>
          <w:i/>
          <w:szCs w:val="24"/>
        </w:rPr>
        <w:t xml:space="preserve"> </w:t>
      </w:r>
      <w:r w:rsidRPr="008B58A0">
        <w:rPr>
          <w:szCs w:val="24"/>
        </w:rPr>
        <w:t xml:space="preserve">Belgrade: Faculty of Philosophy. </w:t>
      </w:r>
      <w:r w:rsidRPr="008B58A0">
        <w:rPr>
          <w:b/>
          <w:szCs w:val="24"/>
        </w:rPr>
        <w:t>(М64</w:t>
      </w:r>
      <w:r>
        <w:rPr>
          <w:b/>
          <w:szCs w:val="24"/>
        </w:rPr>
        <w:t xml:space="preserve"> - 0.5 бодова</w:t>
      </w:r>
      <w:r w:rsidRPr="008B58A0">
        <w:rPr>
          <w:b/>
          <w:szCs w:val="24"/>
        </w:rPr>
        <w:t>)</w:t>
      </w:r>
    </w:p>
    <w:p w:rsidR="00A677C8" w:rsidRPr="00A35C1F" w:rsidRDefault="00A35C1F" w:rsidP="00E25AB5">
      <w:pPr>
        <w:spacing w:after="0" w:line="360" w:lineRule="auto"/>
        <w:jc w:val="both"/>
        <w:rPr>
          <w:b/>
          <w:szCs w:val="24"/>
        </w:rPr>
      </w:pPr>
      <w:r>
        <w:rPr>
          <w:szCs w:val="24"/>
        </w:rPr>
        <w:t>10.</w:t>
      </w:r>
      <w:r w:rsidRPr="00A35C1F">
        <w:rPr>
          <w:szCs w:val="24"/>
        </w:rPr>
        <w:t xml:space="preserve"> </w:t>
      </w:r>
      <w:r w:rsidRPr="008B58A0">
        <w:rPr>
          <w:szCs w:val="24"/>
        </w:rPr>
        <w:t xml:space="preserve">Стајић, Младен. 2018. Реч уредника темата: Антропологија музике I. </w:t>
      </w:r>
      <w:r w:rsidRPr="008B58A0">
        <w:rPr>
          <w:i/>
          <w:szCs w:val="24"/>
        </w:rPr>
        <w:t xml:space="preserve">Етноантрополошки проблеми </w:t>
      </w:r>
      <w:r w:rsidRPr="008B58A0">
        <w:rPr>
          <w:szCs w:val="24"/>
        </w:rPr>
        <w:t xml:space="preserve">13, св. 2. 287-289. </w:t>
      </w:r>
      <w:r w:rsidRPr="008B58A0">
        <w:rPr>
          <w:b/>
          <w:szCs w:val="24"/>
        </w:rPr>
        <w:t>(М48</w:t>
      </w:r>
      <w:r>
        <w:rPr>
          <w:b/>
          <w:szCs w:val="24"/>
        </w:rPr>
        <w:t xml:space="preserve"> - 2 бода</w:t>
      </w:r>
      <w:r w:rsidRPr="008B58A0">
        <w:rPr>
          <w:b/>
          <w:szCs w:val="24"/>
        </w:rPr>
        <w:t>)</w:t>
      </w:r>
    </w:p>
    <w:p w:rsidR="00A677C8" w:rsidRPr="00A35C1F" w:rsidRDefault="00A35C1F" w:rsidP="00E25AB5">
      <w:pPr>
        <w:spacing w:after="0" w:line="360" w:lineRule="auto"/>
        <w:jc w:val="both"/>
        <w:rPr>
          <w:b/>
          <w:szCs w:val="24"/>
        </w:rPr>
      </w:pPr>
      <w:r>
        <w:rPr>
          <w:szCs w:val="24"/>
        </w:rPr>
        <w:t>11.</w:t>
      </w:r>
      <w:r w:rsidRPr="00A35C1F">
        <w:rPr>
          <w:szCs w:val="24"/>
        </w:rPr>
        <w:t xml:space="preserve"> </w:t>
      </w:r>
      <w:r w:rsidRPr="008B58A0">
        <w:rPr>
          <w:szCs w:val="24"/>
        </w:rPr>
        <w:t>Стајић, Младен. 2018. Реч уредника</w:t>
      </w:r>
      <w:r>
        <w:rPr>
          <w:szCs w:val="24"/>
        </w:rPr>
        <w:t xml:space="preserve"> темата: Антропологија музике I</w:t>
      </w:r>
      <w:r w:rsidRPr="008B58A0">
        <w:rPr>
          <w:szCs w:val="24"/>
        </w:rPr>
        <w:t xml:space="preserve">I. </w:t>
      </w:r>
      <w:proofErr w:type="gramStart"/>
      <w:r w:rsidRPr="008B58A0">
        <w:rPr>
          <w:i/>
          <w:szCs w:val="24"/>
        </w:rPr>
        <w:t xml:space="preserve">Етноантрополошки проблеми </w:t>
      </w:r>
      <w:r w:rsidRPr="008B58A0">
        <w:rPr>
          <w:szCs w:val="24"/>
        </w:rPr>
        <w:t>13, св.</w:t>
      </w:r>
      <w:proofErr w:type="gramEnd"/>
      <w:r w:rsidRPr="008B58A0">
        <w:rPr>
          <w:szCs w:val="24"/>
        </w:rPr>
        <w:t xml:space="preserve"> 4. 895-898. </w:t>
      </w:r>
      <w:r w:rsidRPr="008B58A0">
        <w:rPr>
          <w:b/>
          <w:szCs w:val="24"/>
        </w:rPr>
        <w:t>(М48</w:t>
      </w:r>
      <w:r>
        <w:rPr>
          <w:b/>
          <w:szCs w:val="24"/>
        </w:rPr>
        <w:t xml:space="preserve"> - 2 бода</w:t>
      </w:r>
      <w:r w:rsidRPr="008B58A0">
        <w:rPr>
          <w:b/>
          <w:szCs w:val="24"/>
        </w:rPr>
        <w:t>)</w:t>
      </w:r>
    </w:p>
    <w:p w:rsidR="005F6EEA" w:rsidRDefault="00A35C1F" w:rsidP="00E25AB5">
      <w:pPr>
        <w:spacing w:after="0" w:line="360" w:lineRule="auto"/>
        <w:jc w:val="both"/>
        <w:rPr>
          <w:b/>
          <w:szCs w:val="24"/>
        </w:rPr>
      </w:pPr>
      <w:r>
        <w:rPr>
          <w:szCs w:val="24"/>
        </w:rPr>
        <w:t>12</w:t>
      </w:r>
      <w:r w:rsidR="00A677C8" w:rsidRPr="008B58A0">
        <w:rPr>
          <w:szCs w:val="24"/>
        </w:rPr>
        <w:t xml:space="preserve">. </w:t>
      </w:r>
      <w:r w:rsidRPr="008B58A0">
        <w:rPr>
          <w:szCs w:val="24"/>
        </w:rPr>
        <w:t xml:space="preserve">Стајић, Младен, ур. 2018. </w:t>
      </w:r>
      <w:r w:rsidRPr="008B58A0">
        <w:rPr>
          <w:i/>
          <w:szCs w:val="24"/>
        </w:rPr>
        <w:t>Апстракти: Антропологија музике</w:t>
      </w:r>
      <w:r w:rsidRPr="008B58A0">
        <w:rPr>
          <w:szCs w:val="24"/>
        </w:rPr>
        <w:t>. .</w:t>
      </w:r>
      <w:r w:rsidRPr="008B58A0">
        <w:rPr>
          <w:i/>
          <w:szCs w:val="24"/>
        </w:rPr>
        <w:t xml:space="preserve"> </w:t>
      </w:r>
      <w:r w:rsidRPr="008B58A0">
        <w:rPr>
          <w:szCs w:val="24"/>
        </w:rPr>
        <w:t xml:space="preserve">Београд: Филозофски факултет, Институт за етнологију и антропологију. </w:t>
      </w:r>
      <w:r w:rsidRPr="008B58A0">
        <w:rPr>
          <w:b/>
          <w:szCs w:val="24"/>
        </w:rPr>
        <w:t>(М49</w:t>
      </w:r>
      <w:r>
        <w:rPr>
          <w:b/>
          <w:szCs w:val="24"/>
        </w:rPr>
        <w:t xml:space="preserve"> - 1 бод</w:t>
      </w:r>
      <w:r w:rsidRPr="008B58A0">
        <w:rPr>
          <w:b/>
          <w:szCs w:val="24"/>
        </w:rPr>
        <w:t>)</w:t>
      </w:r>
    </w:p>
    <w:p w:rsidR="00A35C1F" w:rsidRPr="00A35C1F" w:rsidRDefault="00A35C1F" w:rsidP="00A35C1F">
      <w:pPr>
        <w:jc w:val="both"/>
        <w:rPr>
          <w:b/>
          <w:szCs w:val="24"/>
        </w:rPr>
      </w:pPr>
    </w:p>
    <w:p w:rsidR="00A35C1F" w:rsidRPr="00A35C1F" w:rsidRDefault="00A35C1F" w:rsidP="00592F13">
      <w:pPr>
        <w:spacing w:after="0" w:line="360" w:lineRule="auto"/>
        <w:jc w:val="center"/>
        <w:rPr>
          <w:b/>
          <w:szCs w:val="24"/>
          <w:u w:val="single"/>
        </w:rPr>
      </w:pPr>
      <w:r w:rsidRPr="00A35C1F">
        <w:rPr>
          <w:b/>
          <w:szCs w:val="24"/>
        </w:rPr>
        <w:t xml:space="preserve">Анализа објављених радова у звању </w:t>
      </w:r>
      <w:r w:rsidR="00517262">
        <w:rPr>
          <w:b/>
          <w:szCs w:val="24"/>
        </w:rPr>
        <w:t>доцент</w:t>
      </w:r>
      <w:r w:rsidR="00C46813">
        <w:rPr>
          <w:b/>
          <w:szCs w:val="24"/>
        </w:rPr>
        <w:t>:</w:t>
      </w:r>
    </w:p>
    <w:p w:rsidR="004E43BD" w:rsidRDefault="00C46813" w:rsidP="00592F13">
      <w:pPr>
        <w:spacing w:after="0" w:line="360" w:lineRule="auto"/>
        <w:jc w:val="both"/>
        <w:rPr>
          <w:szCs w:val="24"/>
        </w:rPr>
      </w:pPr>
      <w:r w:rsidRPr="00E30631">
        <w:rPr>
          <w:szCs w:val="24"/>
        </w:rPr>
        <w:tab/>
      </w:r>
      <w:proofErr w:type="gramStart"/>
      <w:r w:rsidRPr="00E30631">
        <w:rPr>
          <w:szCs w:val="24"/>
        </w:rPr>
        <w:t>Научни р</w:t>
      </w:r>
      <w:r w:rsidRPr="00C46813">
        <w:rPr>
          <w:szCs w:val="24"/>
        </w:rPr>
        <w:t xml:space="preserve">адови др </w:t>
      </w:r>
      <w:r w:rsidRPr="00E30631">
        <w:rPr>
          <w:szCs w:val="24"/>
        </w:rPr>
        <w:t>Младена Стајића</w:t>
      </w:r>
      <w:r w:rsidRPr="00C46813">
        <w:rPr>
          <w:szCs w:val="24"/>
        </w:rPr>
        <w:t xml:space="preserve"> у предметном смислу обухватају </w:t>
      </w:r>
      <w:r w:rsidRPr="00E30631">
        <w:rPr>
          <w:szCs w:val="24"/>
        </w:rPr>
        <w:t>широк</w:t>
      </w:r>
      <w:r w:rsidRPr="00C46813">
        <w:rPr>
          <w:szCs w:val="24"/>
        </w:rPr>
        <w:t xml:space="preserve"> </w:t>
      </w:r>
      <w:r w:rsidRPr="00E30631">
        <w:rPr>
          <w:szCs w:val="24"/>
        </w:rPr>
        <w:t>опсег</w:t>
      </w:r>
      <w:r w:rsidRPr="00C46813">
        <w:rPr>
          <w:szCs w:val="24"/>
        </w:rPr>
        <w:t xml:space="preserve"> истраживачких тема, </w:t>
      </w:r>
      <w:r w:rsidR="00F30F1A">
        <w:rPr>
          <w:szCs w:val="24"/>
        </w:rPr>
        <w:t xml:space="preserve">од </w:t>
      </w:r>
      <w:r w:rsidRPr="00E30631">
        <w:rPr>
          <w:szCs w:val="24"/>
        </w:rPr>
        <w:t xml:space="preserve">друштвено актуелних проблема, преко </w:t>
      </w:r>
      <w:r w:rsidR="000202F7" w:rsidRPr="00E30631">
        <w:rPr>
          <w:szCs w:val="24"/>
        </w:rPr>
        <w:t xml:space="preserve">народне религије </w:t>
      </w:r>
      <w:r w:rsidR="000202F7">
        <w:rPr>
          <w:szCs w:val="24"/>
        </w:rPr>
        <w:t>до антропологије времена</w:t>
      </w:r>
      <w:r w:rsidRPr="00E30631">
        <w:rPr>
          <w:szCs w:val="24"/>
        </w:rPr>
        <w:t xml:space="preserve"> и </w:t>
      </w:r>
      <w:r w:rsidR="00F30F1A">
        <w:rPr>
          <w:szCs w:val="24"/>
        </w:rPr>
        <w:t>популарне културе</w:t>
      </w:r>
      <w:r w:rsidRPr="00E30631">
        <w:rPr>
          <w:szCs w:val="24"/>
        </w:rPr>
        <w:t>.</w:t>
      </w:r>
      <w:proofErr w:type="gramEnd"/>
      <w:r w:rsidRPr="00E30631">
        <w:rPr>
          <w:szCs w:val="24"/>
        </w:rPr>
        <w:t xml:space="preserve"> </w:t>
      </w:r>
      <w:proofErr w:type="gramStart"/>
      <w:r w:rsidR="000202F7">
        <w:rPr>
          <w:szCs w:val="24"/>
        </w:rPr>
        <w:t>Кандидат је у неколико последњих радова своју пажњу усмерио на савремене друштвене феномене узроковане пандемијом корона вируса и са коауторима</w:t>
      </w:r>
      <w:r w:rsidR="004E43BD">
        <w:rPr>
          <w:szCs w:val="24"/>
        </w:rPr>
        <w:t>,</w:t>
      </w:r>
      <w:r w:rsidR="000202F7">
        <w:rPr>
          <w:szCs w:val="24"/>
        </w:rPr>
        <w:t xml:space="preserve"> </w:t>
      </w:r>
      <w:r w:rsidR="004E43BD">
        <w:rPr>
          <w:szCs w:val="24"/>
        </w:rPr>
        <w:t xml:space="preserve">из антрополошке перспективе, </w:t>
      </w:r>
      <w:r w:rsidR="000202F7">
        <w:rPr>
          <w:szCs w:val="24"/>
        </w:rPr>
        <w:t xml:space="preserve">разматрао </w:t>
      </w:r>
      <w:r w:rsidR="004E43BD">
        <w:rPr>
          <w:szCs w:val="24"/>
        </w:rPr>
        <w:t xml:space="preserve">је </w:t>
      </w:r>
      <w:r w:rsidR="000202F7">
        <w:rPr>
          <w:szCs w:val="24"/>
        </w:rPr>
        <w:t>реакцију друштва и државних званичника</w:t>
      </w:r>
      <w:r w:rsidR="004E43BD">
        <w:rPr>
          <w:szCs w:val="24"/>
        </w:rPr>
        <w:t xml:space="preserve"> на новонастале околности, тј.</w:t>
      </w:r>
      <w:proofErr w:type="gramEnd"/>
      <w:r w:rsidR="004E43BD">
        <w:rPr>
          <w:szCs w:val="24"/>
        </w:rPr>
        <w:t xml:space="preserve"> схватање концепта "нове нормалоности" и симболичке употребе ковида - 19 у јавном говору Србије. У извесном смислу, ови радови се ослањању на пређашње интересовање кандидата за друштвену конструкцију проблема, које између осталих илуструје чланак посвећен </w:t>
      </w:r>
      <w:r w:rsidR="004E43BD" w:rsidRPr="00E30631">
        <w:rPr>
          <w:szCs w:val="24"/>
        </w:rPr>
        <w:t>механизам</w:t>
      </w:r>
      <w:r w:rsidR="004E43BD">
        <w:rPr>
          <w:szCs w:val="24"/>
        </w:rPr>
        <w:t>у</w:t>
      </w:r>
      <w:r w:rsidR="004E43BD" w:rsidRPr="00E30631">
        <w:rPr>
          <w:szCs w:val="24"/>
        </w:rPr>
        <w:t xml:space="preserve"> конструкције </w:t>
      </w:r>
      <w:r w:rsidR="004E43BD">
        <w:rPr>
          <w:szCs w:val="24"/>
        </w:rPr>
        <w:t>пророчанских наратива</w:t>
      </w:r>
      <w:r w:rsidR="004E43BD" w:rsidRPr="00E30631">
        <w:rPr>
          <w:szCs w:val="24"/>
        </w:rPr>
        <w:t xml:space="preserve"> </w:t>
      </w:r>
      <w:r w:rsidR="004E43BD">
        <w:rPr>
          <w:szCs w:val="24"/>
        </w:rPr>
        <w:t xml:space="preserve">и </w:t>
      </w:r>
      <w:r w:rsidR="004E43BD" w:rsidRPr="00E30631">
        <w:rPr>
          <w:szCs w:val="24"/>
        </w:rPr>
        <w:t>њихове политичке, религијске и опште-друштвене инструмента</w:t>
      </w:r>
      <w:r w:rsidR="004E43BD">
        <w:rPr>
          <w:szCs w:val="24"/>
        </w:rPr>
        <w:t xml:space="preserve">лизације у савременом контексту, који је део шире студије </w:t>
      </w:r>
      <w:r w:rsidR="004E43BD" w:rsidRPr="00E30631">
        <w:rPr>
          <w:szCs w:val="24"/>
        </w:rPr>
        <w:t xml:space="preserve">друштене конструкције темпоралности у свету и </w:t>
      </w:r>
      <w:r w:rsidR="004E43BD">
        <w:rPr>
          <w:szCs w:val="24"/>
        </w:rPr>
        <w:t xml:space="preserve">који </w:t>
      </w:r>
      <w:r w:rsidR="004E43BD" w:rsidRPr="00E30631">
        <w:rPr>
          <w:szCs w:val="24"/>
        </w:rPr>
        <w:t xml:space="preserve">уводи савремене теоријско-методолошке концепте </w:t>
      </w:r>
      <w:r w:rsidR="004E43BD">
        <w:rPr>
          <w:szCs w:val="24"/>
        </w:rPr>
        <w:t>антропологије времена у српску етнологију</w:t>
      </w:r>
      <w:r w:rsidR="00E25AB5">
        <w:rPr>
          <w:szCs w:val="24"/>
        </w:rPr>
        <w:t xml:space="preserve">. </w:t>
      </w:r>
      <w:proofErr w:type="gramStart"/>
      <w:r w:rsidR="00E25AB5">
        <w:rPr>
          <w:szCs w:val="24"/>
        </w:rPr>
        <w:t xml:space="preserve">Поред пророчанстава, каднидат се интересује и за магијске обреде из домена народне религиозности и скреће пажњу етнолошке јавности на један до сада не забележен обред </w:t>
      </w:r>
      <w:r w:rsidR="001214BE">
        <w:rPr>
          <w:szCs w:val="24"/>
        </w:rPr>
        <w:t xml:space="preserve">у домаћој етнологији </w:t>
      </w:r>
      <w:r w:rsidR="00E25AB5">
        <w:rPr>
          <w:szCs w:val="24"/>
        </w:rPr>
        <w:t xml:space="preserve">намењен заштити здравља деце </w:t>
      </w:r>
      <w:r w:rsidR="001214BE">
        <w:rPr>
          <w:szCs w:val="24"/>
        </w:rPr>
        <w:t xml:space="preserve">у Поморављу, </w:t>
      </w:r>
      <w:r w:rsidR="00E25AB5">
        <w:rPr>
          <w:szCs w:val="24"/>
        </w:rPr>
        <w:t>к</w:t>
      </w:r>
      <w:r w:rsidR="001214BE">
        <w:rPr>
          <w:szCs w:val="24"/>
        </w:rPr>
        <w:t>оји интерпретира</w:t>
      </w:r>
      <w:r w:rsidR="00E25AB5">
        <w:rPr>
          <w:szCs w:val="24"/>
        </w:rPr>
        <w:t xml:space="preserve"> аналитичко-компаративном, </w:t>
      </w:r>
      <w:r w:rsidR="00E25AB5">
        <w:rPr>
          <w:szCs w:val="24"/>
        </w:rPr>
        <w:lastRenderedPageBreak/>
        <w:t>функционалном и структуралном анализом.</w:t>
      </w:r>
      <w:proofErr w:type="gramEnd"/>
      <w:r w:rsidR="00E25AB5">
        <w:rPr>
          <w:szCs w:val="24"/>
        </w:rPr>
        <w:t xml:space="preserve"> </w:t>
      </w:r>
      <w:proofErr w:type="gramStart"/>
      <w:r w:rsidR="00E25AB5">
        <w:rPr>
          <w:szCs w:val="24"/>
        </w:rPr>
        <w:t xml:space="preserve">Коначно, </w:t>
      </w:r>
      <w:r w:rsidR="00B023E6">
        <w:rPr>
          <w:szCs w:val="24"/>
        </w:rPr>
        <w:t>последње поље интересивања кандидата у претходом периоду било је</w:t>
      </w:r>
      <w:r w:rsidR="001214BE">
        <w:rPr>
          <w:szCs w:val="24"/>
        </w:rPr>
        <w:t xml:space="preserve"> </w:t>
      </w:r>
      <w:r w:rsidR="00B023E6">
        <w:rPr>
          <w:szCs w:val="24"/>
        </w:rPr>
        <w:t>популарна</w:t>
      </w:r>
      <w:r w:rsidR="00F47736">
        <w:rPr>
          <w:szCs w:val="24"/>
        </w:rPr>
        <w:t xml:space="preserve"> к</w:t>
      </w:r>
      <w:r w:rsidR="001214BE">
        <w:rPr>
          <w:szCs w:val="24"/>
        </w:rPr>
        <w:t>улту</w:t>
      </w:r>
      <w:r w:rsidR="00B023E6">
        <w:rPr>
          <w:szCs w:val="24"/>
        </w:rPr>
        <w:t>ра, тј.</w:t>
      </w:r>
      <w:proofErr w:type="gramEnd"/>
      <w:r w:rsidR="00B023E6">
        <w:rPr>
          <w:szCs w:val="24"/>
        </w:rPr>
        <w:t xml:space="preserve"> </w:t>
      </w:r>
      <w:proofErr w:type="gramStart"/>
      <w:r w:rsidR="00B023E6">
        <w:rPr>
          <w:szCs w:val="24"/>
        </w:rPr>
        <w:t>филм</w:t>
      </w:r>
      <w:proofErr w:type="gramEnd"/>
      <w:r w:rsidR="00B023E6">
        <w:rPr>
          <w:szCs w:val="24"/>
        </w:rPr>
        <w:t>, музика</w:t>
      </w:r>
      <w:r w:rsidR="001214BE">
        <w:rPr>
          <w:szCs w:val="24"/>
        </w:rPr>
        <w:t xml:space="preserve"> и</w:t>
      </w:r>
      <w:r w:rsidR="00B023E6">
        <w:rPr>
          <w:szCs w:val="24"/>
        </w:rPr>
        <w:t xml:space="preserve"> спорт</w:t>
      </w:r>
      <w:r w:rsidR="001214BE">
        <w:rPr>
          <w:szCs w:val="24"/>
        </w:rPr>
        <w:t>, и у овим радовима</w:t>
      </w:r>
      <w:r w:rsidR="00B023E6">
        <w:rPr>
          <w:szCs w:val="24"/>
        </w:rPr>
        <w:t xml:space="preserve"> анализирана је</w:t>
      </w:r>
      <w:r w:rsidR="001214BE">
        <w:rPr>
          <w:szCs w:val="24"/>
        </w:rPr>
        <w:t xml:space="preserve"> </w:t>
      </w:r>
      <w:r w:rsidR="00B023E6">
        <w:rPr>
          <w:szCs w:val="24"/>
        </w:rPr>
        <w:t>симболика, конструкција идентитета и култура</w:t>
      </w:r>
      <w:r w:rsidR="001214BE">
        <w:rPr>
          <w:szCs w:val="24"/>
        </w:rPr>
        <w:t xml:space="preserve"> сећања. </w:t>
      </w:r>
      <w:proofErr w:type="gramStart"/>
      <w:r w:rsidR="00B023E6">
        <w:rPr>
          <w:szCs w:val="24"/>
        </w:rPr>
        <w:t>У настваку ће укратко бити представљени радови објављени од тренутка претходног избора.</w:t>
      </w:r>
      <w:proofErr w:type="gramEnd"/>
    </w:p>
    <w:p w:rsidR="00B023E6" w:rsidRPr="00F22203" w:rsidRDefault="00B023E6" w:rsidP="00592F13">
      <w:pPr>
        <w:spacing w:after="0" w:line="360" w:lineRule="auto"/>
        <w:jc w:val="both"/>
        <w:rPr>
          <w:szCs w:val="24"/>
          <w:shd w:val="clear" w:color="auto" w:fill="FFFFFF"/>
          <w:lang w:val="ru-RU"/>
        </w:rPr>
      </w:pPr>
      <w:r w:rsidRPr="00565AE0">
        <w:rPr>
          <w:szCs w:val="24"/>
        </w:rPr>
        <w:tab/>
      </w:r>
      <w:r w:rsidR="00B55CA5" w:rsidRPr="00565AE0">
        <w:rPr>
          <w:szCs w:val="24"/>
          <w:lang w:val="sr-Cyrl-CS"/>
        </w:rPr>
        <w:t xml:space="preserve">У коауторском раду </w:t>
      </w:r>
      <w:r w:rsidR="00B55CA5" w:rsidRPr="00565AE0">
        <w:rPr>
          <w:rFonts w:eastAsia="Times New Roman"/>
          <w:bCs/>
          <w:i/>
          <w:szCs w:val="24"/>
          <w:lang w:val="ru-RU" w:eastAsia="sr-Latn-CS"/>
        </w:rPr>
        <w:t xml:space="preserve">Нова друштвена </w:t>
      </w:r>
      <w:r w:rsidR="00466524">
        <w:rPr>
          <w:rFonts w:eastAsia="Times New Roman"/>
          <w:bCs/>
          <w:i/>
          <w:szCs w:val="24"/>
          <w:lang w:val="ru-RU" w:eastAsia="sr-Latn-CS"/>
        </w:rPr>
        <w:t>и</w:t>
      </w:r>
      <w:r w:rsidR="00B55CA5" w:rsidRPr="00565AE0">
        <w:rPr>
          <w:rFonts w:eastAsia="Times New Roman"/>
          <w:bCs/>
          <w:i/>
          <w:szCs w:val="24"/>
          <w:lang w:val="ru-RU" w:eastAsia="sr-Latn-CS"/>
        </w:rPr>
        <w:t xml:space="preserve"> културна нормалност и ковид-19 у Србији од фебруара до маја 2020. године</w:t>
      </w:r>
      <w:r w:rsidR="00B55CA5" w:rsidRPr="00565AE0">
        <w:rPr>
          <w:rFonts w:eastAsia="Times New Roman"/>
          <w:bCs/>
          <w:szCs w:val="24"/>
          <w:lang w:val="ru-RU" w:eastAsia="sr-Latn-CS"/>
        </w:rPr>
        <w:t xml:space="preserve">, </w:t>
      </w:r>
      <w:r w:rsidR="00565AE0" w:rsidRPr="00565AE0">
        <w:rPr>
          <w:rFonts w:eastAsia="Times New Roman"/>
          <w:bCs/>
          <w:szCs w:val="24"/>
          <w:lang w:val="ru-RU" w:eastAsia="sr-Latn-CS"/>
        </w:rPr>
        <w:t xml:space="preserve">разматран је начин на који је </w:t>
      </w:r>
      <w:r w:rsidR="00565AE0" w:rsidRPr="00565AE0">
        <w:rPr>
          <w:szCs w:val="24"/>
          <w:shd w:val="clear" w:color="auto" w:fill="FFFFFF"/>
          <w:lang w:val="ru-RU"/>
        </w:rPr>
        <w:t>у интернет верзијама електронских и штампаних медија обликована стварност кроз изјаве државних управљача и лекара у Србији</w:t>
      </w:r>
      <w:r w:rsidR="00EF3F64">
        <w:rPr>
          <w:szCs w:val="24"/>
          <w:shd w:val="clear" w:color="auto" w:fill="FFFFFF"/>
          <w:lang w:val="ru-RU"/>
        </w:rPr>
        <w:t>,</w:t>
      </w:r>
      <w:r w:rsidR="00565AE0" w:rsidRPr="00565AE0">
        <w:rPr>
          <w:szCs w:val="24"/>
          <w:shd w:val="clear" w:color="auto" w:fill="FFFFFF"/>
          <w:lang w:val="ru-RU"/>
        </w:rPr>
        <w:t xml:space="preserve"> од времена </w:t>
      </w:r>
      <w:r w:rsidR="00F22203">
        <w:rPr>
          <w:szCs w:val="24"/>
          <w:shd w:val="clear" w:color="auto" w:fill="FFFFFF"/>
          <w:lang w:val="ru-RU"/>
        </w:rPr>
        <w:t xml:space="preserve">непосредно пре </w:t>
      </w:r>
      <w:r w:rsidR="00565AE0" w:rsidRPr="00565AE0">
        <w:rPr>
          <w:szCs w:val="24"/>
          <w:shd w:val="clear" w:color="auto" w:fill="FFFFFF"/>
          <w:lang w:val="ru-RU"/>
        </w:rPr>
        <w:t>избијања заразе ковид-19, до укидања ванредног стања</w:t>
      </w:r>
      <w:r w:rsidR="00F22203">
        <w:rPr>
          <w:szCs w:val="24"/>
          <w:shd w:val="clear" w:color="auto" w:fill="FFFFFF"/>
          <w:lang w:val="ru-RU"/>
        </w:rPr>
        <w:t xml:space="preserve">. Дестабилизација свакодневице као референцијалне тачке "нормалности", узроковала је конструкцију концепта "нове нормалности", који аутори посматрају као експланаторно средство новонастале ситуације, </w:t>
      </w:r>
      <w:r w:rsidR="00466524">
        <w:rPr>
          <w:szCs w:val="24"/>
          <w:shd w:val="clear" w:color="auto" w:fill="FFFFFF"/>
          <w:lang w:val="ru-RU"/>
        </w:rPr>
        <w:t>са посредничком</w:t>
      </w:r>
      <w:r w:rsidR="00F22203">
        <w:rPr>
          <w:szCs w:val="24"/>
          <w:shd w:val="clear" w:color="auto" w:fill="FFFFFF"/>
          <w:lang w:val="ru-RU"/>
        </w:rPr>
        <w:t xml:space="preserve"> </w:t>
      </w:r>
      <w:r w:rsidR="00466524">
        <w:rPr>
          <w:szCs w:val="24"/>
          <w:shd w:val="clear" w:color="auto" w:fill="FFFFFF"/>
          <w:lang w:val="ru-RU"/>
        </w:rPr>
        <w:t xml:space="preserve">културно-когнитивном улогом смиривања јавности и </w:t>
      </w:r>
      <w:r w:rsidR="00F22203">
        <w:rPr>
          <w:szCs w:val="24"/>
          <w:shd w:val="clear" w:color="auto" w:fill="FFFFFF"/>
          <w:lang w:val="ru-RU"/>
        </w:rPr>
        <w:t>уверава</w:t>
      </w:r>
      <w:r w:rsidR="00466524">
        <w:rPr>
          <w:szCs w:val="24"/>
          <w:shd w:val="clear" w:color="auto" w:fill="FFFFFF"/>
          <w:lang w:val="ru-RU"/>
        </w:rPr>
        <w:t>ња</w:t>
      </w:r>
      <w:r w:rsidR="00F22203">
        <w:rPr>
          <w:szCs w:val="24"/>
          <w:shd w:val="clear" w:color="auto" w:fill="FFFFFF"/>
          <w:lang w:val="ru-RU"/>
        </w:rPr>
        <w:t xml:space="preserve"> да ће једног дана криза бити превазиђена, након чега ће </w:t>
      </w:r>
      <w:r w:rsidR="00A82C0A">
        <w:rPr>
          <w:szCs w:val="24"/>
          <w:shd w:val="clear" w:color="auto" w:fill="FFFFFF"/>
          <w:lang w:val="ru-RU"/>
        </w:rPr>
        <w:t xml:space="preserve">уследити повратак </w:t>
      </w:r>
      <w:r w:rsidR="00F22203">
        <w:rPr>
          <w:szCs w:val="24"/>
          <w:shd w:val="clear" w:color="auto" w:fill="FFFFFF"/>
          <w:lang w:val="ru-RU"/>
        </w:rPr>
        <w:t>пређашњем начину живота.</w:t>
      </w:r>
    </w:p>
    <w:p w:rsidR="00A82C0A" w:rsidRDefault="00A82C0A" w:rsidP="00592F13">
      <w:pPr>
        <w:pStyle w:val="Heading1"/>
        <w:shd w:val="clear" w:color="auto" w:fill="FFFFFF"/>
        <w:spacing w:before="0" w:beforeAutospacing="0" w:after="0" w:afterAutospacing="0" w:line="360" w:lineRule="auto"/>
        <w:jc w:val="both"/>
        <w:rPr>
          <w:b w:val="0"/>
          <w:sz w:val="24"/>
          <w:szCs w:val="24"/>
          <w:shd w:val="clear" w:color="auto" w:fill="FFFFFF"/>
          <w:lang w:val="bs-Cyrl-BA"/>
        </w:rPr>
      </w:pPr>
      <w:r w:rsidRPr="00592F13">
        <w:rPr>
          <w:b w:val="0"/>
          <w:sz w:val="24"/>
          <w:szCs w:val="24"/>
          <w:lang w:val="sr-Cyrl-CS"/>
        </w:rPr>
        <w:tab/>
        <w:t xml:space="preserve">У коауторском раду </w:t>
      </w:r>
      <w:r w:rsidRPr="00592F13">
        <w:rPr>
          <w:b w:val="0"/>
          <w:i/>
          <w:sz w:val="24"/>
          <w:szCs w:val="24"/>
          <w:lang w:val="sr-Cyrl-CS"/>
        </w:rPr>
        <w:t>Индекс „корона“: симболичка употреба ковида-19 у јавном говору Србије</w:t>
      </w:r>
      <w:r w:rsidRPr="00592F13">
        <w:rPr>
          <w:b w:val="0"/>
          <w:sz w:val="24"/>
          <w:szCs w:val="24"/>
          <w:lang w:val="sr-Cyrl-CS"/>
        </w:rPr>
        <w:t xml:space="preserve">, </w:t>
      </w:r>
      <w:r w:rsidR="00F37E99" w:rsidRPr="00592F13">
        <w:rPr>
          <w:b w:val="0"/>
          <w:sz w:val="24"/>
          <w:szCs w:val="24"/>
          <w:lang w:val="sr-Cyrl-CS"/>
        </w:rPr>
        <w:t xml:space="preserve">разматрани су </w:t>
      </w:r>
      <w:r w:rsidR="00F37E99" w:rsidRPr="00592F13">
        <w:rPr>
          <w:b w:val="0"/>
          <w:sz w:val="24"/>
          <w:szCs w:val="24"/>
          <w:shd w:val="clear" w:color="auto" w:fill="FFFFFF"/>
          <w:lang w:val="sr-Cyrl-CS"/>
        </w:rPr>
        <w:t xml:space="preserve">различити начини употребе ковида-19 као носиоца културне комуникације, у којој се </w:t>
      </w:r>
      <w:r w:rsidR="00EF3F64">
        <w:rPr>
          <w:b w:val="0"/>
          <w:sz w:val="24"/>
          <w:szCs w:val="24"/>
          <w:shd w:val="clear" w:color="auto" w:fill="FFFFFF"/>
          <w:lang w:val="sr-Cyrl-CS"/>
        </w:rPr>
        <w:t xml:space="preserve">"корона" </w:t>
      </w:r>
      <w:r w:rsidR="00F37E99" w:rsidRPr="00592F13">
        <w:rPr>
          <w:b w:val="0"/>
          <w:sz w:val="24"/>
          <w:szCs w:val="24"/>
          <w:shd w:val="clear" w:color="auto" w:fill="FFFFFF"/>
          <w:lang w:val="sr-Cyrl-CS"/>
        </w:rPr>
        <w:t>појављује као означитељ других социокултурних феномена и као стожер поруке такве комуникације.</w:t>
      </w:r>
      <w:r w:rsidR="00592F13" w:rsidRPr="00517262">
        <w:rPr>
          <w:b w:val="0"/>
          <w:sz w:val="24"/>
          <w:szCs w:val="24"/>
          <w:shd w:val="clear" w:color="auto" w:fill="FFFFFF"/>
          <w:lang w:val="sr-Cyrl-CS"/>
        </w:rPr>
        <w:t xml:space="preserve"> </w:t>
      </w:r>
      <w:r w:rsidR="00592F13" w:rsidRPr="00592F13">
        <w:rPr>
          <w:b w:val="0"/>
          <w:sz w:val="24"/>
          <w:szCs w:val="24"/>
          <w:shd w:val="clear" w:color="auto" w:fill="FFFFFF"/>
          <w:lang w:val="bs-Cyrl-BA"/>
        </w:rPr>
        <w:t xml:space="preserve">Кроз модификовану примену структуруално-семантичке анализе у тексту се истражује употреба </w:t>
      </w:r>
      <w:r w:rsidR="00592F13" w:rsidRPr="00517262">
        <w:rPr>
          <w:b w:val="0"/>
          <w:sz w:val="24"/>
          <w:szCs w:val="24"/>
          <w:shd w:val="clear" w:color="auto" w:fill="FFFFFF"/>
          <w:lang w:val="sr-Cyrl-CS"/>
        </w:rPr>
        <w:t>вируса САРС-КоВ2</w:t>
      </w:r>
      <w:r w:rsidR="00592F13" w:rsidRPr="00592F13">
        <w:rPr>
          <w:b w:val="0"/>
          <w:sz w:val="24"/>
          <w:szCs w:val="24"/>
          <w:shd w:val="clear" w:color="auto" w:fill="FFFFFF"/>
          <w:lang w:val="bs-Cyrl-BA"/>
        </w:rPr>
        <w:t xml:space="preserve"> </w:t>
      </w:r>
      <w:r w:rsidR="00592F13">
        <w:rPr>
          <w:b w:val="0"/>
          <w:sz w:val="24"/>
          <w:szCs w:val="24"/>
          <w:shd w:val="clear" w:color="auto" w:fill="FFFFFF"/>
          <w:lang w:val="bs-Cyrl-BA"/>
        </w:rPr>
        <w:t xml:space="preserve">као </w:t>
      </w:r>
      <w:r w:rsidR="00592F13" w:rsidRPr="00592F13">
        <w:rPr>
          <w:b w:val="0"/>
          <w:sz w:val="24"/>
          <w:szCs w:val="24"/>
          <w:shd w:val="clear" w:color="auto" w:fill="FFFFFF"/>
          <w:lang w:val="bs-Cyrl-BA"/>
        </w:rPr>
        <w:t>вишезначког симбола</w:t>
      </w:r>
      <w:r w:rsidR="00592F13" w:rsidRPr="00592F13">
        <w:rPr>
          <w:b w:val="0"/>
          <w:sz w:val="24"/>
          <w:szCs w:val="24"/>
          <w:shd w:val="clear" w:color="auto" w:fill="FFFFFF"/>
        </w:rPr>
        <w:t> </w:t>
      </w:r>
      <w:r w:rsidR="00592F13" w:rsidRPr="00592F13">
        <w:rPr>
          <w:b w:val="0"/>
          <w:sz w:val="24"/>
          <w:szCs w:val="24"/>
          <w:shd w:val="clear" w:color="auto" w:fill="FFFFFF"/>
          <w:lang w:val="bs-Cyrl-BA"/>
        </w:rPr>
        <w:t>помоћу којег се колективни доживљај стварности конструише и комуницира</w:t>
      </w:r>
      <w:r w:rsidR="00592F13">
        <w:rPr>
          <w:b w:val="0"/>
          <w:sz w:val="24"/>
          <w:szCs w:val="24"/>
          <w:shd w:val="clear" w:color="auto" w:fill="FFFFFF"/>
          <w:lang w:val="bs-Cyrl-BA"/>
        </w:rPr>
        <w:t>.</w:t>
      </w:r>
      <w:r w:rsidR="00592F13" w:rsidRPr="00517262">
        <w:rPr>
          <w:b w:val="0"/>
          <w:sz w:val="24"/>
          <w:szCs w:val="24"/>
          <w:shd w:val="clear" w:color="auto" w:fill="FFFFFF"/>
          <w:lang w:val="sr-Cyrl-CS"/>
        </w:rPr>
        <w:t xml:space="preserve"> </w:t>
      </w:r>
      <w:r w:rsidR="00F37E99" w:rsidRPr="00517262">
        <w:rPr>
          <w:b w:val="0"/>
          <w:sz w:val="24"/>
          <w:szCs w:val="24"/>
          <w:shd w:val="clear" w:color="auto" w:fill="FFFFFF"/>
          <w:lang w:val="sr-Cyrl-CS"/>
        </w:rPr>
        <w:t>Дефинисавши је као семантичку категорију индекса, аутори показују како ова категорија функционише као метонимијска и метафоричка ознака опасности и стања у земљи, али и као инверзна ознака друштвених и културних вредности.</w:t>
      </w:r>
      <w:r w:rsidR="00F37E99" w:rsidRPr="00592F13">
        <w:rPr>
          <w:b w:val="0"/>
          <w:sz w:val="24"/>
          <w:szCs w:val="24"/>
          <w:shd w:val="clear" w:color="auto" w:fill="FFFFFF"/>
          <w:lang w:val="bs-Cyrl-BA"/>
        </w:rPr>
        <w:t xml:space="preserve"> </w:t>
      </w:r>
    </w:p>
    <w:p w:rsidR="00A82C0A" w:rsidRPr="00517262" w:rsidRDefault="00EF3F64" w:rsidP="00F91D0C">
      <w:pPr>
        <w:spacing w:after="0" w:line="360" w:lineRule="auto"/>
        <w:jc w:val="both"/>
        <w:rPr>
          <w:lang w:val="sr-Cyrl-CS"/>
        </w:rPr>
      </w:pPr>
      <w:r w:rsidRPr="00517262">
        <w:rPr>
          <w:lang w:val="sr-Cyrl-CS"/>
        </w:rPr>
        <w:tab/>
        <w:t xml:space="preserve">У стручном раду </w:t>
      </w:r>
      <w:r w:rsidR="00F91D0C" w:rsidRPr="00517262">
        <w:rPr>
          <w:i/>
          <w:lang w:val="sr-Cyrl-CS"/>
        </w:rPr>
        <w:t xml:space="preserve">Политичка употреба пророчанства у Индонезији </w:t>
      </w:r>
      <w:r w:rsidR="00F91D0C" w:rsidRPr="00517262">
        <w:rPr>
          <w:lang w:val="sr-Cyrl-CS"/>
        </w:rPr>
        <w:t xml:space="preserve">се кроз различите историсјке периоде Индонезије анализира политичка инструментализација три профетска наратива која су базирана на предвиђањима средњевоковног јаванског краља и сагледава начин на који су миленаристичке организације употребљавале мит о спаситељу и мит о златном добу зарад остварења сопствених циљева. Аутор </w:t>
      </w:r>
      <w:r w:rsidRPr="00517262">
        <w:rPr>
          <w:lang w:val="sr-Cyrl-CS"/>
        </w:rPr>
        <w:t>показује да пророчанства, супротно увреженом мишљењу, немају примарну функцију предвиђања будућности, већ улогу легитимисања садашњости и реинтерпретације прошлости у складу са доминантном политичком идеологијом. Аргументована је повезаност пр</w:t>
      </w:r>
      <w:r w:rsidRPr="00DB0DA9">
        <w:t>o</w:t>
      </w:r>
      <w:r w:rsidRPr="00517262">
        <w:rPr>
          <w:lang w:val="sr-Cyrl-CS"/>
        </w:rPr>
        <w:t xml:space="preserve">фетичких наратива и кризних времена, при чему они могу служити као катализатори друштвених </w:t>
      </w:r>
      <w:r w:rsidRPr="00517262">
        <w:rPr>
          <w:lang w:val="sr-Cyrl-CS"/>
        </w:rPr>
        <w:lastRenderedPageBreak/>
        <w:t>промена или могу представљати</w:t>
      </w:r>
      <w:r w:rsidR="00F91D0C" w:rsidRPr="00517262">
        <w:rPr>
          <w:lang w:val="sr-Cyrl-CS"/>
        </w:rPr>
        <w:t xml:space="preserve"> </w:t>
      </w:r>
      <w:r w:rsidRPr="00517262">
        <w:rPr>
          <w:lang w:val="sr-Cyrl-CS"/>
        </w:rPr>
        <w:t>неутралишући фактор који тежи очувању постојећег поретка и хомеостази.</w:t>
      </w:r>
    </w:p>
    <w:p w:rsidR="004E43BD" w:rsidRPr="00517262" w:rsidRDefault="00A50E81" w:rsidP="00BD3552">
      <w:pPr>
        <w:spacing w:after="0" w:line="360" w:lineRule="auto"/>
        <w:jc w:val="both"/>
        <w:rPr>
          <w:lang w:val="sr-Cyrl-CS"/>
        </w:rPr>
      </w:pPr>
      <w:r w:rsidRPr="00517262">
        <w:rPr>
          <w:lang w:val="sr-Cyrl-CS"/>
        </w:rPr>
        <w:tab/>
      </w:r>
      <w:r w:rsidR="005836AD" w:rsidRPr="00517262">
        <w:rPr>
          <w:lang w:val="sr-Cyrl-CS"/>
        </w:rPr>
        <w:t xml:space="preserve">У стручном раду </w:t>
      </w:r>
      <w:r w:rsidR="005836AD" w:rsidRPr="00517262">
        <w:rPr>
          <w:i/>
          <w:lang w:val="sr-Cyrl-CS"/>
        </w:rPr>
        <w:t xml:space="preserve">Да ли постоји ген за људски дух? Анализа основних мотива и симболике у филму Гатака, </w:t>
      </w:r>
      <w:r w:rsidR="005836AD" w:rsidRPr="00517262">
        <w:rPr>
          <w:lang w:val="sr-Cyrl-CS"/>
        </w:rPr>
        <w:t xml:space="preserve">разматрани су мотиви дискриминације, инвалидности, шире друштвене импликације развоја науке и схватања људскости у западној култури кроз анализу </w:t>
      </w:r>
      <w:r w:rsidR="00D83849" w:rsidRPr="00517262">
        <w:rPr>
          <w:lang w:val="sr-Cyrl-CS"/>
        </w:rPr>
        <w:t xml:space="preserve">овог </w:t>
      </w:r>
      <w:r w:rsidR="005836AD" w:rsidRPr="00517262">
        <w:rPr>
          <w:lang w:val="sr-Cyrl-CS"/>
        </w:rPr>
        <w:t>филмског приказа дистопијске визије будућности</w:t>
      </w:r>
      <w:r w:rsidRPr="00517262">
        <w:rPr>
          <w:lang w:val="sr-Cyrl-CS"/>
        </w:rPr>
        <w:t>. Аутор осветљава проблеме нових видова дискриминације и анализира могућност креирања сопственог идентитета и достизања аутентичности у потенцијалном пост-расном друштву</w:t>
      </w:r>
      <w:r w:rsidR="005C218A" w:rsidRPr="00517262">
        <w:rPr>
          <w:lang w:val="sr-Cyrl-CS"/>
        </w:rPr>
        <w:t xml:space="preserve">. </w:t>
      </w:r>
      <w:r w:rsidRPr="00517262">
        <w:rPr>
          <w:lang w:val="sr-Cyrl-CS"/>
        </w:rPr>
        <w:t xml:space="preserve">Посебна пажња посвећена је религијског симболици, као и </w:t>
      </w:r>
      <w:r w:rsidR="00D83849" w:rsidRPr="00517262">
        <w:rPr>
          <w:lang w:val="sr-Cyrl-CS"/>
        </w:rPr>
        <w:t>мотивима</w:t>
      </w:r>
      <w:r w:rsidRPr="00517262">
        <w:rPr>
          <w:lang w:val="sr-Cyrl-CS"/>
        </w:rPr>
        <w:t xml:space="preserve"> генетск</w:t>
      </w:r>
      <w:r w:rsidR="00D83849" w:rsidRPr="00517262">
        <w:rPr>
          <w:lang w:val="sr-Cyrl-CS"/>
        </w:rPr>
        <w:t>е</w:t>
      </w:r>
      <w:r w:rsidRPr="00517262">
        <w:rPr>
          <w:lang w:val="sr-Cyrl-CS"/>
        </w:rPr>
        <w:t xml:space="preserve"> модификациј</w:t>
      </w:r>
      <w:r w:rsidR="00D83849" w:rsidRPr="00517262">
        <w:rPr>
          <w:lang w:val="sr-Cyrl-CS"/>
        </w:rPr>
        <w:t>е</w:t>
      </w:r>
      <w:r w:rsidRPr="00517262">
        <w:rPr>
          <w:lang w:val="sr-Cyrl-CS"/>
        </w:rPr>
        <w:t xml:space="preserve"> и присвајања улоге Творца, који су у досадашњим студијама у великој мери били запостављени. </w:t>
      </w:r>
    </w:p>
    <w:p w:rsidR="00D83849" w:rsidRPr="00517262" w:rsidRDefault="00D83849" w:rsidP="00BD3552">
      <w:pPr>
        <w:spacing w:after="0" w:line="360" w:lineRule="auto"/>
        <w:jc w:val="both"/>
        <w:rPr>
          <w:lang w:val="sr-Cyrl-CS"/>
        </w:rPr>
      </w:pPr>
      <w:r w:rsidRPr="00517262">
        <w:rPr>
          <w:lang w:val="sr-Cyrl-CS"/>
        </w:rPr>
        <w:tab/>
        <w:t xml:space="preserve">У </w:t>
      </w:r>
      <w:r w:rsidR="00962DDB" w:rsidRPr="00962DDB">
        <w:rPr>
          <w:szCs w:val="24"/>
          <w:lang w:val="sr-Cyrl-CS"/>
        </w:rPr>
        <w:t>коауторском</w:t>
      </w:r>
      <w:r w:rsidRPr="00517262">
        <w:rPr>
          <w:lang w:val="sr-Cyrl-CS"/>
        </w:rPr>
        <w:t xml:space="preserve"> раду </w:t>
      </w:r>
      <w:r w:rsidRPr="00517262">
        <w:rPr>
          <w:i/>
          <w:lang w:val="sr-Cyrl-CS"/>
        </w:rPr>
        <w:t xml:space="preserve">Фудбализација сећања на Божићно примирје </w:t>
      </w:r>
      <w:r w:rsidR="00962DDB" w:rsidRPr="00517262">
        <w:rPr>
          <w:lang w:val="sr-Cyrl-CS"/>
        </w:rPr>
        <w:t xml:space="preserve">анализирано је због чега је за материјализацију колективног памћења неформалног примирја из Првог светског рата, приликом ког су војници зараћених страна између осталог наводно одиграли фудбалску утакмицу, изабран баш овај наизглед споредни аспект прекида </w:t>
      </w:r>
      <w:r w:rsidR="002522C8" w:rsidRPr="00517262">
        <w:rPr>
          <w:lang w:val="sr-Cyrl-CS"/>
        </w:rPr>
        <w:t xml:space="preserve">ратних </w:t>
      </w:r>
      <w:r w:rsidR="00962DDB" w:rsidRPr="00517262">
        <w:rPr>
          <w:lang w:val="sr-Cyrl-CS"/>
        </w:rPr>
        <w:t>сукоба као најилустративнији симбол мира и људскости који вреди овековечити бројним споменицима</w:t>
      </w:r>
      <w:r w:rsidR="002522C8" w:rsidRPr="00517262">
        <w:rPr>
          <w:lang w:val="sr-Cyrl-CS"/>
        </w:rPr>
        <w:t xml:space="preserve"> посвећеним овом догађају. Кроз интерпретацију симболизма и ритуалне праксе приликом обележавања стогодишњице, као и процеса настанка и церемонија откривања споменика, аутори су интерпретирали политику изградње колективног сећања у савременом контексту.</w:t>
      </w:r>
    </w:p>
    <w:p w:rsidR="00BD3552" w:rsidRPr="00517262" w:rsidRDefault="00BD3552" w:rsidP="002B172A">
      <w:pPr>
        <w:spacing w:after="0" w:line="360" w:lineRule="auto"/>
        <w:jc w:val="both"/>
        <w:rPr>
          <w:lang w:val="sr-Cyrl-CS"/>
        </w:rPr>
      </w:pPr>
      <w:r w:rsidRPr="00517262">
        <w:rPr>
          <w:lang w:val="sr-Cyrl-CS"/>
        </w:rPr>
        <w:tab/>
      </w:r>
      <w:r w:rsidR="00BB6E06" w:rsidRPr="00517262">
        <w:rPr>
          <w:lang w:val="sr-Cyrl-CS"/>
        </w:rPr>
        <w:t xml:space="preserve">У </w:t>
      </w:r>
      <w:r w:rsidR="00BB6E06" w:rsidRPr="00962DDB">
        <w:rPr>
          <w:szCs w:val="24"/>
          <w:lang w:val="sr-Cyrl-CS"/>
        </w:rPr>
        <w:t>коауторском</w:t>
      </w:r>
      <w:r w:rsidR="00BB6E06" w:rsidRPr="00517262">
        <w:rPr>
          <w:lang w:val="sr-Cyrl-CS"/>
        </w:rPr>
        <w:t xml:space="preserve"> раду </w:t>
      </w:r>
      <w:r w:rsidRPr="00517262">
        <w:rPr>
          <w:i/>
          <w:lang w:val="sr-Cyrl-CS"/>
        </w:rPr>
        <w:t>Провлачење кроз "рупу":Магијски обред заштите здравља деце</w:t>
      </w:r>
      <w:r w:rsidR="00A97EB4" w:rsidRPr="00517262">
        <w:rPr>
          <w:i/>
          <w:lang w:val="sr-Cyrl-CS"/>
        </w:rPr>
        <w:t>,</w:t>
      </w:r>
      <w:r w:rsidR="00BB6E06" w:rsidRPr="00517262">
        <w:rPr>
          <w:i/>
          <w:lang w:val="sr-Cyrl-CS"/>
        </w:rPr>
        <w:t xml:space="preserve"> </w:t>
      </w:r>
      <w:r w:rsidR="00BB6E06" w:rsidRPr="00517262">
        <w:rPr>
          <w:lang w:val="sr-Cyrl-CS"/>
        </w:rPr>
        <w:t>представљено је емпиријско и теоријско истраживање етномедицинске праксе куративног и превентивног провлачења деце кроз удубљење у земљи, на Ваведење, у поморавском селу Главинци. Премда наликује обреду "воловске богомоље", овај обичај у забележеној форми до сада није био познат у домаћој етнологији, па се аутори кроз аналитичко-компаративни метод ослањају на бројне примере</w:t>
      </w:r>
      <w:r w:rsidR="00A97EB4" w:rsidRPr="00517262">
        <w:rPr>
          <w:lang w:val="sr-Cyrl-CS"/>
        </w:rPr>
        <w:t xml:space="preserve"> и теоријске интерпретације</w:t>
      </w:r>
      <w:r w:rsidR="00BB6E06" w:rsidRPr="00517262">
        <w:rPr>
          <w:lang w:val="sr-Cyrl-CS"/>
        </w:rPr>
        <w:t xml:space="preserve"> тродационалних метода лечења провлачењем у с</w:t>
      </w:r>
      <w:r w:rsidR="00A97EB4" w:rsidRPr="00517262">
        <w:rPr>
          <w:lang w:val="sr-Cyrl-CS"/>
        </w:rPr>
        <w:t>вету и код нас. Кроз имплементацију</w:t>
      </w:r>
      <w:r w:rsidR="00BB6E06" w:rsidRPr="00517262">
        <w:rPr>
          <w:lang w:val="sr-Cyrl-CS"/>
        </w:rPr>
        <w:t xml:space="preserve"> фунциона</w:t>
      </w:r>
      <w:r w:rsidR="00A97EB4" w:rsidRPr="00517262">
        <w:rPr>
          <w:lang w:val="sr-Cyrl-CS"/>
        </w:rPr>
        <w:t>лне</w:t>
      </w:r>
      <w:r w:rsidR="00BB6E06" w:rsidRPr="00517262">
        <w:rPr>
          <w:lang w:val="sr-Cyrl-CS"/>
        </w:rPr>
        <w:t xml:space="preserve"> и ст</w:t>
      </w:r>
      <w:r w:rsidR="00A97EB4" w:rsidRPr="00517262">
        <w:rPr>
          <w:lang w:val="sr-Cyrl-CS"/>
        </w:rPr>
        <w:t>уктуралне анализе, аутори долазе до</w:t>
      </w:r>
      <w:r w:rsidR="00BB6E06" w:rsidRPr="00517262">
        <w:rPr>
          <w:lang w:val="sr-Cyrl-CS"/>
        </w:rPr>
        <w:t xml:space="preserve"> </w:t>
      </w:r>
      <w:r w:rsidR="00A97EB4" w:rsidRPr="00517262">
        <w:rPr>
          <w:lang w:val="sr-Cyrl-CS"/>
        </w:rPr>
        <w:t xml:space="preserve">иновативних претпоставки </w:t>
      </w:r>
      <w:r w:rsidR="00BB6E06" w:rsidRPr="00517262">
        <w:rPr>
          <w:lang w:val="sr-Cyrl-CS"/>
        </w:rPr>
        <w:t>разло</w:t>
      </w:r>
      <w:r w:rsidR="00A97EB4" w:rsidRPr="00517262">
        <w:rPr>
          <w:lang w:val="sr-Cyrl-CS"/>
        </w:rPr>
        <w:t>га.</w:t>
      </w:r>
    </w:p>
    <w:p w:rsidR="00D324E4" w:rsidRPr="00517262" w:rsidRDefault="00D324E4" w:rsidP="002B172A">
      <w:pPr>
        <w:spacing w:after="0" w:line="360" w:lineRule="auto"/>
        <w:jc w:val="both"/>
        <w:rPr>
          <w:lang w:val="sr-Cyrl-CS"/>
        </w:rPr>
      </w:pPr>
      <w:r w:rsidRPr="00517262">
        <w:rPr>
          <w:lang w:val="sr-Cyrl-CS"/>
        </w:rPr>
        <w:tab/>
        <w:t xml:space="preserve">У </w:t>
      </w:r>
      <w:r w:rsidRPr="00962DDB">
        <w:rPr>
          <w:szCs w:val="24"/>
          <w:lang w:val="sr-Cyrl-CS"/>
        </w:rPr>
        <w:t>коауторском</w:t>
      </w:r>
      <w:r w:rsidRPr="00517262">
        <w:rPr>
          <w:lang w:val="sr-Cyrl-CS"/>
        </w:rPr>
        <w:t xml:space="preserve"> раду </w:t>
      </w:r>
      <w:r w:rsidRPr="00517262">
        <w:rPr>
          <w:i/>
          <w:lang w:val="sr-Cyrl-CS"/>
        </w:rPr>
        <w:t xml:space="preserve">Црна овца и бела врана: панк међу навијачима Партизана </w:t>
      </w:r>
      <w:r w:rsidR="00B9234E" w:rsidRPr="00517262">
        <w:rPr>
          <w:lang w:val="sr-Cyrl-CS"/>
        </w:rPr>
        <w:t xml:space="preserve">разматран је значај панк музике и сродне субкултуре (моде, графита и фанзина) за грађење и редефинисање идентитета навијача ЈСД Партизан, од иницијалних појава, до </w:t>
      </w:r>
      <w:r w:rsidR="00B9234E" w:rsidRPr="00517262">
        <w:rPr>
          <w:lang w:val="sr-Cyrl-CS"/>
        </w:rPr>
        <w:lastRenderedPageBreak/>
        <w:t xml:space="preserve">кулминације почетком друге деценије </w:t>
      </w:r>
      <w:r w:rsidR="00B9234E">
        <w:t>XX</w:t>
      </w:r>
      <w:r w:rsidR="002B172A">
        <w:t>I</w:t>
      </w:r>
      <w:r w:rsidR="002B172A" w:rsidRPr="00517262">
        <w:rPr>
          <w:lang w:val="sr-Cyrl-CS"/>
        </w:rPr>
        <w:t xml:space="preserve"> века</w:t>
      </w:r>
      <w:r w:rsidR="00B9234E" w:rsidRPr="00517262">
        <w:rPr>
          <w:lang w:val="sr-Cyrl-CS"/>
        </w:rPr>
        <w:t xml:space="preserve"> узроковане појавом панк рок бенда Група ЈНА и мултимедијалне групе ГТР.  Кроз интервјуе са релевантним представницима </w:t>
      </w:r>
      <w:r w:rsidR="002B172A" w:rsidRPr="00517262">
        <w:rPr>
          <w:lang w:val="sr-Cyrl-CS"/>
        </w:rPr>
        <w:t>овог таласа, анализу текстова песама</w:t>
      </w:r>
      <w:r w:rsidR="00B9234E" w:rsidRPr="00517262">
        <w:rPr>
          <w:lang w:val="sr-Cyrl-CS"/>
        </w:rPr>
        <w:t xml:space="preserve"> </w:t>
      </w:r>
      <w:r w:rsidR="002B172A" w:rsidRPr="00517262">
        <w:rPr>
          <w:lang w:val="sr-Cyrl-CS"/>
        </w:rPr>
        <w:t xml:space="preserve">и учешће у перформансима, </w:t>
      </w:r>
      <w:r w:rsidR="00B9234E" w:rsidRPr="00517262">
        <w:rPr>
          <w:lang w:val="sr-Cyrl-CS"/>
        </w:rPr>
        <w:t xml:space="preserve">аутори осветљавају начин на који се доживљај сопства и колектива међу "Гробарима" </w:t>
      </w:r>
      <w:r w:rsidR="002B172A" w:rsidRPr="00517262">
        <w:rPr>
          <w:lang w:val="sr-Cyrl-CS"/>
        </w:rPr>
        <w:t>успостављају</w:t>
      </w:r>
      <w:r w:rsidR="00B9234E" w:rsidRPr="00517262">
        <w:rPr>
          <w:lang w:val="sr-Cyrl-CS"/>
        </w:rPr>
        <w:t xml:space="preserve"> кроз призму панка, </w:t>
      </w:r>
      <w:r w:rsidR="002B172A" w:rsidRPr="00517262">
        <w:rPr>
          <w:lang w:val="sr-Cyrl-CS"/>
        </w:rPr>
        <w:t>самокритичне културне интимности и дефинисања</w:t>
      </w:r>
      <w:r w:rsidR="00B9234E" w:rsidRPr="00517262">
        <w:rPr>
          <w:lang w:val="sr-Cyrl-CS"/>
        </w:rPr>
        <w:t xml:space="preserve"> </w:t>
      </w:r>
      <w:r w:rsidR="002B172A" w:rsidRPr="00517262">
        <w:rPr>
          <w:lang w:val="sr-Cyrl-CS"/>
        </w:rPr>
        <w:t>"</w:t>
      </w:r>
      <w:r w:rsidR="00B9234E" w:rsidRPr="00517262">
        <w:rPr>
          <w:lang w:val="sr-Cyrl-CS"/>
        </w:rPr>
        <w:t>другости</w:t>
      </w:r>
      <w:r w:rsidR="002B172A" w:rsidRPr="00517262">
        <w:rPr>
          <w:lang w:val="sr-Cyrl-CS"/>
        </w:rPr>
        <w:t>"</w:t>
      </w:r>
      <w:r w:rsidR="00B9234E" w:rsidRPr="00517262">
        <w:rPr>
          <w:lang w:val="sr-Cyrl-CS"/>
        </w:rPr>
        <w:t xml:space="preserve"> </w:t>
      </w:r>
      <w:r w:rsidR="002B172A" w:rsidRPr="00517262">
        <w:rPr>
          <w:lang w:val="sr-Cyrl-CS"/>
        </w:rPr>
        <w:t>из елистистичке перспективе</w:t>
      </w:r>
    </w:p>
    <w:p w:rsidR="009C5114" w:rsidRDefault="009C5114" w:rsidP="002B172A">
      <w:pPr>
        <w:spacing w:after="0" w:line="360" w:lineRule="auto"/>
        <w:jc w:val="both"/>
        <w:rPr>
          <w:szCs w:val="24"/>
          <w:lang w:val="sr-Cyrl-CS"/>
        </w:rPr>
      </w:pPr>
      <w:r>
        <w:rPr>
          <w:szCs w:val="24"/>
          <w:lang w:val="sr-Cyrl-CS"/>
        </w:rPr>
        <w:tab/>
      </w:r>
      <w:r w:rsidRPr="00D00C39">
        <w:rPr>
          <w:szCs w:val="24"/>
          <w:lang w:val="sr-Cyrl-CS"/>
        </w:rPr>
        <w:t>Радови др Младена Стајића представљају допринос домаћој етнологији и антропологији не само у предметном већ и у теоријско-методолошком смислу.</w:t>
      </w:r>
      <w:r w:rsidRPr="00517262">
        <w:rPr>
          <w:szCs w:val="24"/>
          <w:lang w:val="sr-Cyrl-CS"/>
        </w:rPr>
        <w:t xml:space="preserve"> </w:t>
      </w:r>
      <w:r w:rsidRPr="00D00C39">
        <w:rPr>
          <w:szCs w:val="24"/>
          <w:lang w:val="sr-Cyrl-CS"/>
        </w:rPr>
        <w:t>Значајни резултати које је др Младен Стајић остварио на плану развоја науке у земљи,</w:t>
      </w:r>
      <w:r>
        <w:rPr>
          <w:szCs w:val="24"/>
          <w:lang w:val="sr-Cyrl-CS"/>
        </w:rPr>
        <w:t xml:space="preserve"> </w:t>
      </w:r>
      <w:r w:rsidRPr="00D00C39">
        <w:rPr>
          <w:szCs w:val="24"/>
          <w:lang w:val="sr-Cyrl-CS"/>
        </w:rPr>
        <w:t xml:space="preserve"> као изузетно млад истраживач, вишегодишњим учешћем у научним пројектима, педагошким радом у настави на дод</w:t>
      </w:r>
      <w:r w:rsidRPr="00517262">
        <w:rPr>
          <w:szCs w:val="24"/>
          <w:lang w:val="sr-Cyrl-CS"/>
        </w:rPr>
        <w:t>и</w:t>
      </w:r>
      <w:r w:rsidRPr="00D00C39">
        <w:rPr>
          <w:szCs w:val="24"/>
          <w:lang w:val="sr-Cyrl-CS"/>
        </w:rPr>
        <w:t xml:space="preserve">ломским и дипломским студијама етнологије и антропологије, бројним теренским истраживањима, </w:t>
      </w:r>
      <w:r w:rsidRPr="00517262">
        <w:rPr>
          <w:szCs w:val="24"/>
          <w:lang w:val="sr-Cyrl-CS"/>
        </w:rPr>
        <w:t>активним учешћем на међународним и националним научним скуповима</w:t>
      </w:r>
      <w:r>
        <w:rPr>
          <w:szCs w:val="24"/>
          <w:lang w:val="sr-Cyrl-CS"/>
        </w:rPr>
        <w:t xml:space="preserve"> и</w:t>
      </w:r>
      <w:r w:rsidRPr="00D00C39">
        <w:rPr>
          <w:szCs w:val="24"/>
          <w:lang w:val="sr-Cyrl-CS"/>
        </w:rPr>
        <w:t xml:space="preserve"> опсежном библиографијом објављених радова</w:t>
      </w:r>
      <w:r>
        <w:rPr>
          <w:szCs w:val="24"/>
          <w:lang w:val="sr-Cyrl-CS"/>
        </w:rPr>
        <w:t xml:space="preserve">, </w:t>
      </w:r>
      <w:r w:rsidRPr="00D00C39">
        <w:rPr>
          <w:szCs w:val="24"/>
          <w:lang w:val="sr-Cyrl-CS"/>
        </w:rPr>
        <w:t>указују да је у питању тале</w:t>
      </w:r>
      <w:r>
        <w:rPr>
          <w:szCs w:val="24"/>
          <w:lang w:val="sr-Cyrl-CS"/>
        </w:rPr>
        <w:t>нтовани и амбициозни истраживач, о чему сведоче и</w:t>
      </w:r>
      <w:r w:rsidRPr="00D00C39">
        <w:rPr>
          <w:szCs w:val="24"/>
          <w:lang w:val="sr-Cyrl-CS"/>
        </w:rPr>
        <w:t xml:space="preserve"> </w:t>
      </w:r>
      <w:r>
        <w:rPr>
          <w:szCs w:val="24"/>
          <w:lang w:val="sr-Cyrl-CS"/>
        </w:rPr>
        <w:t>награде које је за свој рад до сада добио.</w:t>
      </w:r>
    </w:p>
    <w:p w:rsidR="001F1C0C" w:rsidRPr="00517262" w:rsidRDefault="001F1C0C" w:rsidP="002B172A">
      <w:pPr>
        <w:spacing w:after="0" w:line="360" w:lineRule="auto"/>
        <w:jc w:val="both"/>
        <w:rPr>
          <w:szCs w:val="24"/>
          <w:lang w:val="sr-Cyrl-CS"/>
        </w:rPr>
      </w:pPr>
    </w:p>
    <w:p w:rsidR="000202F7" w:rsidRPr="00402CDE" w:rsidRDefault="001F1C0C" w:rsidP="00402CDE">
      <w:pPr>
        <w:spacing w:after="0" w:line="360" w:lineRule="auto"/>
        <w:ind w:firstLine="144"/>
        <w:jc w:val="center"/>
        <w:rPr>
          <w:b/>
          <w:lang w:val="sr-Cyrl-CS"/>
        </w:rPr>
      </w:pPr>
      <w:r w:rsidRPr="009B0C7A">
        <w:rPr>
          <w:b/>
          <w:lang w:val="sr-Cyrl-CS"/>
        </w:rPr>
        <w:t>Ангажовање у развоју наставе и других делатности Факултета и Универзитета</w:t>
      </w:r>
    </w:p>
    <w:p w:rsidR="009B2CC8" w:rsidRDefault="00402CDE" w:rsidP="00590E87">
      <w:pPr>
        <w:spacing w:after="0" w:line="360" w:lineRule="auto"/>
        <w:jc w:val="both"/>
        <w:rPr>
          <w:szCs w:val="24"/>
          <w:lang w:val="sr-Cyrl-CS"/>
        </w:rPr>
      </w:pPr>
      <w:r>
        <w:rPr>
          <w:szCs w:val="24"/>
          <w:lang w:val="sr-Cyrl-CS"/>
        </w:rPr>
        <w:tab/>
        <w:t>Кандидат је а</w:t>
      </w:r>
      <w:r w:rsidRPr="00F66CFE">
        <w:rPr>
          <w:szCs w:val="24"/>
          <w:lang w:val="sr-Cyrl-CS"/>
        </w:rPr>
        <w:t xml:space="preserve">нгажован је на основним академским студијама етнологије и антропологије, на курсевима </w:t>
      </w:r>
      <w:r w:rsidRPr="00C76454">
        <w:rPr>
          <w:i/>
          <w:szCs w:val="24"/>
          <w:lang w:val="sr-Cyrl-CS"/>
        </w:rPr>
        <w:t>Народна религија Срба</w:t>
      </w:r>
      <w:r w:rsidRPr="00F66CFE">
        <w:rPr>
          <w:szCs w:val="24"/>
          <w:lang w:val="sr-Cyrl-CS"/>
        </w:rPr>
        <w:t xml:space="preserve"> и </w:t>
      </w:r>
      <w:hyperlink r:id="rId5" w:history="1">
        <w:r w:rsidRPr="007C351A">
          <w:rPr>
            <w:rStyle w:val="Hyperlink"/>
            <w:i/>
            <w:color w:val="auto"/>
            <w:szCs w:val="24"/>
            <w:u w:val="none"/>
            <w:lang w:val="sr-Cyrl-CS"/>
          </w:rPr>
          <w:t>Методологија етнологије и антропологије - структурална анализа</w:t>
        </w:r>
      </w:hyperlink>
      <w:r w:rsidRPr="007C351A">
        <w:rPr>
          <w:szCs w:val="24"/>
          <w:lang w:val="sr-Cyrl-CS"/>
        </w:rPr>
        <w:t xml:space="preserve">, </w:t>
      </w:r>
      <w:r w:rsidRPr="00F66CFE">
        <w:rPr>
          <w:szCs w:val="24"/>
          <w:lang w:val="sr-Cyrl-CS"/>
        </w:rPr>
        <w:t>на м</w:t>
      </w:r>
      <w:r w:rsidRPr="007C351A">
        <w:rPr>
          <w:szCs w:val="24"/>
          <w:lang w:val="sr-Cyrl-CS"/>
        </w:rPr>
        <w:t>астер академск</w:t>
      </w:r>
      <w:r w:rsidRPr="00F66CFE">
        <w:rPr>
          <w:szCs w:val="24"/>
          <w:lang w:val="sr-Cyrl-CS"/>
        </w:rPr>
        <w:t xml:space="preserve">им </w:t>
      </w:r>
      <w:r w:rsidRPr="007C351A">
        <w:rPr>
          <w:szCs w:val="24"/>
          <w:lang w:val="sr-Cyrl-CS"/>
        </w:rPr>
        <w:t>студиј</w:t>
      </w:r>
      <w:r w:rsidRPr="00F66CFE">
        <w:rPr>
          <w:szCs w:val="24"/>
          <w:lang w:val="sr-Cyrl-CS"/>
        </w:rPr>
        <w:t xml:space="preserve">ама </w:t>
      </w:r>
      <w:r w:rsidRPr="007C351A">
        <w:rPr>
          <w:szCs w:val="24"/>
          <w:lang w:val="sr-Cyrl-CS"/>
        </w:rPr>
        <w:t>етнологије и антропологије</w:t>
      </w:r>
      <w:r w:rsidRPr="00F66CFE">
        <w:rPr>
          <w:szCs w:val="24"/>
          <w:lang w:val="sr-Cyrl-CS"/>
        </w:rPr>
        <w:t xml:space="preserve"> на курсу </w:t>
      </w:r>
      <w:r w:rsidRPr="00C76454">
        <w:rPr>
          <w:i/>
          <w:szCs w:val="24"/>
          <w:lang w:val="sr-Cyrl-CS"/>
        </w:rPr>
        <w:t>Антропологија религије и фолклора</w:t>
      </w:r>
      <w:r w:rsidRPr="00F66CFE">
        <w:rPr>
          <w:szCs w:val="24"/>
          <w:lang w:val="sr-Cyrl-CS"/>
        </w:rPr>
        <w:t xml:space="preserve"> и на докторским академским студијама на курсу </w:t>
      </w:r>
      <w:r w:rsidRPr="00C76454">
        <w:rPr>
          <w:i/>
          <w:szCs w:val="24"/>
          <w:lang w:val="sr-Cyrl-CS"/>
        </w:rPr>
        <w:t>Антропологија времена</w:t>
      </w:r>
      <w:r w:rsidRPr="00F66CFE">
        <w:rPr>
          <w:szCs w:val="24"/>
          <w:lang w:val="sr-Cyrl-CS"/>
        </w:rPr>
        <w:t>. Укупна просечна оцена добијена на студентским евалуацијама током последње четири године је 4.9</w:t>
      </w:r>
      <w:r w:rsidR="00FE3AE6">
        <w:rPr>
          <w:szCs w:val="24"/>
          <w:lang w:val="sr-Cyrl-CS"/>
        </w:rPr>
        <w:t>4</w:t>
      </w:r>
      <w:r w:rsidRPr="00F66CFE">
        <w:rPr>
          <w:szCs w:val="24"/>
          <w:lang w:val="sr-Cyrl-CS"/>
        </w:rPr>
        <w:t xml:space="preserve"> (од 5).</w:t>
      </w:r>
      <w:r w:rsidRPr="007C351A">
        <w:rPr>
          <w:szCs w:val="24"/>
          <w:lang w:val="sr-Cyrl-CS"/>
        </w:rPr>
        <w:t xml:space="preserve"> Био је ментор током израде пет дипломских радова, једног мастер рада и једне докторске дисертације и био је члан комисије за одбрану </w:t>
      </w:r>
      <w:r w:rsidR="00590E87" w:rsidRPr="00517262">
        <w:rPr>
          <w:szCs w:val="24"/>
          <w:lang w:val="sr-Cyrl-CS"/>
        </w:rPr>
        <w:t>пет дипломских, једног мастер и две докторске дисертације</w:t>
      </w:r>
      <w:r w:rsidRPr="007C351A">
        <w:rPr>
          <w:szCs w:val="24"/>
          <w:lang w:val="sr-Cyrl-CS"/>
        </w:rPr>
        <w:t>. Био је ментор дипломског рада који је 2020. године проглашен за најбољи на Одељењу за етнологију и антропологију Филозофског факуктета.</w:t>
      </w:r>
    </w:p>
    <w:p w:rsidR="00B46038" w:rsidRDefault="00B46038" w:rsidP="00590E87">
      <w:pPr>
        <w:spacing w:after="0" w:line="360" w:lineRule="auto"/>
        <w:jc w:val="both"/>
        <w:rPr>
          <w:szCs w:val="24"/>
          <w:lang w:val="sr-Cyrl-CS"/>
        </w:rPr>
      </w:pPr>
      <w:r>
        <w:rPr>
          <w:szCs w:val="24"/>
          <w:lang w:val="sr-Cyrl-CS"/>
        </w:rPr>
        <w:tab/>
        <w:t>Кандидат је б</w:t>
      </w:r>
      <w:r w:rsidRPr="007C351A">
        <w:rPr>
          <w:szCs w:val="24"/>
          <w:lang w:val="sr-Cyrl-CS"/>
        </w:rPr>
        <w:t xml:space="preserve">ио је руководилац обавезне теренске праксе студената Одељења за етнологију и антропологију 2011. (Књажевац), 2017. (Ћуприја), 2018. (Тршић), 2019. (Тршић) и 2020.  године (онлајн). Руководио је </w:t>
      </w:r>
      <w:r w:rsidRPr="007C351A">
        <w:rPr>
          <w:i/>
          <w:color w:val="202020"/>
          <w:szCs w:val="24"/>
          <w:shd w:val="clear" w:color="auto" w:fill="FFFFFF"/>
          <w:lang w:val="sr-Cyrl-CS"/>
        </w:rPr>
        <w:t>Семинаром нематеријалног културног наслеђа</w:t>
      </w:r>
      <w:r w:rsidRPr="007C351A">
        <w:rPr>
          <w:color w:val="202020"/>
          <w:szCs w:val="24"/>
          <w:shd w:val="clear" w:color="auto" w:fill="FFFFFF"/>
          <w:lang w:val="sr-Cyrl-CS"/>
        </w:rPr>
        <w:t xml:space="preserve"> у Тршићу 2018. и 2019. године и онлајн семинаром 2020. године и био је </w:t>
      </w:r>
      <w:r w:rsidRPr="007C351A">
        <w:rPr>
          <w:color w:val="202020"/>
          <w:szCs w:val="24"/>
          <w:shd w:val="clear" w:color="auto" w:fill="FFFFFF"/>
          <w:lang w:val="sr-Cyrl-CS"/>
        </w:rPr>
        <w:lastRenderedPageBreak/>
        <w:t xml:space="preserve">координатор </w:t>
      </w:r>
      <w:r w:rsidRPr="007C351A">
        <w:rPr>
          <w:i/>
          <w:iCs/>
          <w:color w:val="000000"/>
          <w:szCs w:val="24"/>
          <w:lang w:val="sr-Cyrl-CS"/>
        </w:rPr>
        <w:t>Викенда нематеријалног културног наслеђа</w:t>
      </w:r>
      <w:r w:rsidRPr="007C351A">
        <w:rPr>
          <w:iCs/>
          <w:color w:val="000000"/>
          <w:szCs w:val="24"/>
          <w:lang w:val="sr-Cyrl-CS"/>
        </w:rPr>
        <w:t xml:space="preserve"> 2018. и 2019. на ФФ, а онлајн 2020. године.</w:t>
      </w:r>
    </w:p>
    <w:p w:rsidR="00590E87" w:rsidRPr="00590E87" w:rsidRDefault="00590E87" w:rsidP="00590E87">
      <w:pPr>
        <w:spacing w:after="0" w:line="360" w:lineRule="auto"/>
        <w:jc w:val="both"/>
        <w:rPr>
          <w:szCs w:val="24"/>
          <w:lang w:val="sr-Cyrl-CS"/>
        </w:rPr>
      </w:pPr>
      <w:r>
        <w:rPr>
          <w:rFonts w:eastAsia="Times New Roman"/>
          <w:szCs w:val="24"/>
          <w:lang w:val="sr-Cyrl-CS"/>
        </w:rPr>
        <w:tab/>
      </w:r>
      <w:r w:rsidRPr="00590E87">
        <w:rPr>
          <w:rFonts w:eastAsia="Times New Roman"/>
          <w:szCs w:val="24"/>
          <w:lang w:val="sr-Cyrl-CS"/>
        </w:rPr>
        <w:t xml:space="preserve">Кандидат је </w:t>
      </w:r>
      <w:r w:rsidRPr="00517262">
        <w:rPr>
          <w:rFonts w:eastAsia="Times New Roman"/>
          <w:szCs w:val="24"/>
          <w:lang w:val="sr-Cyrl-CS"/>
        </w:rPr>
        <w:t>демонстрирао</w:t>
      </w:r>
      <w:r w:rsidRPr="00590E87">
        <w:rPr>
          <w:rFonts w:eastAsia="Times New Roman"/>
          <w:szCs w:val="24"/>
          <w:lang w:val="sr-Cyrl-CS"/>
        </w:rPr>
        <w:t xml:space="preserve"> завидан успех у раду са студентима различитих година и нивоа студија. Реч је о изузетно младо</w:t>
      </w:r>
      <w:r w:rsidRPr="00517262">
        <w:rPr>
          <w:rFonts w:eastAsia="Times New Roman"/>
          <w:szCs w:val="24"/>
          <w:lang w:val="sr-Cyrl-CS"/>
        </w:rPr>
        <w:t>м</w:t>
      </w:r>
      <w:r w:rsidRPr="00590E87">
        <w:rPr>
          <w:rFonts w:eastAsia="Times New Roman"/>
          <w:szCs w:val="24"/>
          <w:lang w:val="sr-Cyrl-CS"/>
        </w:rPr>
        <w:t xml:space="preserve"> и </w:t>
      </w:r>
      <w:r w:rsidRPr="00517262">
        <w:rPr>
          <w:rFonts w:eastAsia="Times New Roman"/>
          <w:szCs w:val="24"/>
          <w:lang w:val="sr-Cyrl-CS"/>
        </w:rPr>
        <w:t>надареном</w:t>
      </w:r>
      <w:r w:rsidRPr="00590E87">
        <w:rPr>
          <w:rFonts w:eastAsia="Times New Roman"/>
          <w:szCs w:val="24"/>
          <w:lang w:val="sr-Cyrl-CS"/>
        </w:rPr>
        <w:t xml:space="preserve"> кандидат</w:t>
      </w:r>
      <w:r w:rsidRPr="00517262">
        <w:rPr>
          <w:rFonts w:eastAsia="Times New Roman"/>
          <w:szCs w:val="24"/>
          <w:lang w:val="sr-Cyrl-CS"/>
        </w:rPr>
        <w:t>у</w:t>
      </w:r>
      <w:r w:rsidRPr="00590E87">
        <w:rPr>
          <w:rFonts w:eastAsia="Times New Roman"/>
          <w:szCs w:val="24"/>
          <w:lang w:val="sr-Cyrl-CS"/>
        </w:rPr>
        <w:t xml:space="preserve"> кој</w:t>
      </w:r>
      <w:r w:rsidRPr="00517262">
        <w:rPr>
          <w:rFonts w:eastAsia="Times New Roman"/>
          <w:szCs w:val="24"/>
          <w:lang w:val="sr-Cyrl-CS"/>
        </w:rPr>
        <w:t>и</w:t>
      </w:r>
      <w:r w:rsidRPr="00590E87">
        <w:rPr>
          <w:rFonts w:eastAsia="Times New Roman"/>
          <w:szCs w:val="24"/>
          <w:lang w:val="sr-Cyrl-CS"/>
        </w:rPr>
        <w:t xml:space="preserve"> </w:t>
      </w:r>
      <w:r w:rsidRPr="00517262">
        <w:rPr>
          <w:rFonts w:eastAsia="Times New Roman"/>
          <w:szCs w:val="24"/>
          <w:lang w:val="sr-Cyrl-CS"/>
        </w:rPr>
        <w:t xml:space="preserve">је показао висок степен способности </w:t>
      </w:r>
      <w:r w:rsidRPr="00590E87">
        <w:rPr>
          <w:rFonts w:eastAsia="Times New Roman"/>
          <w:szCs w:val="24"/>
          <w:lang w:val="sr-Cyrl-CS"/>
        </w:rPr>
        <w:t xml:space="preserve">нужних како за научни, тако и за педагошки рад. </w:t>
      </w:r>
      <w:r w:rsidRPr="00517262">
        <w:rPr>
          <w:rFonts w:eastAsia="Times New Roman"/>
          <w:szCs w:val="24"/>
          <w:lang w:val="sr-Cyrl-CS"/>
        </w:rPr>
        <w:t>Др Младен Стајић</w:t>
      </w:r>
      <w:r w:rsidRPr="00590E87">
        <w:rPr>
          <w:rFonts w:eastAsia="Times New Roman"/>
          <w:szCs w:val="24"/>
          <w:lang w:val="sr-Cyrl-CS"/>
        </w:rPr>
        <w:t xml:space="preserve"> је упорно ради</w:t>
      </w:r>
      <w:r w:rsidRPr="00517262">
        <w:rPr>
          <w:rFonts w:eastAsia="Times New Roman"/>
          <w:szCs w:val="24"/>
          <w:lang w:val="sr-Cyrl-CS"/>
        </w:rPr>
        <w:t>о</w:t>
      </w:r>
      <w:r w:rsidRPr="00590E87">
        <w:rPr>
          <w:rFonts w:eastAsia="Times New Roman"/>
          <w:szCs w:val="24"/>
          <w:lang w:val="sr-Cyrl-CS"/>
        </w:rPr>
        <w:t xml:space="preserve"> на унапређивању и осавремењивању литературе на постојећим курсевима, одржава</w:t>
      </w:r>
      <w:r w:rsidRPr="00517262">
        <w:rPr>
          <w:rFonts w:eastAsia="Times New Roman"/>
          <w:szCs w:val="24"/>
          <w:lang w:val="sr-Cyrl-CS"/>
        </w:rPr>
        <w:t>о</w:t>
      </w:r>
      <w:r w:rsidRPr="00590E87">
        <w:rPr>
          <w:rFonts w:eastAsia="Times New Roman"/>
          <w:szCs w:val="24"/>
          <w:lang w:val="sr-Cyrl-CS"/>
        </w:rPr>
        <w:t xml:space="preserve"> редовне консултације са студентима и мотивиса</w:t>
      </w:r>
      <w:r w:rsidRPr="00517262">
        <w:rPr>
          <w:rFonts w:eastAsia="Times New Roman"/>
          <w:szCs w:val="24"/>
          <w:lang w:val="sr-Cyrl-CS"/>
        </w:rPr>
        <w:t>о</w:t>
      </w:r>
      <w:r w:rsidRPr="00590E87">
        <w:rPr>
          <w:rFonts w:eastAsia="Times New Roman"/>
          <w:szCs w:val="24"/>
          <w:lang w:val="sr-Cyrl-CS"/>
        </w:rPr>
        <w:t xml:space="preserve"> их за даљи рад</w:t>
      </w:r>
    </w:p>
    <w:p w:rsidR="00A35C1F" w:rsidRPr="00517262" w:rsidRDefault="00A35C1F" w:rsidP="00A35C1F">
      <w:pPr>
        <w:jc w:val="both"/>
        <w:rPr>
          <w:szCs w:val="24"/>
          <w:lang w:val="sr-Cyrl-CS"/>
        </w:rPr>
      </w:pPr>
    </w:p>
    <w:p w:rsidR="00590E87" w:rsidRPr="00517262" w:rsidRDefault="00590E87" w:rsidP="00590E87">
      <w:pPr>
        <w:spacing w:after="0" w:line="360" w:lineRule="auto"/>
        <w:ind w:firstLine="144"/>
        <w:jc w:val="center"/>
        <w:rPr>
          <w:b/>
          <w:lang w:val="sr-Cyrl-CS"/>
        </w:rPr>
      </w:pPr>
      <w:r w:rsidRPr="00517262">
        <w:rPr>
          <w:b/>
          <w:lang w:val="sr-Cyrl-CS"/>
        </w:rPr>
        <w:t>Учествовање у стручним организацијама и другим делатностима од значаја за развој научне области Факултета и Универзитета</w:t>
      </w:r>
    </w:p>
    <w:p w:rsidR="0049168E" w:rsidRPr="007C351A" w:rsidRDefault="00590E87" w:rsidP="0049168E">
      <w:pPr>
        <w:spacing w:after="0" w:line="360" w:lineRule="auto"/>
        <w:jc w:val="both"/>
        <w:rPr>
          <w:bCs/>
          <w:szCs w:val="24"/>
          <w:lang w:val="sr-Cyrl-CS"/>
        </w:rPr>
      </w:pPr>
      <w:r>
        <w:rPr>
          <w:szCs w:val="24"/>
          <w:lang w:val="sr-Cyrl-CS"/>
        </w:rPr>
        <w:tab/>
      </w:r>
      <w:r w:rsidR="0049168E">
        <w:rPr>
          <w:szCs w:val="24"/>
          <w:lang w:val="sr-Cyrl-CS"/>
        </w:rPr>
        <w:t>Кандидат је о</w:t>
      </w:r>
      <w:r w:rsidR="0049168E" w:rsidRPr="007C351A">
        <w:rPr>
          <w:szCs w:val="24"/>
          <w:lang w:val="sr-Cyrl-CS"/>
        </w:rPr>
        <w:t xml:space="preserve">д 2016. године секретар часописа </w:t>
      </w:r>
      <w:r w:rsidR="0049168E" w:rsidRPr="007C351A">
        <w:rPr>
          <w:i/>
          <w:szCs w:val="24"/>
          <w:lang w:val="sr-Cyrl-CS"/>
        </w:rPr>
        <w:t>Етно-атнрополошки проблеми</w:t>
      </w:r>
      <w:r w:rsidR="0049168E" w:rsidRPr="007C351A">
        <w:rPr>
          <w:szCs w:val="24"/>
          <w:lang w:val="sr-Cyrl-CS"/>
        </w:rPr>
        <w:t xml:space="preserve"> (М24). Од 2017. секретар је </w:t>
      </w:r>
      <w:r w:rsidR="0049168E" w:rsidRPr="007C351A">
        <w:rPr>
          <w:i/>
          <w:szCs w:val="24"/>
          <w:lang w:val="sr-Cyrl-CS"/>
        </w:rPr>
        <w:t xml:space="preserve">Центра за </w:t>
      </w:r>
      <w:r w:rsidR="0049168E" w:rsidRPr="007C351A">
        <w:rPr>
          <w:i/>
          <w:color w:val="202020"/>
          <w:szCs w:val="24"/>
          <w:shd w:val="clear" w:color="auto" w:fill="FFFFFF"/>
          <w:lang w:val="sr-Cyrl-CS"/>
        </w:rPr>
        <w:t>проучавање нових религија</w:t>
      </w:r>
      <w:r w:rsidR="0049168E" w:rsidRPr="007C351A">
        <w:rPr>
          <w:color w:val="202020"/>
          <w:szCs w:val="24"/>
          <w:shd w:val="clear" w:color="auto" w:fill="FFFFFF"/>
          <w:lang w:val="sr-Cyrl-CS"/>
        </w:rPr>
        <w:t xml:space="preserve"> на Филозофском факултету у Београду. Од 2018. секретар је </w:t>
      </w:r>
      <w:r w:rsidR="0049168E" w:rsidRPr="007C351A">
        <w:rPr>
          <w:i/>
          <w:color w:val="202020"/>
          <w:szCs w:val="24"/>
          <w:shd w:val="clear" w:color="auto" w:fill="FFFFFF"/>
          <w:lang w:val="sr-Cyrl-CS"/>
        </w:rPr>
        <w:t>Института за етнологију и антропологију</w:t>
      </w:r>
      <w:r w:rsidR="0049168E" w:rsidRPr="007C351A">
        <w:rPr>
          <w:color w:val="202020"/>
          <w:szCs w:val="24"/>
          <w:shd w:val="clear" w:color="auto" w:fill="FFFFFF"/>
          <w:lang w:val="sr-Cyrl-CS"/>
        </w:rPr>
        <w:t xml:space="preserve"> ФФ у Београду. Од 2019. секретар је </w:t>
      </w:r>
      <w:r w:rsidR="0049168E" w:rsidRPr="007C351A">
        <w:rPr>
          <w:i/>
          <w:color w:val="202020"/>
          <w:szCs w:val="24"/>
          <w:shd w:val="clear" w:color="auto" w:fill="FFFFFF"/>
          <w:lang w:val="sr-Cyrl-CS"/>
        </w:rPr>
        <w:t>Етнолошко-антрополошког друштва Србије</w:t>
      </w:r>
      <w:r w:rsidR="0049168E" w:rsidRPr="007C351A">
        <w:rPr>
          <w:color w:val="202020"/>
          <w:szCs w:val="24"/>
          <w:shd w:val="clear" w:color="auto" w:fill="FFFFFF"/>
          <w:lang w:val="sr-Cyrl-CS"/>
        </w:rPr>
        <w:t>.</w:t>
      </w:r>
    </w:p>
    <w:p w:rsidR="00B46038" w:rsidRPr="00517262" w:rsidRDefault="00590E87" w:rsidP="00B46038">
      <w:pPr>
        <w:spacing w:after="0" w:line="360" w:lineRule="auto"/>
        <w:ind w:firstLine="720"/>
        <w:jc w:val="both"/>
        <w:rPr>
          <w:rFonts w:eastAsia="Times New Roman"/>
          <w:szCs w:val="24"/>
          <w:lang w:val="sr-Cyrl-CS"/>
        </w:rPr>
      </w:pPr>
      <w:r w:rsidRPr="007C351A">
        <w:rPr>
          <w:iCs/>
          <w:color w:val="000000"/>
          <w:szCs w:val="24"/>
          <w:lang w:val="sr-Cyrl-CS"/>
        </w:rPr>
        <w:t xml:space="preserve">Био је члан комисије за доделу </w:t>
      </w:r>
      <w:r w:rsidRPr="007C351A">
        <w:rPr>
          <w:i/>
          <w:iCs/>
          <w:color w:val="000000"/>
          <w:szCs w:val="24"/>
          <w:lang w:val="sr-Cyrl-CS"/>
        </w:rPr>
        <w:t>Награде Душан Бандић</w:t>
      </w:r>
      <w:r w:rsidRPr="007C351A">
        <w:rPr>
          <w:iCs/>
          <w:color w:val="000000"/>
          <w:szCs w:val="24"/>
          <w:lang w:val="sr-Cyrl-CS"/>
        </w:rPr>
        <w:t xml:space="preserve"> за најбољу објављену монографију 2016. године, члан комисије за упис на докторске студије 2017., </w:t>
      </w:r>
      <w:r w:rsidRPr="007C351A">
        <w:rPr>
          <w:color w:val="202020"/>
          <w:szCs w:val="24"/>
          <w:shd w:val="clear" w:color="auto" w:fill="FFFFFF"/>
          <w:lang w:val="sr-Cyrl-CS"/>
        </w:rPr>
        <w:t xml:space="preserve">члан Комисије за одабир најбољег дипломског и мастер рада на Одељењу за </w:t>
      </w:r>
      <w:r w:rsidRPr="007C351A">
        <w:rPr>
          <w:color w:val="000000"/>
          <w:szCs w:val="24"/>
          <w:shd w:val="clear" w:color="auto" w:fill="FFFFFF"/>
          <w:lang w:val="sr-Cyrl-CS"/>
        </w:rPr>
        <w:t xml:space="preserve">етнологију и антропологију 2018. године и члан одељенске акредитационе комисије 2020. године. </w:t>
      </w:r>
      <w:r w:rsidR="00B46038" w:rsidRPr="0049168E">
        <w:rPr>
          <w:rFonts w:eastAsia="Times New Roman"/>
          <w:szCs w:val="24"/>
          <w:lang w:val="sr-Cyrl-CS"/>
        </w:rPr>
        <w:t>Од ступања у радни однос 2011. године, кандидат активно учествује у раду већа Одељења за етнологију и антропологију</w:t>
      </w:r>
      <w:r w:rsidR="00B46038">
        <w:rPr>
          <w:rFonts w:eastAsia="Times New Roman"/>
          <w:szCs w:val="24"/>
          <w:lang w:val="sr-Cyrl-CS"/>
        </w:rPr>
        <w:t xml:space="preserve"> и </w:t>
      </w:r>
      <w:r w:rsidR="00B46038" w:rsidRPr="00517262">
        <w:rPr>
          <w:rFonts w:eastAsia="Times New Roman"/>
          <w:szCs w:val="24"/>
          <w:lang w:val="sr-Cyrl-CS"/>
        </w:rPr>
        <w:t xml:space="preserve">активно учествује у организацији предавања гостујућих професора у оквиру „Антрополошке агоре“. Био је члан Комисије за студентска питања Филозофског факултета. </w:t>
      </w:r>
    </w:p>
    <w:p w:rsidR="0049168E" w:rsidRPr="00B46038" w:rsidRDefault="00B46038" w:rsidP="00B46038">
      <w:pPr>
        <w:spacing w:after="0" w:line="360" w:lineRule="auto"/>
        <w:jc w:val="both"/>
        <w:rPr>
          <w:bCs/>
          <w:szCs w:val="24"/>
          <w:lang w:val="sr-Cyrl-CS"/>
        </w:rPr>
      </w:pPr>
      <w:r w:rsidRPr="00517262">
        <w:rPr>
          <w:color w:val="000000"/>
          <w:szCs w:val="24"/>
          <w:shd w:val="clear" w:color="auto" w:fill="FFFFFF"/>
          <w:lang w:val="sr-Cyrl-CS"/>
        </w:rPr>
        <w:tab/>
      </w:r>
      <w:r w:rsidR="00590E87" w:rsidRPr="007C351A">
        <w:rPr>
          <w:color w:val="000000"/>
          <w:szCs w:val="24"/>
          <w:shd w:val="clear" w:color="auto" w:fill="FFFFFF"/>
          <w:lang w:val="sr-Cyrl-CS"/>
        </w:rPr>
        <w:t xml:space="preserve">Учествовао је на на бројним трибинама са циљем популаризације науке у организацији </w:t>
      </w:r>
      <w:r w:rsidR="00590E87" w:rsidRPr="007C351A">
        <w:rPr>
          <w:i/>
          <w:color w:val="000000"/>
          <w:szCs w:val="24"/>
          <w:shd w:val="clear" w:color="auto" w:fill="FFFFFF"/>
          <w:lang w:val="sr-Cyrl-CS"/>
        </w:rPr>
        <w:t>Школе визуелне антропологије</w:t>
      </w:r>
      <w:r w:rsidR="00590E87" w:rsidRPr="007C351A">
        <w:rPr>
          <w:color w:val="000000"/>
          <w:szCs w:val="24"/>
          <w:shd w:val="clear" w:color="auto" w:fill="FFFFFF"/>
          <w:lang w:val="sr-Cyrl-CS"/>
        </w:rPr>
        <w:t xml:space="preserve"> (2013.), </w:t>
      </w:r>
      <w:r w:rsidR="00590E87" w:rsidRPr="007C351A">
        <w:rPr>
          <w:i/>
          <w:color w:val="000000"/>
          <w:szCs w:val="24"/>
          <w:shd w:val="clear" w:color="auto" w:fill="FFFFFF"/>
          <w:lang w:val="sr-Cyrl-CS"/>
        </w:rPr>
        <w:t>ИС Петница</w:t>
      </w:r>
      <w:r w:rsidR="00590E87" w:rsidRPr="007C351A">
        <w:rPr>
          <w:color w:val="000000"/>
          <w:szCs w:val="24"/>
          <w:shd w:val="clear" w:color="auto" w:fill="FFFFFF"/>
          <w:lang w:val="sr-Cyrl-CS"/>
        </w:rPr>
        <w:t xml:space="preserve"> (2014. и 2016.), </w:t>
      </w:r>
      <w:r w:rsidR="00590E87" w:rsidRPr="007C351A">
        <w:rPr>
          <w:i/>
          <w:color w:val="000000"/>
          <w:szCs w:val="24"/>
          <w:shd w:val="clear" w:color="auto" w:fill="FFFFFF"/>
          <w:lang w:val="sr-Cyrl-CS"/>
        </w:rPr>
        <w:t xml:space="preserve">Фестивала Српског филма фантастике </w:t>
      </w:r>
      <w:r w:rsidR="00590E87" w:rsidRPr="007C351A">
        <w:rPr>
          <w:color w:val="000000"/>
          <w:szCs w:val="24"/>
          <w:shd w:val="clear" w:color="auto" w:fill="FFFFFF"/>
          <w:lang w:val="sr-Cyrl-CS"/>
        </w:rPr>
        <w:t xml:space="preserve">(2014.), </w:t>
      </w:r>
      <w:r w:rsidR="00590E87" w:rsidRPr="007C351A">
        <w:rPr>
          <w:i/>
          <w:color w:val="000000"/>
          <w:szCs w:val="24"/>
          <w:shd w:val="clear" w:color="auto" w:fill="FFFFFF"/>
          <w:lang w:val="sr-Cyrl-CS"/>
        </w:rPr>
        <w:t>Фестивала фантастичне књижевности Арт-Анима</w:t>
      </w:r>
      <w:r w:rsidR="00590E87" w:rsidRPr="007C351A">
        <w:rPr>
          <w:color w:val="000000"/>
          <w:szCs w:val="24"/>
          <w:shd w:val="clear" w:color="auto" w:fill="FFFFFF"/>
          <w:lang w:val="sr-Cyrl-CS"/>
        </w:rPr>
        <w:t xml:space="preserve"> (2017.), </w:t>
      </w:r>
      <w:r w:rsidR="00590E87" w:rsidRPr="007C351A">
        <w:rPr>
          <w:i/>
          <w:color w:val="000000"/>
          <w:szCs w:val="24"/>
          <w:shd w:val="clear" w:color="auto" w:fill="FFFFFF"/>
          <w:lang w:val="sr-Cyrl-CS"/>
        </w:rPr>
        <w:t>Социолошког клуба Института за Социологију</w:t>
      </w:r>
      <w:r w:rsidR="00590E87" w:rsidRPr="007C351A">
        <w:rPr>
          <w:color w:val="000000"/>
          <w:szCs w:val="24"/>
          <w:shd w:val="clear" w:color="auto" w:fill="FFFFFF"/>
          <w:lang w:val="sr-Cyrl-CS"/>
        </w:rPr>
        <w:t xml:space="preserve"> (2019.), </w:t>
      </w:r>
      <w:r w:rsidR="00590E87" w:rsidRPr="007C351A">
        <w:rPr>
          <w:i/>
          <w:color w:val="000000"/>
          <w:szCs w:val="24"/>
          <w:shd w:val="clear" w:color="auto" w:fill="FFFFFF"/>
          <w:lang w:val="sr-Cyrl-CS"/>
        </w:rPr>
        <w:t xml:space="preserve">Института Сервантес </w:t>
      </w:r>
      <w:r w:rsidR="00590E87" w:rsidRPr="007C351A">
        <w:rPr>
          <w:color w:val="000000"/>
          <w:szCs w:val="24"/>
          <w:shd w:val="clear" w:color="auto" w:fill="FFFFFF"/>
          <w:lang w:val="sr-Cyrl-CS"/>
        </w:rPr>
        <w:t xml:space="preserve">(2019), </w:t>
      </w:r>
      <w:r w:rsidR="00590E87" w:rsidRPr="007C351A">
        <w:rPr>
          <w:i/>
          <w:color w:val="000000"/>
          <w:szCs w:val="24"/>
          <w:shd w:val="clear" w:color="auto" w:fill="FFFFFF"/>
          <w:lang w:val="sr-Cyrl-CS"/>
        </w:rPr>
        <w:t>Центра за промоцију науке</w:t>
      </w:r>
      <w:r w:rsidR="00590E87" w:rsidRPr="007C351A">
        <w:rPr>
          <w:color w:val="000000"/>
          <w:szCs w:val="24"/>
          <w:shd w:val="clear" w:color="auto" w:fill="FFFFFF"/>
          <w:lang w:val="sr-Cyrl-CS"/>
        </w:rPr>
        <w:t xml:space="preserve"> (2019.) и научно-популарне трибине </w:t>
      </w:r>
      <w:r w:rsidR="00590E87" w:rsidRPr="007C351A">
        <w:rPr>
          <w:i/>
          <w:color w:val="000000"/>
          <w:szCs w:val="24"/>
          <w:shd w:val="clear" w:color="auto" w:fill="FFFFFF"/>
          <w:lang w:val="sr-Cyrl-CS"/>
        </w:rPr>
        <w:t>Прича и рокнролу</w:t>
      </w:r>
      <w:r w:rsidR="00590E87" w:rsidRPr="007C351A">
        <w:rPr>
          <w:color w:val="000000"/>
          <w:szCs w:val="24"/>
          <w:shd w:val="clear" w:color="auto" w:fill="FFFFFF"/>
          <w:lang w:val="sr-Cyrl-CS"/>
        </w:rPr>
        <w:t xml:space="preserve"> (2020). </w:t>
      </w:r>
      <w:r w:rsidR="00590E87" w:rsidRPr="00F66CFE">
        <w:rPr>
          <w:szCs w:val="24"/>
          <w:lang w:val="sr-Cyrl-CS"/>
        </w:rPr>
        <w:t>Члан је редакције ча</w:t>
      </w:r>
      <w:r w:rsidR="00590E87">
        <w:rPr>
          <w:szCs w:val="24"/>
          <w:lang w:val="sr-Cyrl-CS"/>
        </w:rPr>
        <w:t xml:space="preserve">сописа за фолклорну фантастику </w:t>
      </w:r>
      <w:r w:rsidR="00590E87" w:rsidRPr="003A2D6E">
        <w:rPr>
          <w:i/>
          <w:szCs w:val="24"/>
          <w:lang w:val="sr-Cyrl-CS"/>
        </w:rPr>
        <w:t>Омаја</w:t>
      </w:r>
      <w:r w:rsidR="00590E87" w:rsidRPr="00F66CFE">
        <w:rPr>
          <w:szCs w:val="24"/>
          <w:lang w:val="sr-Cyrl-CS"/>
        </w:rPr>
        <w:t xml:space="preserve">. </w:t>
      </w:r>
      <w:r w:rsidR="00590E87" w:rsidRPr="007C351A">
        <w:rPr>
          <w:bCs/>
          <w:szCs w:val="24"/>
          <w:lang w:val="sr-Cyrl-CS"/>
        </w:rPr>
        <w:t xml:space="preserve">Режирао  је  два  етнолошка  филма  која  су  изабрана  утакмичарску селекцију </w:t>
      </w:r>
      <w:r w:rsidR="00590E87" w:rsidRPr="007C351A">
        <w:rPr>
          <w:bCs/>
          <w:i/>
          <w:szCs w:val="24"/>
          <w:lang w:val="sr-Cyrl-CS"/>
        </w:rPr>
        <w:t xml:space="preserve">Међународног фестивала етнолошког филма </w:t>
      </w:r>
      <w:r w:rsidR="00590E87" w:rsidRPr="007C351A">
        <w:rPr>
          <w:bCs/>
          <w:szCs w:val="24"/>
          <w:lang w:val="sr-Cyrl-CS"/>
        </w:rPr>
        <w:t>у Београду 2009. и 2011. године.</w:t>
      </w:r>
    </w:p>
    <w:p w:rsidR="0049168E" w:rsidRPr="00517262" w:rsidRDefault="0049168E" w:rsidP="0049168E">
      <w:pPr>
        <w:spacing w:after="0" w:line="360" w:lineRule="auto"/>
        <w:ind w:firstLine="720"/>
        <w:jc w:val="both"/>
        <w:rPr>
          <w:rFonts w:eastAsia="Times New Roman"/>
          <w:szCs w:val="24"/>
          <w:lang w:val="sr-Cyrl-CS"/>
        </w:rPr>
      </w:pPr>
      <w:r w:rsidRPr="00517262">
        <w:rPr>
          <w:rFonts w:eastAsia="Times New Roman"/>
          <w:szCs w:val="24"/>
          <w:lang w:val="sr-Cyrl-CS"/>
        </w:rPr>
        <w:lastRenderedPageBreak/>
        <w:t>Кандидат испуњава услове предвиђене Критеријумима за стицање звања наставника на Универзитету у Београду.</w:t>
      </w:r>
    </w:p>
    <w:p w:rsidR="00F34963" w:rsidRPr="00517262" w:rsidRDefault="00F34963" w:rsidP="00F34963">
      <w:pPr>
        <w:spacing w:after="0" w:line="360" w:lineRule="auto"/>
        <w:ind w:firstLine="144"/>
        <w:jc w:val="both"/>
        <w:rPr>
          <w:highlight w:val="yellow"/>
          <w:lang w:val="sr-Cyrl-CS"/>
        </w:rPr>
      </w:pPr>
    </w:p>
    <w:tbl>
      <w:tblPr>
        <w:tblW w:w="9800" w:type="dxa"/>
        <w:tblCellSpacing w:w="0" w:type="dxa"/>
        <w:tblBorders>
          <w:top w:val="outset" w:sz="6" w:space="0" w:color="00000A"/>
          <w:left w:val="outset" w:sz="6" w:space="0" w:color="00000A"/>
          <w:bottom w:val="outset" w:sz="6" w:space="0" w:color="00000A"/>
          <w:right w:val="outset" w:sz="6" w:space="0" w:color="00000A"/>
          <w:insideH w:val="nil"/>
          <w:insideV w:val="nil"/>
        </w:tblBorders>
        <w:tblCellMar>
          <w:top w:w="105" w:type="dxa"/>
          <w:left w:w="105" w:type="dxa"/>
          <w:bottom w:w="105" w:type="dxa"/>
          <w:right w:w="105" w:type="dxa"/>
        </w:tblCellMar>
        <w:tblLook w:val="04A0"/>
      </w:tblPr>
      <w:tblGrid>
        <w:gridCol w:w="1921"/>
        <w:gridCol w:w="2699"/>
        <w:gridCol w:w="5180"/>
      </w:tblGrid>
      <w:tr w:rsidR="00F34963" w:rsidTr="00FE3AE6">
        <w:trPr>
          <w:tblCellSpacing w:w="0" w:type="dxa"/>
        </w:trPr>
        <w:tc>
          <w:tcPr>
            <w:tcW w:w="9800" w:type="dxa"/>
            <w:gridSpan w:val="3"/>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spacing w:after="0"/>
              <w:rPr>
                <w:lang w:eastAsia="en-US"/>
              </w:rPr>
            </w:pPr>
            <w:r>
              <w:rPr>
                <w:b/>
                <w:bCs/>
                <w:color w:val="000000"/>
                <w:lang w:eastAsia="en-US"/>
              </w:rPr>
              <w:t>ОПШТИ УСЛОВ</w:t>
            </w:r>
          </w:p>
        </w:tc>
      </w:tr>
      <w:tr w:rsidR="00F34963" w:rsidRPr="00B02761" w:rsidTr="00FE3AE6">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rPr>
                <w:lang w:eastAsia="en-US"/>
              </w:rPr>
            </w:pPr>
            <w:r>
              <w:rPr>
                <w:color w:val="000000"/>
                <w:sz w:val="22"/>
                <w:szCs w:val="22"/>
                <w:lang w:eastAsia="en-US"/>
              </w:rPr>
              <w:t xml:space="preserve">Научни назив доктора наука из научне области за коју се бира стечен на акредитованом универзитету и акредитованом студијском програму у земљи или диплома доктора наука стечена у иностранству, призната у складу са Законом о високом образовању. </w:t>
            </w:r>
          </w:p>
        </w:tc>
        <w:tc>
          <w:tcPr>
            <w:tcW w:w="5180" w:type="dxa"/>
            <w:tcBorders>
              <w:top w:val="outset" w:sz="6" w:space="0" w:color="00000A"/>
              <w:left w:val="outset" w:sz="6" w:space="0" w:color="00000A"/>
              <w:bottom w:val="outset" w:sz="6" w:space="0" w:color="00000A"/>
              <w:right w:val="outset" w:sz="6" w:space="0" w:color="00000A"/>
            </w:tcBorders>
          </w:tcPr>
          <w:p w:rsidR="00F34963" w:rsidRPr="008B58A0" w:rsidRDefault="00F34963" w:rsidP="00F34963">
            <w:pPr>
              <w:spacing w:after="0" w:line="360" w:lineRule="auto"/>
              <w:jc w:val="both"/>
              <w:rPr>
                <w:szCs w:val="24"/>
                <w:lang w:val="ru-RU"/>
              </w:rPr>
            </w:pPr>
            <w:r w:rsidRPr="008B58A0">
              <w:rPr>
                <w:bCs/>
                <w:szCs w:val="24"/>
                <w:lang w:val="ru-RU"/>
              </w:rPr>
              <w:t>С</w:t>
            </w:r>
            <w:r w:rsidRPr="00A17116">
              <w:rPr>
                <w:bCs/>
                <w:szCs w:val="24"/>
                <w:lang w:val="ru-RU"/>
              </w:rPr>
              <w:t>тајић</w:t>
            </w:r>
            <w:r w:rsidRPr="008B58A0">
              <w:rPr>
                <w:bCs/>
                <w:szCs w:val="24"/>
                <w:lang w:val="ru-RU"/>
              </w:rPr>
              <w:t xml:space="preserve">, Младен. </w:t>
            </w:r>
            <w:r w:rsidRPr="008B58A0">
              <w:rPr>
                <w:szCs w:val="24"/>
                <w:lang w:val="ru-RU"/>
              </w:rPr>
              <w:t xml:space="preserve">2015. </w:t>
            </w:r>
            <w:r w:rsidRPr="008B58A0">
              <w:rPr>
                <w:bCs/>
                <w:i/>
                <w:szCs w:val="24"/>
                <w:lang w:val="ru-RU"/>
              </w:rPr>
              <w:t>Пророчанства и прекогниција – од културне конструкције времена до политичке употребе : докторска дисертација</w:t>
            </w:r>
            <w:r w:rsidRPr="008B58A0">
              <w:rPr>
                <w:bCs/>
                <w:szCs w:val="24"/>
                <w:lang w:val="ru-RU"/>
              </w:rPr>
              <w:t xml:space="preserve">. Београд: </w:t>
            </w:r>
            <w:r w:rsidRPr="008B58A0">
              <w:rPr>
                <w:szCs w:val="24"/>
                <w:lang w:val="ru-RU"/>
              </w:rPr>
              <w:t xml:space="preserve">245 листова. </w:t>
            </w:r>
          </w:p>
          <w:p w:rsidR="00F34963" w:rsidRPr="00F34963" w:rsidRDefault="00F34963" w:rsidP="00F34963">
            <w:pPr>
              <w:spacing w:after="0" w:line="360" w:lineRule="auto"/>
              <w:jc w:val="both"/>
              <w:rPr>
                <w:rFonts w:eastAsia="Times New Roman"/>
                <w:b/>
                <w:szCs w:val="24"/>
                <w:lang w:val="ru-RU" w:eastAsia="sr-Latn-CS"/>
              </w:rPr>
            </w:pP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70 – 6 </w:t>
            </w:r>
            <w:r w:rsidRPr="00A17116">
              <w:rPr>
                <w:rFonts w:eastAsia="Times New Roman"/>
                <w:b/>
                <w:szCs w:val="24"/>
                <w:lang w:val="ru-RU" w:eastAsia="sr-Latn-CS"/>
              </w:rPr>
              <w:t>бодова</w:t>
            </w:r>
            <w:r w:rsidRPr="008B58A0">
              <w:rPr>
                <w:rFonts w:eastAsia="Times New Roman"/>
                <w:b/>
                <w:szCs w:val="24"/>
                <w:lang w:val="ru-RU" w:eastAsia="sr-Latn-CS"/>
              </w:rPr>
              <w:t>)</w:t>
            </w:r>
            <w:r>
              <w:rPr>
                <w:rFonts w:eastAsia="Times New Roman"/>
                <w:b/>
                <w:szCs w:val="24"/>
                <w:lang w:val="ru-RU" w:eastAsia="sr-Latn-CS"/>
              </w:rPr>
              <w:t xml:space="preserve"> </w:t>
            </w:r>
          </w:p>
        </w:tc>
      </w:tr>
      <w:tr w:rsidR="00F34963" w:rsidTr="00FE3AE6">
        <w:trPr>
          <w:trHeight w:val="15"/>
          <w:tblCellSpacing w:w="0" w:type="dxa"/>
        </w:trPr>
        <w:tc>
          <w:tcPr>
            <w:tcW w:w="9800" w:type="dxa"/>
            <w:gridSpan w:val="3"/>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spacing w:after="0"/>
              <w:rPr>
                <w:lang w:eastAsia="en-US"/>
              </w:rPr>
            </w:pPr>
            <w:r>
              <w:rPr>
                <w:b/>
                <w:bCs/>
                <w:color w:val="000000"/>
                <w:lang w:eastAsia="en-US"/>
              </w:rPr>
              <w:t>ОБАВЕЗНИ УСЛОВИ</w:t>
            </w:r>
          </w:p>
        </w:tc>
      </w:tr>
      <w:tr w:rsidR="00F34963" w:rsidTr="00FE3AE6">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rPr>
                <w:lang w:eastAsia="en-US"/>
              </w:rPr>
            </w:pPr>
            <w:r>
              <w:rPr>
                <w:color w:val="000000"/>
                <w:sz w:val="22"/>
                <w:szCs w:val="22"/>
                <w:lang w:eastAsia="en-US"/>
              </w:rPr>
              <w:t>Објављен један рад из категорије М20 или три рада из категорије М51 из научне области за коју се бира. Рад у категоријама М22, М23 и М24 може бити замењен радом у категоријама М41, М42 и М11-М13, а рад у категоријама М23 и М24 и са радом у категоријама M41, M42 и М11-М14.</w:t>
            </w:r>
          </w:p>
        </w:tc>
        <w:tc>
          <w:tcPr>
            <w:tcW w:w="5180" w:type="dxa"/>
            <w:tcBorders>
              <w:top w:val="outset" w:sz="6" w:space="0" w:color="00000A"/>
              <w:left w:val="outset" w:sz="6" w:space="0" w:color="00000A"/>
              <w:bottom w:val="outset" w:sz="6" w:space="0" w:color="00000A"/>
              <w:right w:val="outset" w:sz="6" w:space="0" w:color="00000A"/>
            </w:tcBorders>
          </w:tcPr>
          <w:p w:rsidR="00633257" w:rsidRPr="00517262" w:rsidRDefault="00633257" w:rsidP="00633257">
            <w:pPr>
              <w:spacing w:after="0" w:line="360" w:lineRule="auto"/>
              <w:jc w:val="both"/>
              <w:rPr>
                <w:szCs w:val="24"/>
                <w:lang w:val="ru-RU"/>
              </w:rPr>
            </w:pPr>
            <w:r>
              <w:rPr>
                <w:szCs w:val="24"/>
              </w:rPr>
              <w:t>1.</w:t>
            </w:r>
            <w:r w:rsidRPr="00936102">
              <w:rPr>
                <w:rFonts w:eastAsia="Times New Roman"/>
                <w:bCs/>
                <w:szCs w:val="24"/>
                <w:lang w:val="ru-RU" w:eastAsia="sr-Latn-CS"/>
              </w:rPr>
              <w:t xml:space="preserve"> </w:t>
            </w:r>
            <w:r>
              <w:rPr>
                <w:rFonts w:eastAsia="Times New Roman"/>
                <w:bCs/>
                <w:szCs w:val="24"/>
                <w:lang w:val="ru-RU" w:eastAsia="sr-Latn-CS"/>
              </w:rPr>
              <w:t>Жикић, Бојан, Младен Стајић и Марко Пишев. 2020. Нова друштвена у културна нормалност и ковид-19 у Србији од фебруара до маја 2020. године.</w:t>
            </w:r>
            <w:r w:rsidRPr="00A17116">
              <w:rPr>
                <w:i/>
                <w:szCs w:val="24"/>
                <w:lang w:val="ru-RU"/>
              </w:rPr>
              <w:t xml:space="preserve"> Етноантрополошки проблеми </w:t>
            </w:r>
            <w:r w:rsidRPr="00A17116">
              <w:rPr>
                <w:szCs w:val="24"/>
                <w:lang w:val="ru-RU"/>
              </w:rPr>
              <w:t xml:space="preserve">15, св. </w:t>
            </w:r>
            <w:r>
              <w:rPr>
                <w:szCs w:val="24"/>
                <w:lang w:val="ru-RU"/>
              </w:rPr>
              <w:t>4</w:t>
            </w:r>
            <w:r w:rsidRPr="00A17116">
              <w:rPr>
                <w:szCs w:val="24"/>
                <w:lang w:val="ru-RU"/>
              </w:rPr>
              <w:t xml:space="preserve">. </w:t>
            </w:r>
            <w:r>
              <w:rPr>
                <w:szCs w:val="24"/>
                <w:lang w:val="ru-RU"/>
              </w:rPr>
              <w:t>949</w:t>
            </w:r>
            <w:r w:rsidRPr="00A17116">
              <w:rPr>
                <w:szCs w:val="24"/>
                <w:lang w:val="ru-RU"/>
              </w:rPr>
              <w:t>-</w:t>
            </w:r>
            <w:r>
              <w:rPr>
                <w:szCs w:val="24"/>
                <w:lang w:val="ru-RU"/>
              </w:rPr>
              <w:t>978</w:t>
            </w:r>
            <w:r w:rsidRPr="00A17116">
              <w:rPr>
                <w:szCs w:val="24"/>
                <w:lang w:val="ru-RU"/>
              </w:rPr>
              <w:t xml:space="preserve">. </w:t>
            </w:r>
            <w:r w:rsidRPr="008B58A0">
              <w:rPr>
                <w:rFonts w:eastAsia="Times New Roman"/>
                <w:b/>
                <w:szCs w:val="24"/>
                <w:lang w:val="ru-RU" w:eastAsia="sr-Latn-CS"/>
              </w:rPr>
              <w:t>(</w:t>
            </w:r>
            <w:r w:rsidRPr="008B58A0">
              <w:rPr>
                <w:rFonts w:eastAsia="Times New Roman"/>
                <w:b/>
                <w:szCs w:val="24"/>
                <w:lang w:eastAsia="sr-Latn-CS"/>
              </w:rPr>
              <w:t>M</w:t>
            </w:r>
            <w:r w:rsidRPr="008B58A0">
              <w:rPr>
                <w:rFonts w:eastAsia="Times New Roman"/>
                <w:b/>
                <w:szCs w:val="24"/>
                <w:lang w:val="ru-RU" w:eastAsia="sr-Latn-CS"/>
              </w:rPr>
              <w:t xml:space="preserve"> 24 – 4 </w:t>
            </w:r>
            <w:r w:rsidRPr="00A17116">
              <w:rPr>
                <w:rFonts w:eastAsia="Times New Roman"/>
                <w:b/>
                <w:szCs w:val="24"/>
                <w:lang w:val="ru-RU" w:eastAsia="sr-Latn-CS"/>
              </w:rPr>
              <w:t>бода</w:t>
            </w:r>
            <w:r w:rsidRPr="008B58A0">
              <w:rPr>
                <w:rFonts w:eastAsia="Times New Roman"/>
                <w:b/>
                <w:szCs w:val="24"/>
                <w:lang w:val="ru-RU" w:eastAsia="sr-Latn-CS"/>
              </w:rPr>
              <w:t>)</w:t>
            </w:r>
          </w:p>
          <w:p w:rsidR="00633257" w:rsidRPr="00517262" w:rsidRDefault="00633257" w:rsidP="00633257">
            <w:pPr>
              <w:spacing w:after="0" w:line="360" w:lineRule="auto"/>
              <w:jc w:val="both"/>
              <w:rPr>
                <w:szCs w:val="24"/>
                <w:lang w:val="ru-RU"/>
              </w:rPr>
            </w:pPr>
            <w:r w:rsidRPr="00517262">
              <w:rPr>
                <w:szCs w:val="24"/>
                <w:lang w:val="ru-RU"/>
              </w:rPr>
              <w:t xml:space="preserve">2. Пишев, Марко, Бојан Жикић и Младен Стајић. 2020. </w:t>
            </w:r>
            <w:r w:rsidR="00BF033C">
              <w:fldChar w:fldCharType="begin"/>
            </w:r>
            <w:r w:rsidR="00BF033C">
              <w:instrText>HYPERLINK "https://www.eap-iea.org/index.php/eap/article/view/1080"</w:instrText>
            </w:r>
            <w:r w:rsidR="00BF033C">
              <w:fldChar w:fldCharType="separate"/>
            </w:r>
            <w:r w:rsidRPr="00517262">
              <w:rPr>
                <w:rStyle w:val="Hyperlink"/>
                <w:bCs/>
                <w:color w:val="auto"/>
                <w:szCs w:val="24"/>
                <w:u w:val="none"/>
                <w:shd w:val="clear" w:color="auto" w:fill="FFFFFF"/>
                <w:lang w:val="ru-RU"/>
              </w:rPr>
              <w:t>Индекс „корона“: симболичка употреба ковида-19 у јавном говору Србије</w:t>
            </w:r>
            <w:r w:rsidR="00BF033C">
              <w:fldChar w:fldCharType="end"/>
            </w:r>
            <w:r w:rsidRPr="00517262">
              <w:rPr>
                <w:szCs w:val="24"/>
                <w:lang w:val="ru-RU"/>
              </w:rPr>
              <w:t xml:space="preserve">. </w:t>
            </w:r>
            <w:r w:rsidRPr="00517262">
              <w:rPr>
                <w:i/>
                <w:szCs w:val="24"/>
                <w:lang w:val="ru-RU"/>
              </w:rPr>
              <w:t xml:space="preserve">Етноантрополошки проблеми </w:t>
            </w:r>
            <w:r w:rsidRPr="00517262">
              <w:rPr>
                <w:szCs w:val="24"/>
                <w:lang w:val="ru-RU"/>
              </w:rPr>
              <w:t xml:space="preserve">15, св. 3. 845-877. </w:t>
            </w:r>
            <w:r w:rsidRPr="00517262">
              <w:rPr>
                <w:b/>
                <w:szCs w:val="24"/>
                <w:lang w:val="ru-RU"/>
              </w:rPr>
              <w:t>(М24</w:t>
            </w:r>
            <w:r w:rsidRPr="008B58A0">
              <w:rPr>
                <w:rFonts w:eastAsia="Times New Roman"/>
                <w:b/>
                <w:szCs w:val="24"/>
                <w:lang w:val="ru-RU" w:eastAsia="sr-Latn-CS"/>
              </w:rPr>
              <w:t xml:space="preserve"> – 4 </w:t>
            </w:r>
            <w:r w:rsidRPr="00A17116">
              <w:rPr>
                <w:rFonts w:eastAsia="Times New Roman"/>
                <w:b/>
                <w:szCs w:val="24"/>
                <w:lang w:val="ru-RU" w:eastAsia="sr-Latn-CS"/>
              </w:rPr>
              <w:t>бода</w:t>
            </w:r>
            <w:r w:rsidRPr="00517262">
              <w:rPr>
                <w:b/>
                <w:szCs w:val="24"/>
                <w:lang w:val="ru-RU"/>
              </w:rPr>
              <w:t>)</w:t>
            </w:r>
          </w:p>
          <w:p w:rsidR="00633257" w:rsidRPr="00517262" w:rsidRDefault="00633257" w:rsidP="00633257">
            <w:pPr>
              <w:spacing w:after="0" w:line="360" w:lineRule="auto"/>
              <w:jc w:val="both"/>
              <w:rPr>
                <w:b/>
                <w:szCs w:val="24"/>
                <w:lang w:val="ru-RU"/>
              </w:rPr>
            </w:pPr>
            <w:r w:rsidRPr="00517262">
              <w:rPr>
                <w:szCs w:val="24"/>
                <w:lang w:val="ru-RU"/>
              </w:rPr>
              <w:t xml:space="preserve">3. Стајић, Младен. 2020. Политичка употреба пророчанстава у Индонезији. </w:t>
            </w:r>
            <w:r w:rsidRPr="00517262">
              <w:rPr>
                <w:i/>
                <w:szCs w:val="24"/>
                <w:lang w:val="ru-RU"/>
              </w:rPr>
              <w:t>Етноантрополошки проблеми</w:t>
            </w:r>
            <w:r w:rsidRPr="00517262">
              <w:rPr>
                <w:szCs w:val="24"/>
                <w:lang w:val="ru-RU"/>
              </w:rPr>
              <w:t xml:space="preserve"> 15, св. 1. 269-311. </w:t>
            </w:r>
            <w:r w:rsidRPr="00517262">
              <w:rPr>
                <w:b/>
                <w:szCs w:val="24"/>
                <w:lang w:val="ru-RU"/>
              </w:rPr>
              <w:t xml:space="preserve">(М24 </w:t>
            </w:r>
            <w:r w:rsidRPr="008B58A0">
              <w:rPr>
                <w:rFonts w:eastAsia="Times New Roman"/>
                <w:b/>
                <w:szCs w:val="24"/>
                <w:lang w:val="ru-RU" w:eastAsia="sr-Latn-CS"/>
              </w:rPr>
              <w:t xml:space="preserve">– 4 </w:t>
            </w:r>
            <w:r w:rsidRPr="00A17116">
              <w:rPr>
                <w:rFonts w:eastAsia="Times New Roman"/>
                <w:b/>
                <w:szCs w:val="24"/>
                <w:lang w:val="ru-RU" w:eastAsia="sr-Latn-CS"/>
              </w:rPr>
              <w:t>бода</w:t>
            </w:r>
            <w:r w:rsidRPr="00517262">
              <w:rPr>
                <w:b/>
                <w:szCs w:val="24"/>
                <w:lang w:val="ru-RU"/>
              </w:rPr>
              <w:t>)</w:t>
            </w:r>
          </w:p>
          <w:p w:rsidR="00633257" w:rsidRPr="00517262" w:rsidRDefault="00633257" w:rsidP="00633257">
            <w:pPr>
              <w:spacing w:after="0" w:line="360" w:lineRule="auto"/>
              <w:jc w:val="both"/>
              <w:rPr>
                <w:b/>
                <w:szCs w:val="24"/>
                <w:lang w:val="ru-RU"/>
              </w:rPr>
            </w:pPr>
            <w:r w:rsidRPr="00517262">
              <w:rPr>
                <w:szCs w:val="24"/>
                <w:lang w:val="ru-RU"/>
              </w:rPr>
              <w:t xml:space="preserve">4. Стајић, Младен. 2017. Да ли постоји ген за људски дух?: анализа основних мотива и симбола у филму Гатака. </w:t>
            </w:r>
            <w:r w:rsidRPr="00517262">
              <w:rPr>
                <w:i/>
                <w:szCs w:val="24"/>
                <w:lang w:val="ru-RU"/>
              </w:rPr>
              <w:t>Етноантрополошки проблеми</w:t>
            </w:r>
            <w:r w:rsidRPr="00517262">
              <w:rPr>
                <w:szCs w:val="24"/>
                <w:lang w:val="ru-RU"/>
              </w:rPr>
              <w:t xml:space="preserve"> 12, св. 2. 505-534. </w:t>
            </w:r>
            <w:r w:rsidRPr="00517262">
              <w:rPr>
                <w:b/>
                <w:szCs w:val="24"/>
                <w:lang w:val="ru-RU"/>
              </w:rPr>
              <w:t xml:space="preserve">(М24 </w:t>
            </w:r>
            <w:r w:rsidRPr="008B58A0">
              <w:rPr>
                <w:rFonts w:eastAsia="Times New Roman"/>
                <w:b/>
                <w:szCs w:val="24"/>
                <w:lang w:val="ru-RU" w:eastAsia="sr-Latn-CS"/>
              </w:rPr>
              <w:t xml:space="preserve">– 4 </w:t>
            </w:r>
            <w:r w:rsidRPr="00A17116">
              <w:rPr>
                <w:rFonts w:eastAsia="Times New Roman"/>
                <w:b/>
                <w:szCs w:val="24"/>
                <w:lang w:val="ru-RU" w:eastAsia="sr-Latn-CS"/>
              </w:rPr>
              <w:t>бода</w:t>
            </w:r>
            <w:r w:rsidRPr="00517262">
              <w:rPr>
                <w:b/>
                <w:szCs w:val="24"/>
                <w:lang w:val="ru-RU"/>
              </w:rPr>
              <w:t>)</w:t>
            </w:r>
          </w:p>
          <w:p w:rsidR="00633257" w:rsidRPr="00517262" w:rsidRDefault="00633257" w:rsidP="00633257">
            <w:pPr>
              <w:spacing w:after="0" w:line="360" w:lineRule="auto"/>
              <w:jc w:val="both"/>
              <w:rPr>
                <w:szCs w:val="24"/>
                <w:lang w:val="ru-RU"/>
              </w:rPr>
            </w:pPr>
            <w:r w:rsidRPr="00517262">
              <w:rPr>
                <w:szCs w:val="24"/>
                <w:lang w:val="ru-RU"/>
              </w:rPr>
              <w:t xml:space="preserve">5. Ковачевић, Иван и Младен Стајић. 2018. </w:t>
            </w:r>
            <w:r w:rsidRPr="00517262">
              <w:rPr>
                <w:szCs w:val="24"/>
                <w:lang w:val="ru-RU"/>
              </w:rPr>
              <w:lastRenderedPageBreak/>
              <w:t xml:space="preserve">Фудбализација сећања на Божићно примирје. </w:t>
            </w:r>
            <w:r w:rsidRPr="00517262">
              <w:rPr>
                <w:i/>
                <w:szCs w:val="24"/>
                <w:lang w:val="ru-RU"/>
              </w:rPr>
              <w:t>Антропологија</w:t>
            </w:r>
            <w:r w:rsidRPr="00517262">
              <w:rPr>
                <w:szCs w:val="24"/>
                <w:lang w:val="ru-RU"/>
              </w:rPr>
              <w:t xml:space="preserve"> 18, св. 3. 9-22. </w:t>
            </w:r>
            <w:r w:rsidRPr="00517262">
              <w:rPr>
                <w:b/>
                <w:szCs w:val="24"/>
                <w:lang w:val="ru-RU"/>
              </w:rPr>
              <w:t>(М51 -3 бода)</w:t>
            </w:r>
          </w:p>
          <w:p w:rsidR="00F34963" w:rsidRPr="00633257" w:rsidRDefault="00633257" w:rsidP="00633257">
            <w:pPr>
              <w:spacing w:after="0" w:line="360" w:lineRule="auto"/>
              <w:jc w:val="both"/>
              <w:rPr>
                <w:b/>
                <w:szCs w:val="24"/>
              </w:rPr>
            </w:pPr>
            <w:r w:rsidRPr="00517262">
              <w:rPr>
                <w:szCs w:val="24"/>
                <w:lang w:val="ru-RU"/>
              </w:rPr>
              <w:t xml:space="preserve">6. Стајић, Младен и Марко Пишев. 2016. Провлачење кроз "рупу": магијски обред заштите здравља деце. </w:t>
            </w:r>
            <w:r w:rsidRPr="008B58A0">
              <w:rPr>
                <w:i/>
                <w:szCs w:val="24"/>
              </w:rPr>
              <w:t xml:space="preserve">Антропологија </w:t>
            </w:r>
            <w:r w:rsidRPr="008B58A0">
              <w:rPr>
                <w:szCs w:val="24"/>
              </w:rPr>
              <w:t xml:space="preserve">16, св. 3. 83-107. </w:t>
            </w:r>
            <w:r w:rsidRPr="008B58A0">
              <w:rPr>
                <w:b/>
                <w:szCs w:val="24"/>
              </w:rPr>
              <w:t>(М51</w:t>
            </w:r>
            <w:r>
              <w:rPr>
                <w:b/>
                <w:szCs w:val="24"/>
              </w:rPr>
              <w:t xml:space="preserve"> -3 бода</w:t>
            </w:r>
            <w:r w:rsidRPr="008B58A0">
              <w:rPr>
                <w:b/>
                <w:szCs w:val="24"/>
              </w:rPr>
              <w:t>)</w:t>
            </w:r>
          </w:p>
        </w:tc>
      </w:tr>
      <w:tr w:rsidR="00F34963" w:rsidRPr="00530501" w:rsidTr="00FE3AE6">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rPr>
                <w:lang w:eastAsia="en-US"/>
              </w:rPr>
            </w:pPr>
            <w:r>
              <w:rPr>
                <w:color w:val="000000"/>
                <w:lang w:eastAsia="en-US"/>
              </w:rPr>
              <w:lastRenderedPageBreak/>
              <w:t>Саопштен један рад на научном скупу, објављен у целини (М31, М33, М61, М63).</w:t>
            </w:r>
          </w:p>
        </w:tc>
        <w:tc>
          <w:tcPr>
            <w:tcW w:w="5180" w:type="dxa"/>
            <w:tcBorders>
              <w:top w:val="outset" w:sz="6" w:space="0" w:color="00000A"/>
              <w:left w:val="outset" w:sz="6" w:space="0" w:color="00000A"/>
              <w:bottom w:val="outset" w:sz="6" w:space="0" w:color="00000A"/>
              <w:right w:val="outset" w:sz="6" w:space="0" w:color="00000A"/>
            </w:tcBorders>
          </w:tcPr>
          <w:p w:rsidR="00530501" w:rsidRDefault="00520E04" w:rsidP="00530501">
            <w:pPr>
              <w:spacing w:after="0" w:line="360" w:lineRule="auto"/>
              <w:jc w:val="both"/>
              <w:rPr>
                <w:b/>
                <w:szCs w:val="24"/>
              </w:rPr>
            </w:pPr>
            <w:r>
              <w:rPr>
                <w:b/>
                <w:szCs w:val="24"/>
              </w:rPr>
              <w:t>7.</w:t>
            </w:r>
            <w:r w:rsidRPr="00936102">
              <w:rPr>
                <w:szCs w:val="24"/>
              </w:rPr>
              <w:t xml:space="preserve"> Стајић, Младен и Ивана Гачановић. 2019. Црна овца и бела врана: панк међу навијачима Партизана. </w:t>
            </w:r>
            <w:r w:rsidRPr="00A35C1F">
              <w:rPr>
                <w:i/>
                <w:szCs w:val="24"/>
              </w:rPr>
              <w:t xml:space="preserve">Етноантрополошки проблеми </w:t>
            </w:r>
            <w:r w:rsidRPr="00A35C1F">
              <w:rPr>
                <w:szCs w:val="24"/>
              </w:rPr>
              <w:t xml:space="preserve">14, св. 3. 999-1025. </w:t>
            </w:r>
            <w:r w:rsidRPr="00A35C1F">
              <w:rPr>
                <w:b/>
                <w:szCs w:val="24"/>
              </w:rPr>
              <w:t>(М63</w:t>
            </w:r>
            <w:r>
              <w:rPr>
                <w:b/>
                <w:szCs w:val="24"/>
              </w:rPr>
              <w:t xml:space="preserve"> - 1 бод</w:t>
            </w:r>
            <w:r w:rsidRPr="00A35C1F">
              <w:rPr>
                <w:b/>
                <w:szCs w:val="24"/>
              </w:rPr>
              <w:t>)</w:t>
            </w:r>
          </w:p>
          <w:p w:rsidR="00530501" w:rsidRPr="00530501" w:rsidRDefault="00530501" w:rsidP="00530501">
            <w:pPr>
              <w:spacing w:after="0" w:line="360" w:lineRule="auto"/>
              <w:jc w:val="both"/>
              <w:rPr>
                <w:b/>
                <w:szCs w:val="24"/>
              </w:rPr>
            </w:pPr>
            <w:r>
              <w:t xml:space="preserve">Национални научни скуп </w:t>
            </w:r>
            <w:r w:rsidRPr="00B873E6">
              <w:rPr>
                <w:i/>
              </w:rPr>
              <w:t xml:space="preserve">Антропологија музике </w:t>
            </w:r>
            <w:r>
              <w:t>(Београд, март 2018.)</w:t>
            </w:r>
          </w:p>
        </w:tc>
      </w:tr>
      <w:tr w:rsidR="00F34963" w:rsidRPr="00FE3AE6" w:rsidTr="00FE3AE6">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rPr>
                <w:lang w:eastAsia="en-US"/>
              </w:rPr>
            </w:pPr>
            <w:r>
              <w:rPr>
                <w:color w:val="000000"/>
                <w:sz w:val="22"/>
                <w:szCs w:val="22"/>
                <w:lang w:eastAsia="en-US"/>
              </w:rPr>
              <w:t>Позитивна оцена педагошког рада у студентским анкетама током целокупног претходног изборног периода (ако га је било).</w:t>
            </w:r>
          </w:p>
        </w:tc>
        <w:tc>
          <w:tcPr>
            <w:tcW w:w="5180" w:type="dxa"/>
            <w:tcBorders>
              <w:top w:val="outset" w:sz="6" w:space="0" w:color="00000A"/>
              <w:left w:val="outset" w:sz="6" w:space="0" w:color="00000A"/>
              <w:bottom w:val="outset" w:sz="6" w:space="0" w:color="00000A"/>
              <w:right w:val="outset" w:sz="6" w:space="0" w:color="00000A"/>
            </w:tcBorders>
          </w:tcPr>
          <w:p w:rsidR="00530501" w:rsidRDefault="00530501" w:rsidP="00530501">
            <w:pPr>
              <w:pStyle w:val="NormalWeb"/>
            </w:pPr>
            <w:r>
              <w:t xml:space="preserve">Просечна оцена студентске евалуације рада наставника на предметима </w:t>
            </w:r>
            <w:r w:rsidRPr="00B873E6">
              <w:rPr>
                <w:i/>
              </w:rPr>
              <w:t>Народна религија Срба</w:t>
            </w:r>
            <w:r>
              <w:t xml:space="preserve"> и </w:t>
            </w:r>
            <w:r w:rsidRPr="00B873E6">
              <w:rPr>
                <w:i/>
              </w:rPr>
              <w:t>Методологија етнологије и антропологије - структурална анализа</w:t>
            </w:r>
            <w:r>
              <w:t xml:space="preserve">: </w:t>
            </w:r>
          </w:p>
          <w:p w:rsidR="00FE3AE6" w:rsidRDefault="00FE3AE6" w:rsidP="00530501">
            <w:pPr>
              <w:pStyle w:val="NormalWeb"/>
            </w:pPr>
            <w:r>
              <w:t>2020/21 - 5.0</w:t>
            </w:r>
          </w:p>
          <w:p w:rsidR="00530501" w:rsidRDefault="00530501" w:rsidP="00530501">
            <w:pPr>
              <w:pStyle w:val="NormalWeb"/>
            </w:pPr>
            <w:r>
              <w:t>2019/20 - 4.97</w:t>
            </w:r>
          </w:p>
          <w:p w:rsidR="00530501" w:rsidRDefault="00530501" w:rsidP="00530501">
            <w:pPr>
              <w:pStyle w:val="NormalWeb"/>
            </w:pPr>
            <w:r>
              <w:t>2018/19 - 4.95 и 4.84</w:t>
            </w:r>
          </w:p>
          <w:p w:rsidR="00530501" w:rsidRDefault="00530501" w:rsidP="00530501">
            <w:pPr>
              <w:pStyle w:val="NormalWeb"/>
            </w:pPr>
            <w:r>
              <w:t>2017/18 - 4.9 и 4.9</w:t>
            </w:r>
          </w:p>
          <w:p w:rsidR="00530501" w:rsidRDefault="00530501" w:rsidP="00530501">
            <w:pPr>
              <w:pStyle w:val="NormalWeb"/>
            </w:pPr>
            <w:r>
              <w:t>2016/17 - 5.0</w:t>
            </w:r>
          </w:p>
          <w:p w:rsidR="00F34963" w:rsidRPr="00530501" w:rsidRDefault="00530501" w:rsidP="00FE3AE6">
            <w:pPr>
              <w:pStyle w:val="NormalWeb"/>
              <w:rPr>
                <w:lang w:eastAsia="en-US"/>
              </w:rPr>
            </w:pPr>
            <w:r>
              <w:t>Укупна просечна оцена: 4.9</w:t>
            </w:r>
            <w:r w:rsidR="00FE3AE6">
              <w:t>4</w:t>
            </w:r>
          </w:p>
        </w:tc>
      </w:tr>
      <w:tr w:rsidR="00F34963" w:rsidTr="00FE3AE6">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rPr>
                <w:lang w:eastAsia="en-US"/>
              </w:rPr>
            </w:pPr>
            <w:r>
              <w:rPr>
                <w:color w:val="000000"/>
                <w:sz w:val="22"/>
                <w:szCs w:val="22"/>
                <w:lang w:eastAsia="en-US"/>
              </w:rPr>
              <w:t>Приступно предавање из области за коју се бира, позитивно оцењено од стране високошколске установе.</w:t>
            </w:r>
          </w:p>
        </w:tc>
        <w:tc>
          <w:tcPr>
            <w:tcW w:w="5180" w:type="dxa"/>
            <w:tcBorders>
              <w:top w:val="outset" w:sz="6" w:space="0" w:color="00000A"/>
              <w:left w:val="outset" w:sz="6" w:space="0" w:color="00000A"/>
              <w:bottom w:val="outset" w:sz="6" w:space="0" w:color="00000A"/>
              <w:right w:val="outset" w:sz="6" w:space="0" w:color="00000A"/>
            </w:tcBorders>
          </w:tcPr>
          <w:p w:rsidR="00F34963" w:rsidRPr="00DE1A7A" w:rsidRDefault="00F34963" w:rsidP="0085285A">
            <w:pPr>
              <w:pStyle w:val="NormalWeb"/>
              <w:rPr>
                <w:lang w:eastAsia="en-US"/>
              </w:rPr>
            </w:pPr>
          </w:p>
        </w:tc>
      </w:tr>
      <w:tr w:rsidR="00F34963" w:rsidTr="00FE3AE6">
        <w:trPr>
          <w:tblCellSpacing w:w="0" w:type="dxa"/>
        </w:trPr>
        <w:tc>
          <w:tcPr>
            <w:tcW w:w="1921" w:type="dxa"/>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spacing w:after="0"/>
              <w:rPr>
                <w:lang w:eastAsia="en-US"/>
              </w:rPr>
            </w:pPr>
          </w:p>
          <w:p w:rsidR="00F34963" w:rsidRDefault="00F34963" w:rsidP="0085285A">
            <w:pPr>
              <w:pStyle w:val="NormalWeb"/>
              <w:spacing w:after="0"/>
              <w:jc w:val="center"/>
              <w:rPr>
                <w:lang w:eastAsia="en-US"/>
              </w:rPr>
            </w:pPr>
            <w:r>
              <w:rPr>
                <w:b/>
                <w:bCs/>
                <w:color w:val="000000"/>
                <w:sz w:val="22"/>
                <w:szCs w:val="22"/>
                <w:lang w:eastAsia="en-US"/>
              </w:rPr>
              <w:t>ИЗБОРНИ УСЛОВИ</w:t>
            </w:r>
          </w:p>
          <w:p w:rsidR="00F34963" w:rsidRDefault="00F34963" w:rsidP="0085285A">
            <w:pPr>
              <w:pStyle w:val="NormalWeb"/>
              <w:spacing w:after="0"/>
              <w:jc w:val="center"/>
              <w:rPr>
                <w:lang w:eastAsia="en-US"/>
              </w:rPr>
            </w:pPr>
            <w:r>
              <w:rPr>
                <w:b/>
                <w:bCs/>
                <w:color w:val="000000"/>
                <w:lang w:eastAsia="en-US"/>
              </w:rPr>
              <w:lastRenderedPageBreak/>
              <w:t>(минимално 2 од 3 услова)</w:t>
            </w:r>
          </w:p>
          <w:p w:rsidR="00F34963" w:rsidRDefault="00F34963" w:rsidP="0085285A">
            <w:pPr>
              <w:pStyle w:val="NormalWeb"/>
              <w:jc w:val="center"/>
              <w:rPr>
                <w:lang w:eastAsia="en-US"/>
              </w:rPr>
            </w:pPr>
          </w:p>
        </w:tc>
        <w:tc>
          <w:tcPr>
            <w:tcW w:w="2699" w:type="dxa"/>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spacing w:after="0"/>
              <w:rPr>
                <w:lang w:eastAsia="en-US"/>
              </w:rPr>
            </w:pPr>
          </w:p>
          <w:p w:rsidR="00F34963" w:rsidRDefault="00F34963" w:rsidP="0085285A">
            <w:pPr>
              <w:pStyle w:val="NormalWeb"/>
              <w:spacing w:after="0"/>
              <w:jc w:val="center"/>
              <w:rPr>
                <w:lang w:eastAsia="en-US"/>
              </w:rPr>
            </w:pPr>
            <w:r>
              <w:rPr>
                <w:b/>
                <w:bCs/>
                <w:color w:val="000000"/>
                <w:sz w:val="22"/>
                <w:szCs w:val="22"/>
                <w:lang w:eastAsia="en-US"/>
              </w:rPr>
              <w:t>Ближе одреднице</w:t>
            </w:r>
          </w:p>
          <w:p w:rsidR="00F34963" w:rsidRDefault="00F34963" w:rsidP="0085285A">
            <w:pPr>
              <w:pStyle w:val="NormalWeb"/>
              <w:spacing w:after="0"/>
              <w:jc w:val="center"/>
              <w:rPr>
                <w:lang w:eastAsia="en-US"/>
              </w:rPr>
            </w:pPr>
            <w:r>
              <w:rPr>
                <w:b/>
                <w:bCs/>
                <w:color w:val="000000"/>
                <w:lang w:eastAsia="en-US"/>
              </w:rPr>
              <w:lastRenderedPageBreak/>
              <w:t>(најмање пo једна из 2 изборна услова)</w:t>
            </w:r>
          </w:p>
          <w:p w:rsidR="00F34963" w:rsidRDefault="00F34963" w:rsidP="0085285A">
            <w:pPr>
              <w:pStyle w:val="NormalWeb"/>
              <w:jc w:val="center"/>
              <w:rPr>
                <w:lang w:eastAsia="en-US"/>
              </w:rPr>
            </w:pPr>
          </w:p>
        </w:tc>
        <w:tc>
          <w:tcPr>
            <w:tcW w:w="5180" w:type="dxa"/>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rPr>
                <w:lang w:eastAsia="en-US"/>
              </w:rPr>
            </w:pPr>
          </w:p>
        </w:tc>
      </w:tr>
      <w:tr w:rsidR="00F34963" w:rsidRPr="00B02761" w:rsidTr="00FE3AE6">
        <w:trPr>
          <w:tblCellSpacing w:w="0" w:type="dxa"/>
        </w:trPr>
        <w:tc>
          <w:tcPr>
            <w:tcW w:w="1921" w:type="dxa"/>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rPr>
                <w:lang w:eastAsia="en-US"/>
              </w:rPr>
            </w:pPr>
            <w:r>
              <w:rPr>
                <w:color w:val="000000"/>
                <w:sz w:val="22"/>
                <w:szCs w:val="22"/>
                <w:lang w:eastAsia="en-US"/>
              </w:rPr>
              <w:lastRenderedPageBreak/>
              <w:t xml:space="preserve">1. Стручно- професионални допринос </w:t>
            </w:r>
          </w:p>
        </w:tc>
        <w:tc>
          <w:tcPr>
            <w:tcW w:w="2699" w:type="dxa"/>
            <w:tcBorders>
              <w:top w:val="outset" w:sz="6" w:space="0" w:color="00000A"/>
              <w:left w:val="outset" w:sz="6" w:space="0" w:color="00000A"/>
              <w:bottom w:val="outset" w:sz="6" w:space="0" w:color="00000A"/>
              <w:right w:val="outset" w:sz="6" w:space="0" w:color="00000A"/>
            </w:tcBorders>
          </w:tcPr>
          <w:p w:rsidR="00F34963" w:rsidRDefault="00F34963" w:rsidP="0085285A">
            <w:pPr>
              <w:pStyle w:val="NormalWeb"/>
              <w:spacing w:after="0"/>
              <w:rPr>
                <w:lang w:eastAsia="en-US"/>
              </w:rPr>
            </w:pPr>
            <w:r w:rsidRPr="005D4E2A">
              <w:rPr>
                <w:b/>
                <w:color w:val="000000"/>
                <w:sz w:val="22"/>
                <w:szCs w:val="22"/>
                <w:lang w:eastAsia="en-US"/>
              </w:rPr>
              <w:t>1.</w:t>
            </w:r>
            <w:r>
              <w:rPr>
                <w:color w:val="000000"/>
                <w:sz w:val="22"/>
                <w:szCs w:val="22"/>
                <w:lang w:eastAsia="en-US"/>
              </w:rPr>
              <w:t xml:space="preserve"> Председник или члан уређивачког одбора научних часописа или зборника радова у земљи или иностранству. </w:t>
            </w:r>
          </w:p>
          <w:p w:rsidR="00F34963" w:rsidRDefault="00F34963" w:rsidP="0085285A">
            <w:pPr>
              <w:pStyle w:val="NormalWeb"/>
              <w:spacing w:after="0"/>
              <w:rPr>
                <w:lang w:eastAsia="en-US"/>
              </w:rPr>
            </w:pPr>
            <w:r>
              <w:rPr>
                <w:color w:val="000000"/>
                <w:lang w:eastAsia="en-US"/>
              </w:rPr>
              <w:t>2. Председник или члан организационог или научног одбора на научним скуповима националног или међународног нивоа.</w:t>
            </w:r>
          </w:p>
          <w:p w:rsidR="00F34963" w:rsidRPr="00FE3AE6" w:rsidRDefault="00F34963" w:rsidP="0085285A">
            <w:pPr>
              <w:pStyle w:val="NormalWeb"/>
              <w:spacing w:after="0"/>
              <w:rPr>
                <w:lang w:eastAsia="en-US"/>
              </w:rPr>
            </w:pPr>
            <w:r w:rsidRPr="005D4E2A">
              <w:rPr>
                <w:b/>
                <w:color w:val="000000"/>
                <w:sz w:val="22"/>
                <w:szCs w:val="22"/>
                <w:lang w:eastAsia="en-US"/>
              </w:rPr>
              <w:t>3.</w:t>
            </w:r>
            <w:r>
              <w:rPr>
                <w:color w:val="000000"/>
                <w:sz w:val="22"/>
                <w:szCs w:val="22"/>
                <w:lang w:eastAsia="en-US"/>
              </w:rPr>
              <w:t xml:space="preserve"> Председник или члан комисија за израду завршних радова на академским мастер или докторским студијама.</w:t>
            </w:r>
          </w:p>
          <w:p w:rsidR="00F34963" w:rsidRPr="00F34963" w:rsidRDefault="00F34963" w:rsidP="0085285A">
            <w:pPr>
              <w:pStyle w:val="NormalWeb"/>
              <w:spacing w:after="0"/>
              <w:rPr>
                <w:lang w:eastAsia="en-US"/>
              </w:rPr>
            </w:pPr>
            <w:r w:rsidRPr="00F34963">
              <w:rPr>
                <w:b/>
                <w:color w:val="000000"/>
                <w:lang w:eastAsia="en-US"/>
              </w:rPr>
              <w:t>4</w:t>
            </w:r>
            <w:r w:rsidRPr="00F34963">
              <w:rPr>
                <w:color w:val="000000"/>
                <w:lang w:eastAsia="en-US"/>
              </w:rPr>
              <w:t xml:space="preserve">. Руководилац или сарадник на домаћим и међународним научним пројектима. </w:t>
            </w:r>
          </w:p>
          <w:p w:rsidR="00F34963" w:rsidRPr="00F34963" w:rsidRDefault="00F34963" w:rsidP="0085285A">
            <w:pPr>
              <w:pStyle w:val="NormalWeb"/>
              <w:rPr>
                <w:lang w:eastAsia="en-US"/>
              </w:rPr>
            </w:pPr>
          </w:p>
        </w:tc>
        <w:tc>
          <w:tcPr>
            <w:tcW w:w="5180" w:type="dxa"/>
            <w:tcBorders>
              <w:top w:val="outset" w:sz="6" w:space="0" w:color="00000A"/>
              <w:left w:val="outset" w:sz="6" w:space="0" w:color="00000A"/>
              <w:bottom w:val="outset" w:sz="6" w:space="0" w:color="00000A"/>
              <w:right w:val="outset" w:sz="6" w:space="0" w:color="00000A"/>
            </w:tcBorders>
          </w:tcPr>
          <w:p w:rsidR="00FE3AE6" w:rsidRPr="0088219A" w:rsidRDefault="00FE3AE6" w:rsidP="00FE3AE6">
            <w:pPr>
              <w:pStyle w:val="NormalWeb"/>
            </w:pPr>
            <w:r w:rsidRPr="00B350DC">
              <w:rPr>
                <w:b/>
                <w:sz w:val="28"/>
                <w:szCs w:val="28"/>
              </w:rPr>
              <w:t>1.</w:t>
            </w:r>
            <w:r>
              <w:t xml:space="preserve">  2016 - актуелно - Секреатар часописа </w:t>
            </w:r>
            <w:r w:rsidRPr="00BB0233">
              <w:rPr>
                <w:i/>
              </w:rPr>
              <w:t xml:space="preserve">Етно-антрополошки проблеми </w:t>
            </w:r>
            <w:r w:rsidRPr="007E071A">
              <w:rPr>
                <w:b/>
              </w:rPr>
              <w:t>(М24)</w:t>
            </w:r>
            <w:r>
              <w:t xml:space="preserve">; </w:t>
            </w:r>
          </w:p>
          <w:p w:rsidR="00FE3AE6" w:rsidRDefault="00FE3AE6" w:rsidP="00FE3AE6">
            <w:pPr>
              <w:pStyle w:val="NormalWeb"/>
            </w:pPr>
            <w:r>
              <w:t xml:space="preserve">2018 - </w:t>
            </w:r>
            <w:r w:rsidRPr="007E071A">
              <w:t xml:space="preserve">Уредник темата </w:t>
            </w:r>
            <w:r w:rsidRPr="00BB0233">
              <w:t>Антропологија музике</w:t>
            </w:r>
            <w:r w:rsidRPr="00BB0233">
              <w:rPr>
                <w:i/>
              </w:rPr>
              <w:t xml:space="preserve"> </w:t>
            </w:r>
            <w:r>
              <w:t xml:space="preserve">I, </w:t>
            </w:r>
            <w:r w:rsidRPr="00BB0233">
              <w:rPr>
                <w:i/>
              </w:rPr>
              <w:t>Етно-антрополошки проблеми</w:t>
            </w:r>
            <w:r>
              <w:t xml:space="preserve"> год. 13, св. 2; </w:t>
            </w:r>
          </w:p>
          <w:p w:rsidR="00FE3AE6" w:rsidRDefault="00FE3AE6" w:rsidP="00FE3AE6">
            <w:pPr>
              <w:pStyle w:val="NormalWeb"/>
            </w:pPr>
            <w:r>
              <w:t xml:space="preserve">2018 - </w:t>
            </w:r>
            <w:r w:rsidRPr="007E071A">
              <w:t xml:space="preserve">Уредник темата </w:t>
            </w:r>
            <w:r w:rsidRPr="00BB0233">
              <w:t>Антропологија музике</w:t>
            </w:r>
            <w:r w:rsidRPr="00BB0233">
              <w:rPr>
                <w:i/>
              </w:rPr>
              <w:t xml:space="preserve"> </w:t>
            </w:r>
            <w:r>
              <w:t xml:space="preserve">II, </w:t>
            </w:r>
            <w:r w:rsidRPr="00BB0233">
              <w:rPr>
                <w:i/>
              </w:rPr>
              <w:t>Етно-антрополошки проблеми</w:t>
            </w:r>
            <w:r>
              <w:t xml:space="preserve"> год. 13, св. 4; </w:t>
            </w:r>
          </w:p>
          <w:p w:rsidR="00FE3AE6" w:rsidRDefault="00FE3AE6" w:rsidP="00FE3AE6">
            <w:pPr>
              <w:pStyle w:val="NormalWeb"/>
            </w:pPr>
            <w:r>
              <w:t xml:space="preserve">2018 - Уредник књиге апстраката </w:t>
            </w:r>
            <w:r w:rsidRPr="00BB0233">
              <w:rPr>
                <w:i/>
              </w:rPr>
              <w:t>Антропологија музике</w:t>
            </w:r>
            <w:r>
              <w:t>, Београд: Институт за етнологију и антропологију.</w:t>
            </w:r>
          </w:p>
          <w:p w:rsidR="00FE3AE6" w:rsidRDefault="00FE3AE6" w:rsidP="00FE3AE6">
            <w:pPr>
              <w:pStyle w:val="NormalWeb"/>
            </w:pPr>
            <w:r w:rsidRPr="00B350DC">
              <w:rPr>
                <w:b/>
                <w:sz w:val="28"/>
                <w:szCs w:val="28"/>
              </w:rPr>
              <w:t>2.</w:t>
            </w:r>
            <w:r>
              <w:rPr>
                <w:b/>
              </w:rPr>
              <w:t xml:space="preserve"> </w:t>
            </w:r>
            <w:r w:rsidRPr="00BB0233">
              <w:t>2018</w:t>
            </w:r>
            <w:r>
              <w:rPr>
                <w:b/>
              </w:rPr>
              <w:t xml:space="preserve"> - </w:t>
            </w:r>
            <w:r>
              <w:t xml:space="preserve">Члан Научног одбора националног скупа </w:t>
            </w:r>
            <w:r w:rsidRPr="000F3D43">
              <w:rPr>
                <w:i/>
              </w:rPr>
              <w:t>Антропологија музике</w:t>
            </w:r>
            <w:r>
              <w:rPr>
                <w:i/>
              </w:rPr>
              <w:t>.</w:t>
            </w:r>
            <w:r>
              <w:t xml:space="preserve"> Београд: Институт за етнологију и антропологију.</w:t>
            </w:r>
          </w:p>
          <w:p w:rsidR="00FE3AE6" w:rsidRDefault="00FE3AE6" w:rsidP="00FE3AE6">
            <w:pPr>
              <w:pStyle w:val="NormalWeb"/>
            </w:pPr>
            <w:r>
              <w:t xml:space="preserve">2018 - Председник Организационог одбора националног скупа </w:t>
            </w:r>
            <w:r w:rsidRPr="000F3D43">
              <w:rPr>
                <w:i/>
              </w:rPr>
              <w:t>Антропологија музике.</w:t>
            </w:r>
            <w:r>
              <w:t xml:space="preserve"> Београд: Институт за етнологију и антропологију.</w:t>
            </w:r>
          </w:p>
          <w:p w:rsidR="00FE3AE6" w:rsidRDefault="00FE3AE6" w:rsidP="00FE3AE6">
            <w:pPr>
              <w:pStyle w:val="NormalWeb"/>
              <w:rPr>
                <w:iCs/>
                <w:color w:val="000000"/>
              </w:rPr>
            </w:pPr>
            <w:r w:rsidRPr="00B350DC">
              <w:rPr>
                <w:b/>
                <w:sz w:val="28"/>
                <w:szCs w:val="28"/>
              </w:rPr>
              <w:t>3.</w:t>
            </w:r>
            <w:r>
              <w:t xml:space="preserve"> 2019 - Ментор докторске дисертације:</w:t>
            </w:r>
            <w:r w:rsidRPr="000F3D43">
              <w:t xml:space="preserve"> </w:t>
            </w:r>
            <w:r w:rsidRPr="000F3D43">
              <w:rPr>
                <w:i/>
                <w:iCs/>
                <w:color w:val="000000"/>
              </w:rPr>
              <w:t>Проблеми идентификације у (не</w:t>
            </w:r>
            <w:proofErr w:type="gramStart"/>
            <w:r w:rsidRPr="000F3D43">
              <w:rPr>
                <w:i/>
                <w:iCs/>
                <w:color w:val="000000"/>
              </w:rPr>
              <w:t>)формално</w:t>
            </w:r>
            <w:proofErr w:type="gramEnd"/>
            <w:r w:rsidRPr="000F3D43">
              <w:rPr>
                <w:i/>
                <w:iCs/>
                <w:color w:val="000000"/>
              </w:rPr>
              <w:t xml:space="preserve"> подељеним градовима у Босни и Херцеговини : компаративна анализа идентификацијских процеса у Мостару и Сарајеву</w:t>
            </w:r>
            <w:r>
              <w:rPr>
                <w:i/>
                <w:iCs/>
                <w:color w:val="000000"/>
              </w:rPr>
              <w:t xml:space="preserve">. </w:t>
            </w:r>
            <w:r w:rsidRPr="000F3D43">
              <w:rPr>
                <w:color w:val="000000"/>
              </w:rPr>
              <w:t>Дражета Богдан. </w:t>
            </w:r>
            <w:r w:rsidRPr="000F3D43">
              <w:rPr>
                <w:iCs/>
                <w:color w:val="000000"/>
              </w:rPr>
              <w:t>Филозофски факултет, Београд.</w:t>
            </w:r>
          </w:p>
          <w:p w:rsidR="00FE3AE6" w:rsidRDefault="00FE3AE6" w:rsidP="00FE3AE6">
            <w:pPr>
              <w:pStyle w:val="NormalWeb"/>
              <w:rPr>
                <w:iCs/>
                <w:color w:val="000000"/>
              </w:rPr>
            </w:pPr>
            <w:r>
              <w:rPr>
                <w:iCs/>
                <w:color w:val="000000"/>
              </w:rPr>
              <w:t xml:space="preserve">2019 - Члан комисије за одбрану дисертације: </w:t>
            </w:r>
            <w:r w:rsidRPr="00B350DC">
              <w:rPr>
                <w:i/>
                <w:iCs/>
                <w:color w:val="000000"/>
              </w:rPr>
              <w:t xml:space="preserve">Културни идентитети између науке. </w:t>
            </w:r>
            <w:proofErr w:type="gramStart"/>
            <w:r w:rsidRPr="00B350DC">
              <w:rPr>
                <w:i/>
                <w:iCs/>
                <w:color w:val="000000"/>
              </w:rPr>
              <w:t>политике</w:t>
            </w:r>
            <w:proofErr w:type="gramEnd"/>
            <w:r w:rsidRPr="00B350DC">
              <w:rPr>
                <w:i/>
                <w:iCs/>
                <w:color w:val="000000"/>
              </w:rPr>
              <w:t xml:space="preserve"> и бирократије: антрополошка анализа заштите нематеријалног културног наслеђа у Унесковом систему у Републици Србији, на примеру АП Војводина. </w:t>
            </w:r>
            <w:r>
              <w:rPr>
                <w:iCs/>
                <w:color w:val="000000"/>
              </w:rPr>
              <w:t xml:space="preserve">Ћуковић Јелена. </w:t>
            </w:r>
            <w:r w:rsidRPr="000F3D43">
              <w:rPr>
                <w:iCs/>
                <w:color w:val="000000"/>
              </w:rPr>
              <w:t>Филозофски факултет, Београд.</w:t>
            </w:r>
          </w:p>
          <w:p w:rsidR="00FE3AE6" w:rsidRDefault="00FE3AE6" w:rsidP="00FE3AE6">
            <w:pPr>
              <w:pStyle w:val="NormalWeb"/>
              <w:rPr>
                <w:iCs/>
                <w:color w:val="000000"/>
              </w:rPr>
            </w:pPr>
            <w:r>
              <w:rPr>
                <w:iCs/>
                <w:color w:val="000000"/>
              </w:rPr>
              <w:t xml:space="preserve">2017. Члан комисије за одбрану дисертације: </w:t>
            </w:r>
            <w:r w:rsidRPr="00B350DC">
              <w:rPr>
                <w:i/>
                <w:iCs/>
                <w:color w:val="000000"/>
              </w:rPr>
              <w:t xml:space="preserve">Антрополошки приступ проучавању народних </w:t>
            </w:r>
            <w:proofErr w:type="gramStart"/>
            <w:r w:rsidRPr="00B350DC">
              <w:rPr>
                <w:i/>
                <w:iCs/>
                <w:color w:val="000000"/>
              </w:rPr>
              <w:lastRenderedPageBreak/>
              <w:t>хероја :</w:t>
            </w:r>
            <w:proofErr w:type="gramEnd"/>
            <w:r w:rsidRPr="00B350DC">
              <w:rPr>
                <w:i/>
                <w:iCs/>
                <w:color w:val="000000"/>
              </w:rPr>
              <w:t xml:space="preserve"> културна конструкција и типологија херојских ликова</w:t>
            </w:r>
            <w:r>
              <w:rPr>
                <w:iCs/>
                <w:color w:val="000000"/>
              </w:rPr>
              <w:t xml:space="preserve">. </w:t>
            </w:r>
            <w:r w:rsidRPr="00B350DC">
              <w:rPr>
                <w:iCs/>
                <w:color w:val="000000"/>
              </w:rPr>
              <w:t>Ивана Лучић-Тодосић.</w:t>
            </w:r>
            <w:r>
              <w:rPr>
                <w:i/>
                <w:iCs/>
                <w:color w:val="000000"/>
              </w:rPr>
              <w:t xml:space="preserve"> </w:t>
            </w:r>
            <w:r w:rsidRPr="000F3D43">
              <w:rPr>
                <w:iCs/>
                <w:color w:val="000000"/>
              </w:rPr>
              <w:t>Филозофски факултет, Београд.</w:t>
            </w:r>
          </w:p>
          <w:p w:rsidR="00FE3AE6" w:rsidRDefault="00FE3AE6" w:rsidP="00FE3AE6">
            <w:pPr>
              <w:pStyle w:val="NormalWeb"/>
              <w:rPr>
                <w:iCs/>
                <w:color w:val="000000"/>
              </w:rPr>
            </w:pPr>
            <w:r>
              <w:rPr>
                <w:iCs/>
                <w:color w:val="000000"/>
              </w:rPr>
              <w:t xml:space="preserve">2020. Ментор и члан комисије за одбрану мастер тезе: </w:t>
            </w:r>
            <w:r w:rsidRPr="009D02F7">
              <w:rPr>
                <w:i/>
                <w:iCs/>
                <w:color w:val="000000"/>
              </w:rPr>
              <w:t>Религијски и социјални узроци последице ширења пентекостализма међу Ромима у Лесковцу</w:t>
            </w:r>
            <w:r>
              <w:rPr>
                <w:iCs/>
                <w:color w:val="000000"/>
              </w:rPr>
              <w:t xml:space="preserve">. Александра Стојиљковић. </w:t>
            </w:r>
            <w:r w:rsidRPr="000F3D43">
              <w:rPr>
                <w:iCs/>
                <w:color w:val="000000"/>
              </w:rPr>
              <w:t>Филозофски факултет, Београд.</w:t>
            </w:r>
          </w:p>
          <w:p w:rsidR="00FE3AE6" w:rsidRPr="00FE3AE6" w:rsidRDefault="00FE3AE6" w:rsidP="00FE3AE6">
            <w:pPr>
              <w:pStyle w:val="NormalWeb"/>
              <w:rPr>
                <w:iCs/>
                <w:color w:val="000000"/>
              </w:rPr>
            </w:pPr>
          </w:p>
          <w:p w:rsidR="00FE3AE6" w:rsidRPr="00FE3AE6" w:rsidRDefault="00FE3AE6" w:rsidP="00FE3AE6">
            <w:pPr>
              <w:rPr>
                <w:iCs/>
                <w:color w:val="000000"/>
              </w:rPr>
            </w:pPr>
            <w:r>
              <w:rPr>
                <w:iCs/>
                <w:color w:val="000000"/>
              </w:rPr>
              <w:t xml:space="preserve">2017. Члан комисије за одбрану мастер тезе: </w:t>
            </w:r>
            <w:r w:rsidRPr="009D02F7">
              <w:rPr>
                <w:i/>
              </w:rPr>
              <w:t>Конверзија нерелигиозних у религиозне особе на простору града Београда.</w:t>
            </w:r>
            <w:r w:rsidRPr="009D02F7">
              <w:t xml:space="preserve"> Марија Недељков.</w:t>
            </w:r>
            <w:r>
              <w:rPr>
                <w:u w:val="single"/>
              </w:rPr>
              <w:t xml:space="preserve"> </w:t>
            </w:r>
            <w:r w:rsidRPr="000F3D43">
              <w:rPr>
                <w:iCs/>
                <w:color w:val="000000"/>
              </w:rPr>
              <w:t>Филозофски факултет, Београд.</w:t>
            </w:r>
          </w:p>
          <w:p w:rsidR="00FE3AE6" w:rsidRDefault="00FE3AE6" w:rsidP="00FE3AE6">
            <w:pPr>
              <w:rPr>
                <w:iCs/>
                <w:color w:val="000000"/>
              </w:rPr>
            </w:pPr>
            <w:r w:rsidRPr="0088219A">
              <w:rPr>
                <w:b/>
                <w:iCs/>
                <w:color w:val="000000"/>
                <w:sz w:val="28"/>
                <w:szCs w:val="28"/>
              </w:rPr>
              <w:t>4.</w:t>
            </w:r>
            <w:r>
              <w:rPr>
                <w:b/>
                <w:iCs/>
                <w:color w:val="000000"/>
              </w:rPr>
              <w:t xml:space="preserve"> </w:t>
            </w:r>
            <w:r>
              <w:rPr>
                <w:iCs/>
                <w:color w:val="000000"/>
              </w:rPr>
              <w:t xml:space="preserve">2011-2020 - </w:t>
            </w:r>
            <w:r w:rsidR="00A612DD" w:rsidRPr="00A612DD">
              <w:rPr>
                <w:i/>
                <w:iCs/>
                <w:color w:val="000000"/>
              </w:rPr>
              <w:t>Антрополошко проучавање Србије - Од културног наслеђа до модерног друштва.</w:t>
            </w:r>
            <w:r w:rsidR="00A612DD" w:rsidRPr="00A612DD">
              <w:rPr>
                <w:iCs/>
                <w:color w:val="000000"/>
              </w:rPr>
              <w:t xml:space="preserve"> Министарство образовања, науке и технолошког развоја РС.</w:t>
            </w:r>
            <w:r>
              <w:rPr>
                <w:iCs/>
                <w:color w:val="000000"/>
              </w:rPr>
              <w:t xml:space="preserve"> </w:t>
            </w:r>
          </w:p>
          <w:p w:rsidR="00FE3AE6" w:rsidRPr="00FE3AE6" w:rsidRDefault="00FE3AE6" w:rsidP="00FE3AE6">
            <w:pPr>
              <w:rPr>
                <w:iCs/>
                <w:color w:val="000000"/>
              </w:rPr>
            </w:pPr>
            <w:r>
              <w:rPr>
                <w:iCs/>
                <w:color w:val="000000"/>
              </w:rPr>
              <w:t xml:space="preserve">2018-2020 - </w:t>
            </w:r>
            <w:r w:rsidRPr="00693DDC">
              <w:rPr>
                <w:i/>
                <w:iCs/>
                <w:color w:val="000000"/>
              </w:rPr>
              <w:t>Викенд нематеријалног културног наслеђа</w:t>
            </w:r>
            <w:r>
              <w:rPr>
                <w:iCs/>
                <w:color w:val="000000"/>
              </w:rPr>
              <w:t xml:space="preserve">. Министарство културе РС. </w:t>
            </w:r>
          </w:p>
          <w:p w:rsidR="00FE3AE6" w:rsidRDefault="00FE3AE6" w:rsidP="00FE3AE6">
            <w:pPr>
              <w:rPr>
                <w:iCs/>
                <w:color w:val="000000"/>
              </w:rPr>
            </w:pPr>
            <w:r>
              <w:t xml:space="preserve">2018-2020 - </w:t>
            </w:r>
            <w:r w:rsidRPr="00B873E6">
              <w:rPr>
                <w:i/>
              </w:rPr>
              <w:t>Семинар нематеријалног културног наслеђа</w:t>
            </w:r>
            <w:r>
              <w:t xml:space="preserve">. </w:t>
            </w:r>
            <w:r>
              <w:rPr>
                <w:iCs/>
                <w:color w:val="000000"/>
              </w:rPr>
              <w:t>Министарство културе РС.</w:t>
            </w:r>
          </w:p>
          <w:p w:rsidR="00FE3AE6" w:rsidRDefault="00FE3AE6" w:rsidP="00FE3AE6">
            <w:pPr>
              <w:pStyle w:val="yiv5000405300ydp9183d771msonormal"/>
              <w:shd w:val="clear" w:color="auto" w:fill="FFFFFF"/>
              <w:spacing w:after="60" w:afterAutospacing="0"/>
              <w:rPr>
                <w:color w:val="1D2228"/>
              </w:rPr>
            </w:pPr>
            <w:r w:rsidRPr="002A62F1">
              <w:rPr>
                <w:iCs/>
                <w:color w:val="000000"/>
              </w:rPr>
              <w:t xml:space="preserve">2020 </w:t>
            </w:r>
            <w:r w:rsidRPr="002A62F1">
              <w:rPr>
                <w:i/>
                <w:iCs/>
                <w:color w:val="000000"/>
              </w:rPr>
              <w:t xml:space="preserve">- </w:t>
            </w:r>
            <w:r w:rsidRPr="002A62F1">
              <w:rPr>
                <w:i/>
                <w:color w:val="1D2228"/>
              </w:rPr>
              <w:t>Collecting COVID-19: Anthropological Responses.</w:t>
            </w:r>
            <w:r w:rsidRPr="002A62F1">
              <w:rPr>
                <w:color w:val="1D2228"/>
              </w:rPr>
              <w:t xml:space="preserve"> UCL Centre for Digital Anthropology, London, UK</w:t>
            </w:r>
          </w:p>
          <w:p w:rsidR="00A612DD" w:rsidRPr="00FE3AE6" w:rsidRDefault="00FE3AE6" w:rsidP="00A612DD">
            <w:pPr>
              <w:rPr>
                <w:iCs/>
                <w:color w:val="000000"/>
              </w:rPr>
            </w:pPr>
            <w:r>
              <w:rPr>
                <w:iCs/>
                <w:color w:val="000000"/>
              </w:rPr>
              <w:t xml:space="preserve">2020 - </w:t>
            </w:r>
            <w:r w:rsidRPr="0039307F">
              <w:rPr>
                <w:i/>
              </w:rPr>
              <w:t>Тумачење Унескове конвенције о заштити нематеријалног културног наслеђа – могућности увођења нових смерница поводом јубилеја (2010-2020</w:t>
            </w:r>
            <w:r>
              <w:rPr>
                <w:i/>
              </w:rPr>
              <w:t xml:space="preserve">. </w:t>
            </w:r>
            <w:r w:rsidR="00A612DD">
              <w:rPr>
                <w:iCs/>
                <w:color w:val="000000"/>
              </w:rPr>
              <w:t xml:space="preserve">Министарство културе РС. </w:t>
            </w:r>
          </w:p>
          <w:p w:rsidR="00A612DD" w:rsidRPr="00FE3AE6" w:rsidRDefault="00FE3AE6" w:rsidP="00A612DD">
            <w:pPr>
              <w:rPr>
                <w:iCs/>
                <w:color w:val="000000"/>
              </w:rPr>
            </w:pPr>
            <w:r>
              <w:rPr>
                <w:iCs/>
                <w:color w:val="000000"/>
              </w:rPr>
              <w:t xml:space="preserve">2020 - </w:t>
            </w:r>
            <w:r w:rsidRPr="002A62F1">
              <w:rPr>
                <w:i/>
              </w:rPr>
              <w:t>Мапирање елемената нематеријалног културног наслеђа које се тиче знања и обичаја везаних за природу и свемир у области северозападне Србије.</w:t>
            </w:r>
            <w:r>
              <w:t xml:space="preserve"> </w:t>
            </w:r>
            <w:r w:rsidR="00A612DD">
              <w:rPr>
                <w:iCs/>
                <w:color w:val="000000"/>
              </w:rPr>
              <w:t xml:space="preserve">Министарство културе РС. </w:t>
            </w:r>
          </w:p>
          <w:p w:rsidR="00F34963" w:rsidRPr="00A612DD" w:rsidRDefault="00FE3AE6" w:rsidP="00A612DD">
            <w:pPr>
              <w:pStyle w:val="NormalWeb"/>
              <w:rPr>
                <w:lang w:eastAsia="en-US"/>
              </w:rPr>
            </w:pPr>
            <w:r w:rsidRPr="00FE3AE6">
              <w:rPr>
                <w:lang w:eastAsia="en-US"/>
              </w:rPr>
              <w:t xml:space="preserve">2021 - </w:t>
            </w:r>
            <w:r w:rsidRPr="00FE3AE6">
              <w:rPr>
                <w:i/>
                <w:iCs/>
                <w:color w:val="000000"/>
              </w:rPr>
              <w:t>Ковид-19 у Србији '20.</w:t>
            </w:r>
            <w:r w:rsidRPr="00FE3AE6">
              <w:rPr>
                <w:iCs/>
                <w:color w:val="000000"/>
              </w:rPr>
              <w:t xml:space="preserve"> Филозофски </w:t>
            </w:r>
            <w:r w:rsidRPr="00FE3AE6">
              <w:rPr>
                <w:iCs/>
                <w:color w:val="000000"/>
              </w:rPr>
              <w:lastRenderedPageBreak/>
              <w:t>факултет, Универзитет у Београду.</w:t>
            </w:r>
          </w:p>
        </w:tc>
      </w:tr>
      <w:tr w:rsidR="00F34963" w:rsidRPr="00B02761" w:rsidTr="00FE3AE6">
        <w:trPr>
          <w:trHeight w:val="3768"/>
          <w:tblCellSpacing w:w="0" w:type="dxa"/>
        </w:trPr>
        <w:tc>
          <w:tcPr>
            <w:tcW w:w="1921" w:type="dxa"/>
            <w:tcBorders>
              <w:top w:val="outset" w:sz="6" w:space="0" w:color="00000A"/>
              <w:left w:val="outset" w:sz="6" w:space="0" w:color="00000A"/>
              <w:bottom w:val="outset" w:sz="6" w:space="0" w:color="00000A"/>
              <w:right w:val="outset" w:sz="6" w:space="0" w:color="00000A"/>
            </w:tcBorders>
          </w:tcPr>
          <w:p w:rsidR="00F34963" w:rsidRPr="00B02761" w:rsidRDefault="00F34963" w:rsidP="0085285A">
            <w:pPr>
              <w:pStyle w:val="NormalWeb"/>
              <w:rPr>
                <w:lang w:eastAsia="en-US"/>
              </w:rPr>
            </w:pPr>
            <w:r w:rsidRPr="00B02761">
              <w:rPr>
                <w:color w:val="000000"/>
                <w:sz w:val="22"/>
                <w:szCs w:val="22"/>
                <w:lang w:eastAsia="en-US"/>
              </w:rPr>
              <w:lastRenderedPageBreak/>
              <w:t xml:space="preserve">2. Допринос академској и широј заједници </w:t>
            </w:r>
          </w:p>
        </w:tc>
        <w:tc>
          <w:tcPr>
            <w:tcW w:w="2699" w:type="dxa"/>
            <w:tcBorders>
              <w:top w:val="outset" w:sz="6" w:space="0" w:color="00000A"/>
              <w:left w:val="outset" w:sz="6" w:space="0" w:color="00000A"/>
              <w:bottom w:val="outset" w:sz="6" w:space="0" w:color="00000A"/>
              <w:right w:val="outset" w:sz="6" w:space="0" w:color="00000A"/>
            </w:tcBorders>
          </w:tcPr>
          <w:p w:rsidR="00F34963" w:rsidRPr="00B02761" w:rsidRDefault="00F34963" w:rsidP="0085285A">
            <w:pPr>
              <w:pStyle w:val="NormalWeb"/>
              <w:spacing w:after="0"/>
              <w:rPr>
                <w:lang w:eastAsia="en-US"/>
              </w:rPr>
            </w:pPr>
            <w:r w:rsidRPr="00B02761">
              <w:rPr>
                <w:color w:val="000000"/>
                <w:sz w:val="22"/>
                <w:szCs w:val="22"/>
                <w:lang w:eastAsia="en-US"/>
              </w:rPr>
              <w:t xml:space="preserve">1. Чланство у страним или домаћим академијама наука, чланство у стручним или научним асоцијацијама у које се члан бира. </w:t>
            </w:r>
          </w:p>
          <w:p w:rsidR="00F34963" w:rsidRPr="00FE3AE6" w:rsidRDefault="00F34963" w:rsidP="0085285A">
            <w:pPr>
              <w:pStyle w:val="NormalWeb"/>
              <w:spacing w:after="0"/>
              <w:rPr>
                <w:lang w:eastAsia="en-US"/>
              </w:rPr>
            </w:pPr>
            <w:r w:rsidRPr="00EA757D">
              <w:rPr>
                <w:b/>
                <w:color w:val="000000"/>
                <w:sz w:val="22"/>
                <w:szCs w:val="22"/>
                <w:lang w:eastAsia="en-US"/>
              </w:rPr>
              <w:t>2.</w:t>
            </w:r>
            <w:r w:rsidRPr="00B02761">
              <w:rPr>
                <w:color w:val="000000"/>
                <w:sz w:val="22"/>
                <w:szCs w:val="22"/>
                <w:lang w:eastAsia="en-US"/>
              </w:rPr>
              <w:t xml:space="preserve"> Председник или члан органа управљања, стручног органа или комисија на факултету или универзитету у земљи или иностранству. </w:t>
            </w:r>
          </w:p>
          <w:p w:rsidR="00F34963" w:rsidRPr="00B02761" w:rsidRDefault="00F34963" w:rsidP="0085285A">
            <w:pPr>
              <w:pStyle w:val="NormalWeb"/>
              <w:spacing w:after="0"/>
              <w:rPr>
                <w:lang w:eastAsia="en-US"/>
              </w:rPr>
            </w:pPr>
            <w:r w:rsidRPr="00EA757D">
              <w:rPr>
                <w:color w:val="000000"/>
                <w:sz w:val="22"/>
                <w:szCs w:val="22"/>
                <w:lang w:eastAsia="en-US"/>
              </w:rPr>
              <w:t>3.</w:t>
            </w:r>
            <w:r w:rsidRPr="00B02761">
              <w:rPr>
                <w:color w:val="000000"/>
                <w:sz w:val="22"/>
                <w:szCs w:val="22"/>
                <w:lang w:eastAsia="en-US"/>
              </w:rPr>
              <w:t xml:space="preserve"> Члан националног савета, стручног, законодавног или другог органа и комисије министарстава. </w:t>
            </w:r>
          </w:p>
          <w:p w:rsidR="00F34963" w:rsidRPr="00B02761" w:rsidRDefault="00F34963" w:rsidP="0085285A">
            <w:pPr>
              <w:pStyle w:val="NormalWeb"/>
              <w:spacing w:after="0"/>
              <w:rPr>
                <w:lang w:eastAsia="en-US"/>
              </w:rPr>
            </w:pPr>
            <w:r w:rsidRPr="00B02761">
              <w:rPr>
                <w:color w:val="000000"/>
                <w:sz w:val="22"/>
                <w:szCs w:val="22"/>
                <w:lang w:eastAsia="en-US"/>
              </w:rPr>
              <w:t xml:space="preserve">4. Учешће у наставним активностима ван студијских програма (перманентно образовање, курсеви у организацији професионалних удружења и институција, програми едукације наставника) или у активностима популаризације науке. </w:t>
            </w:r>
          </w:p>
          <w:p w:rsidR="00F34963" w:rsidRPr="00B02761" w:rsidRDefault="00F34963" w:rsidP="0085285A">
            <w:pPr>
              <w:pStyle w:val="NormalWeb"/>
              <w:spacing w:after="0"/>
              <w:rPr>
                <w:lang w:eastAsia="en-US"/>
              </w:rPr>
            </w:pPr>
            <w:r w:rsidRPr="00B02761">
              <w:rPr>
                <w:color w:val="000000"/>
                <w:lang w:eastAsia="en-US"/>
              </w:rPr>
              <w:t>5. Домаће или међународне награде и признања у развоју образовања или науке.</w:t>
            </w:r>
          </w:p>
        </w:tc>
        <w:tc>
          <w:tcPr>
            <w:tcW w:w="5180" w:type="dxa"/>
            <w:tcBorders>
              <w:top w:val="outset" w:sz="6" w:space="0" w:color="00000A"/>
              <w:left w:val="outset" w:sz="6" w:space="0" w:color="00000A"/>
              <w:bottom w:val="outset" w:sz="6" w:space="0" w:color="00000A"/>
              <w:right w:val="outset" w:sz="6" w:space="0" w:color="00000A"/>
            </w:tcBorders>
          </w:tcPr>
          <w:p w:rsidR="00FE3AE6" w:rsidRPr="00693DDC" w:rsidRDefault="00FE3AE6" w:rsidP="00FE3AE6">
            <w:pPr>
              <w:pStyle w:val="NormalWeb"/>
              <w:rPr>
                <w:b/>
                <w:color w:val="202020"/>
                <w:sz w:val="28"/>
                <w:szCs w:val="28"/>
                <w:shd w:val="clear" w:color="auto" w:fill="FFFFFF"/>
              </w:rPr>
            </w:pPr>
            <w:r w:rsidRPr="00693DDC">
              <w:rPr>
                <w:b/>
                <w:color w:val="202020"/>
                <w:sz w:val="28"/>
                <w:szCs w:val="28"/>
                <w:shd w:val="clear" w:color="auto" w:fill="FFFFFF"/>
              </w:rPr>
              <w:t xml:space="preserve">2. </w:t>
            </w:r>
            <w:r w:rsidRPr="000B4332">
              <w:rPr>
                <w:color w:val="202020"/>
                <w:shd w:val="clear" w:color="auto" w:fill="FFFFFF"/>
              </w:rPr>
              <w:t xml:space="preserve">2018 - актуелно - </w:t>
            </w:r>
            <w:r w:rsidRPr="00693DDC">
              <w:rPr>
                <w:color w:val="202020"/>
                <w:shd w:val="clear" w:color="auto" w:fill="FFFFFF"/>
              </w:rPr>
              <w:t xml:space="preserve">Секретар </w:t>
            </w:r>
            <w:r w:rsidRPr="00693DDC">
              <w:rPr>
                <w:i/>
                <w:color w:val="202020"/>
                <w:shd w:val="clear" w:color="auto" w:fill="FFFFFF"/>
              </w:rPr>
              <w:t>Института за етнологију и антропологију</w:t>
            </w:r>
            <w:r>
              <w:rPr>
                <w:color w:val="202020"/>
                <w:shd w:val="clear" w:color="auto" w:fill="FFFFFF"/>
              </w:rPr>
              <w:t xml:space="preserve"> ФФ</w:t>
            </w:r>
            <w:r w:rsidRPr="00693DDC">
              <w:rPr>
                <w:color w:val="202020"/>
                <w:shd w:val="clear" w:color="auto" w:fill="FFFFFF"/>
              </w:rPr>
              <w:t>, БУ.</w:t>
            </w:r>
          </w:p>
          <w:p w:rsidR="00FE3AE6" w:rsidRDefault="00FE3AE6" w:rsidP="00FE3AE6">
            <w:pPr>
              <w:pStyle w:val="NormalWeb"/>
              <w:rPr>
                <w:color w:val="202020"/>
                <w:shd w:val="clear" w:color="auto" w:fill="FFFFFF"/>
              </w:rPr>
            </w:pPr>
            <w:r>
              <w:rPr>
                <w:color w:val="202020"/>
                <w:shd w:val="clear" w:color="auto" w:fill="FFFFFF"/>
              </w:rPr>
              <w:t xml:space="preserve">2017 - </w:t>
            </w:r>
            <w:r w:rsidRPr="000B4332">
              <w:rPr>
                <w:color w:val="202020"/>
                <w:shd w:val="clear" w:color="auto" w:fill="FFFFFF"/>
              </w:rPr>
              <w:t xml:space="preserve">актуелно - </w:t>
            </w:r>
            <w:r w:rsidRPr="00693DDC">
              <w:rPr>
                <w:color w:val="202020"/>
                <w:shd w:val="clear" w:color="auto" w:fill="FFFFFF"/>
              </w:rPr>
              <w:t>Секретар</w:t>
            </w:r>
            <w:r w:rsidRPr="007A7645">
              <w:rPr>
                <w:i/>
                <w:color w:val="202020"/>
                <w:shd w:val="clear" w:color="auto" w:fill="FFFFFF"/>
              </w:rPr>
              <w:t xml:space="preserve"> Центра за проучавање нових религија</w:t>
            </w:r>
            <w:r>
              <w:rPr>
                <w:color w:val="202020"/>
                <w:shd w:val="clear" w:color="auto" w:fill="FFFFFF"/>
              </w:rPr>
              <w:t xml:space="preserve"> ФФ, УБ.</w:t>
            </w:r>
          </w:p>
          <w:p w:rsidR="00FE3AE6" w:rsidRDefault="00FE3AE6" w:rsidP="00FE3AE6">
            <w:pPr>
              <w:pStyle w:val="NormalWeb"/>
              <w:rPr>
                <w:color w:val="202020"/>
                <w:shd w:val="clear" w:color="auto" w:fill="FFFFFF"/>
              </w:rPr>
            </w:pPr>
            <w:r>
              <w:rPr>
                <w:color w:val="202020"/>
                <w:shd w:val="clear" w:color="auto" w:fill="FFFFFF"/>
              </w:rPr>
              <w:t xml:space="preserve">2020 - Члан </w:t>
            </w:r>
            <w:r w:rsidRPr="007A7645">
              <w:rPr>
                <w:i/>
                <w:color w:val="202020"/>
                <w:shd w:val="clear" w:color="auto" w:fill="FFFFFF"/>
              </w:rPr>
              <w:t xml:space="preserve">акредитационе комисије </w:t>
            </w:r>
            <w:r w:rsidRPr="007A7645">
              <w:rPr>
                <w:color w:val="202020"/>
                <w:shd w:val="clear" w:color="auto" w:fill="FFFFFF"/>
              </w:rPr>
              <w:t>Одељења за етологију и антропологију</w:t>
            </w:r>
            <w:r>
              <w:rPr>
                <w:color w:val="202020"/>
                <w:shd w:val="clear" w:color="auto" w:fill="FFFFFF"/>
              </w:rPr>
              <w:t xml:space="preserve"> ФФ, УБ.</w:t>
            </w:r>
          </w:p>
          <w:p w:rsidR="00FE3AE6" w:rsidRPr="00692692" w:rsidRDefault="00FE3AE6" w:rsidP="00FE3AE6">
            <w:pPr>
              <w:pStyle w:val="NormalWeb"/>
              <w:rPr>
                <w:color w:val="202020"/>
                <w:shd w:val="clear" w:color="auto" w:fill="FFFFFF"/>
              </w:rPr>
            </w:pPr>
            <w:r>
              <w:rPr>
                <w:color w:val="000000"/>
                <w:shd w:val="clear" w:color="auto" w:fill="FFFFFF"/>
              </w:rPr>
              <w:t xml:space="preserve">2018 - </w:t>
            </w:r>
            <w:r w:rsidRPr="007A7645">
              <w:rPr>
                <w:i/>
                <w:color w:val="202020"/>
                <w:shd w:val="clear" w:color="auto" w:fill="FFFFFF"/>
              </w:rPr>
              <w:t>Члан Комисије за одабир најбољег дипломског и мастер рада</w:t>
            </w:r>
            <w:r>
              <w:rPr>
                <w:color w:val="202020"/>
                <w:shd w:val="clear" w:color="auto" w:fill="FFFFFF"/>
              </w:rPr>
              <w:t xml:space="preserve"> на Одељењу за </w:t>
            </w:r>
            <w:r w:rsidRPr="00692692">
              <w:rPr>
                <w:color w:val="000000"/>
                <w:shd w:val="clear" w:color="auto" w:fill="FFFFFF"/>
              </w:rPr>
              <w:t>етнологију и антропологију ФФ УБ.</w:t>
            </w:r>
          </w:p>
          <w:p w:rsidR="00FE3AE6" w:rsidRDefault="00FE3AE6" w:rsidP="00FE3AE6">
            <w:pPr>
              <w:pStyle w:val="NormalWeb"/>
              <w:rPr>
                <w:color w:val="000000"/>
                <w:shd w:val="clear" w:color="auto" w:fill="FFFFFF"/>
              </w:rPr>
            </w:pPr>
            <w:r>
              <w:rPr>
                <w:color w:val="202020"/>
                <w:shd w:val="clear" w:color="auto" w:fill="FFFFFF"/>
              </w:rPr>
              <w:t xml:space="preserve">2017 - Члан </w:t>
            </w:r>
            <w:r w:rsidRPr="007A7645">
              <w:rPr>
                <w:i/>
                <w:color w:val="202020"/>
                <w:shd w:val="clear" w:color="auto" w:fill="FFFFFF"/>
              </w:rPr>
              <w:t xml:space="preserve">Комисије за </w:t>
            </w:r>
            <w:r w:rsidRPr="007A7645">
              <w:rPr>
                <w:i/>
                <w:color w:val="000000"/>
                <w:shd w:val="clear" w:color="auto" w:fill="FFFFFF"/>
              </w:rPr>
              <w:t>упис на докторске студије</w:t>
            </w:r>
            <w:r w:rsidRPr="00692692">
              <w:rPr>
                <w:color w:val="000000"/>
                <w:shd w:val="clear" w:color="auto" w:fill="FFFFFF"/>
              </w:rPr>
              <w:t xml:space="preserve"> Одељења за етнологију и антропологију ФФ УБ.</w:t>
            </w:r>
          </w:p>
          <w:p w:rsidR="00FE3AE6" w:rsidRDefault="00FE3AE6" w:rsidP="00FE3AE6">
            <w:pPr>
              <w:pStyle w:val="NormalWeb"/>
              <w:rPr>
                <w:color w:val="202020"/>
                <w:shd w:val="clear" w:color="auto" w:fill="FFFFFF"/>
              </w:rPr>
            </w:pPr>
            <w:r>
              <w:rPr>
                <w:color w:val="202020"/>
                <w:shd w:val="clear" w:color="auto" w:fill="FFFFFF"/>
              </w:rPr>
              <w:t xml:space="preserve">2016 - Члан </w:t>
            </w:r>
            <w:r w:rsidRPr="007A7645">
              <w:rPr>
                <w:i/>
                <w:color w:val="202020"/>
                <w:shd w:val="clear" w:color="auto" w:fill="FFFFFF"/>
              </w:rPr>
              <w:t>Комисије за доделу награде Душан Бандић</w:t>
            </w:r>
            <w:r>
              <w:rPr>
                <w:color w:val="202020"/>
                <w:shd w:val="clear" w:color="auto" w:fill="FFFFFF"/>
              </w:rPr>
              <w:t xml:space="preserve">, за најбољу објављену монографију, Одељење за етнологију и антропологију. </w:t>
            </w:r>
          </w:p>
          <w:p w:rsidR="00FE3AE6" w:rsidRPr="001F617B" w:rsidRDefault="00FE3AE6" w:rsidP="00FE3AE6">
            <w:pPr>
              <w:pStyle w:val="NormalWeb"/>
              <w:rPr>
                <w:color w:val="202020"/>
                <w:shd w:val="clear" w:color="auto" w:fill="FFFFFF"/>
              </w:rPr>
            </w:pPr>
            <w:r w:rsidRPr="000B4332">
              <w:rPr>
                <w:b/>
                <w:color w:val="202020"/>
                <w:sz w:val="28"/>
                <w:szCs w:val="28"/>
                <w:shd w:val="clear" w:color="auto" w:fill="FFFFFF"/>
              </w:rPr>
              <w:t xml:space="preserve">4. </w:t>
            </w:r>
            <w:r w:rsidRPr="001F617B">
              <w:rPr>
                <w:color w:val="202020"/>
                <w:shd w:val="clear" w:color="auto" w:fill="FFFFFF"/>
              </w:rPr>
              <w:t>2017 - 2020 Р</w:t>
            </w:r>
            <w:r>
              <w:rPr>
                <w:color w:val="202020"/>
                <w:shd w:val="clear" w:color="auto" w:fill="FFFFFF"/>
              </w:rPr>
              <w:t xml:space="preserve">уководилац </w:t>
            </w:r>
            <w:r w:rsidRPr="001F617B">
              <w:rPr>
                <w:color w:val="202020"/>
                <w:shd w:val="clear" w:color="auto" w:fill="FFFFFF"/>
              </w:rPr>
              <w:t>теренске праксе студената Одељења за етнологију и антропологију, ФФ, УБ.</w:t>
            </w:r>
            <w:r>
              <w:rPr>
                <w:color w:val="202020"/>
                <w:sz w:val="28"/>
                <w:szCs w:val="28"/>
                <w:shd w:val="clear" w:color="auto" w:fill="FFFFFF"/>
              </w:rPr>
              <w:t xml:space="preserve"> </w:t>
            </w:r>
          </w:p>
          <w:p w:rsidR="00FE3AE6" w:rsidRDefault="00FE3AE6" w:rsidP="00FE3AE6">
            <w:pPr>
              <w:pStyle w:val="NormalWeb"/>
              <w:rPr>
                <w:color w:val="202020"/>
                <w:shd w:val="clear" w:color="auto" w:fill="FFFFFF"/>
              </w:rPr>
            </w:pPr>
            <w:r>
              <w:rPr>
                <w:color w:val="202020"/>
                <w:shd w:val="clear" w:color="auto" w:fill="FFFFFF"/>
              </w:rPr>
              <w:t xml:space="preserve">2018-2020 Руководилац </w:t>
            </w:r>
            <w:r w:rsidRPr="001F617B">
              <w:rPr>
                <w:i/>
                <w:color w:val="202020"/>
                <w:shd w:val="clear" w:color="auto" w:fill="FFFFFF"/>
              </w:rPr>
              <w:t>Семинара нематеријалног културног наслеђа</w:t>
            </w:r>
            <w:r>
              <w:rPr>
                <w:color w:val="202020"/>
                <w:shd w:val="clear" w:color="auto" w:fill="FFFFFF"/>
              </w:rPr>
              <w:t xml:space="preserve"> у Тршићу. </w:t>
            </w:r>
          </w:p>
          <w:p w:rsidR="00FE3AE6" w:rsidRPr="00FE3AE6" w:rsidRDefault="00FE3AE6" w:rsidP="00FE3AE6">
            <w:pPr>
              <w:pStyle w:val="NormalWeb"/>
              <w:rPr>
                <w:iCs/>
                <w:color w:val="000000"/>
              </w:rPr>
            </w:pPr>
            <w:r>
              <w:rPr>
                <w:color w:val="202020"/>
                <w:shd w:val="clear" w:color="auto" w:fill="FFFFFF"/>
              </w:rPr>
              <w:t xml:space="preserve">2018-2020 Руководилац </w:t>
            </w:r>
            <w:r w:rsidRPr="00693DDC">
              <w:rPr>
                <w:i/>
                <w:iCs/>
                <w:color w:val="000000"/>
              </w:rPr>
              <w:t>Викенд</w:t>
            </w:r>
            <w:r>
              <w:rPr>
                <w:i/>
                <w:iCs/>
                <w:color w:val="000000"/>
              </w:rPr>
              <w:t>а</w:t>
            </w:r>
            <w:r w:rsidRPr="00693DDC">
              <w:rPr>
                <w:i/>
                <w:iCs/>
                <w:color w:val="000000"/>
              </w:rPr>
              <w:t xml:space="preserve"> нематеријалног културног наслеђа</w:t>
            </w:r>
            <w:r>
              <w:rPr>
                <w:iCs/>
                <w:color w:val="000000"/>
              </w:rPr>
              <w:t xml:space="preserve"> на ФФ, УБ.</w:t>
            </w:r>
          </w:p>
          <w:p w:rsidR="00FE3AE6" w:rsidRDefault="00FE3AE6" w:rsidP="00FE3AE6">
            <w:pPr>
              <w:pStyle w:val="NormalWeb"/>
              <w:rPr>
                <w:color w:val="202020"/>
                <w:shd w:val="clear" w:color="auto" w:fill="FFFFFF"/>
              </w:rPr>
            </w:pPr>
            <w:r>
              <w:rPr>
                <w:iCs/>
                <w:color w:val="000000"/>
              </w:rPr>
              <w:t xml:space="preserve">2020 - </w:t>
            </w:r>
            <w:r w:rsidRPr="00CA118D">
              <w:rPr>
                <w:color w:val="202020"/>
                <w:shd w:val="clear" w:color="auto" w:fill="FFFFFF"/>
              </w:rPr>
              <w:t>Предавање по позиву</w:t>
            </w:r>
            <w:r>
              <w:rPr>
                <w:color w:val="202020"/>
                <w:shd w:val="clear" w:color="auto" w:fill="FFFFFF"/>
              </w:rPr>
              <w:t xml:space="preserve"> у оквиру научно-популарне трибине </w:t>
            </w:r>
            <w:r w:rsidRPr="00CA118D">
              <w:rPr>
                <w:i/>
                <w:color w:val="202020"/>
                <w:shd w:val="clear" w:color="auto" w:fill="FFFFFF"/>
              </w:rPr>
              <w:t>Прича о рокенролу: поглед из антропологије</w:t>
            </w:r>
            <w:r>
              <w:rPr>
                <w:i/>
                <w:color w:val="202020"/>
                <w:shd w:val="clear" w:color="auto" w:fill="FFFFFF"/>
              </w:rPr>
              <w:t xml:space="preserve">. </w:t>
            </w:r>
            <w:r w:rsidRPr="00CA118D">
              <w:rPr>
                <w:color w:val="202020"/>
                <w:shd w:val="clear" w:color="auto" w:fill="FFFFFF"/>
              </w:rPr>
              <w:t>Квака, Београд.</w:t>
            </w:r>
          </w:p>
          <w:p w:rsidR="00FE3AE6" w:rsidRDefault="00FE3AE6" w:rsidP="00FE3AE6">
            <w:pPr>
              <w:pStyle w:val="NormalWeb"/>
              <w:rPr>
                <w:color w:val="202020"/>
                <w:shd w:val="clear" w:color="auto" w:fill="FFFFFF"/>
              </w:rPr>
            </w:pPr>
            <w:r>
              <w:rPr>
                <w:color w:val="202020"/>
                <w:shd w:val="clear" w:color="auto" w:fill="FFFFFF"/>
              </w:rPr>
              <w:t xml:space="preserve">2019 - Учешће у </w:t>
            </w:r>
            <w:r w:rsidRPr="00CA75E9">
              <w:rPr>
                <w:color w:val="202020"/>
                <w:shd w:val="clear" w:color="auto" w:fill="FFFFFF"/>
              </w:rPr>
              <w:t xml:space="preserve">промоцији књиге </w:t>
            </w:r>
            <w:r w:rsidRPr="00CA75E9">
              <w:rPr>
                <w:i/>
                <w:color w:val="202020"/>
                <w:shd w:val="clear" w:color="auto" w:fill="FFFFFF"/>
              </w:rPr>
              <w:t>Основни Наватл (астечко)-српски речник и изложбе Мексички кодекси, успомене и сазнања</w:t>
            </w:r>
            <w:r>
              <w:rPr>
                <w:color w:val="202020"/>
                <w:shd w:val="clear" w:color="auto" w:fill="FFFFFF"/>
              </w:rPr>
              <w:t>. Институс Сервантес, Београд.</w:t>
            </w:r>
          </w:p>
          <w:p w:rsidR="00FE3AE6" w:rsidRDefault="00FE3AE6" w:rsidP="00FE3AE6">
            <w:pPr>
              <w:pStyle w:val="NormalWeb"/>
              <w:rPr>
                <w:color w:val="202020"/>
                <w:shd w:val="clear" w:color="auto" w:fill="FFFFFF"/>
              </w:rPr>
            </w:pPr>
            <w:r>
              <w:rPr>
                <w:color w:val="202020"/>
                <w:shd w:val="clear" w:color="auto" w:fill="FFFFFF"/>
              </w:rPr>
              <w:t xml:space="preserve">2019 - Учешће у трибини </w:t>
            </w:r>
            <w:r w:rsidRPr="00CA118D">
              <w:rPr>
                <w:i/>
                <w:color w:val="202020"/>
                <w:shd w:val="clear" w:color="auto" w:fill="FFFFFF"/>
              </w:rPr>
              <w:t>Научни кафе о Игри престола</w:t>
            </w:r>
            <w:r>
              <w:rPr>
                <w:color w:val="202020"/>
                <w:shd w:val="clear" w:color="auto" w:fill="FFFFFF"/>
              </w:rPr>
              <w:t xml:space="preserve">. Центар за промоцију науке, Клуб </w:t>
            </w:r>
            <w:r>
              <w:rPr>
                <w:color w:val="202020"/>
                <w:shd w:val="clear" w:color="auto" w:fill="FFFFFF"/>
              </w:rPr>
              <w:lastRenderedPageBreak/>
              <w:t>студената ФФ.</w:t>
            </w:r>
          </w:p>
          <w:p w:rsidR="00FE3AE6" w:rsidRDefault="00FE3AE6" w:rsidP="00FE3AE6">
            <w:pPr>
              <w:pStyle w:val="NormalWeb"/>
              <w:rPr>
                <w:color w:val="202020"/>
                <w:shd w:val="clear" w:color="auto" w:fill="FFFFFF"/>
              </w:rPr>
            </w:pPr>
            <w:r>
              <w:rPr>
                <w:color w:val="202020"/>
                <w:shd w:val="clear" w:color="auto" w:fill="FFFFFF"/>
              </w:rPr>
              <w:t xml:space="preserve">2019 - </w:t>
            </w:r>
            <w:r w:rsidRPr="00CA75E9">
              <w:rPr>
                <w:color w:val="202020"/>
                <w:shd w:val="clear" w:color="auto" w:fill="FFFFFF"/>
              </w:rPr>
              <w:t>Учешће у трибини</w:t>
            </w:r>
            <w:r>
              <w:rPr>
                <w:i/>
                <w:color w:val="202020"/>
                <w:shd w:val="clear" w:color="auto" w:fill="FFFFFF"/>
              </w:rPr>
              <w:t xml:space="preserve"> </w:t>
            </w:r>
            <w:r w:rsidRPr="00CA75E9">
              <w:rPr>
                <w:i/>
                <w:color w:val="202020"/>
                <w:shd w:val="clear" w:color="auto" w:fill="FFFFFF"/>
              </w:rPr>
              <w:t>Симболичке борбе на пољу популарне музике и укуса у Србији</w:t>
            </w:r>
            <w:r>
              <w:rPr>
                <w:color w:val="202020"/>
                <w:shd w:val="clear" w:color="auto" w:fill="FFFFFF"/>
              </w:rPr>
              <w:t>. Социолошки клуб, Институт за социолошка истраживања ФФ УБ.</w:t>
            </w:r>
          </w:p>
          <w:p w:rsidR="00FE3AE6" w:rsidRPr="00B55492" w:rsidRDefault="00FE3AE6" w:rsidP="00FE3AE6">
            <w:pPr>
              <w:pStyle w:val="NormalWeb"/>
              <w:rPr>
                <w:color w:val="202020"/>
                <w:shd w:val="clear" w:color="auto" w:fill="FFFFFF"/>
              </w:rPr>
            </w:pPr>
            <w:r>
              <w:rPr>
                <w:color w:val="202020"/>
                <w:shd w:val="clear" w:color="auto" w:fill="FFFFFF"/>
              </w:rPr>
              <w:t xml:space="preserve">2017 - </w:t>
            </w:r>
            <w:r w:rsidRPr="00CA75E9">
              <w:rPr>
                <w:color w:val="202020"/>
                <w:shd w:val="clear" w:color="auto" w:fill="FFFFFF"/>
              </w:rPr>
              <w:t>Учешће у трибини</w:t>
            </w:r>
            <w:r>
              <w:rPr>
                <w:color w:val="202020"/>
                <w:shd w:val="clear" w:color="auto" w:fill="FFFFFF"/>
              </w:rPr>
              <w:t xml:space="preserve"> </w:t>
            </w:r>
            <w:r w:rsidRPr="00B55492">
              <w:rPr>
                <w:i/>
                <w:color w:val="202020"/>
                <w:shd w:val="clear" w:color="auto" w:fill="FFFFFF"/>
              </w:rPr>
              <w:t>За и против екранизације: Џорџ Мартин</w:t>
            </w:r>
            <w:r>
              <w:rPr>
                <w:color w:val="202020"/>
                <w:shd w:val="clear" w:color="auto" w:fill="FFFFFF"/>
              </w:rPr>
              <w:t xml:space="preserve">. </w:t>
            </w:r>
            <w:r w:rsidRPr="00B55492">
              <w:rPr>
                <w:shd w:val="clear" w:color="auto" w:fill="FFFFFF"/>
              </w:rPr>
              <w:t>IV</w:t>
            </w:r>
            <w:r w:rsidRPr="00CA118D">
              <w:rPr>
                <w:shd w:val="clear" w:color="auto" w:fill="FFFFFF"/>
              </w:rPr>
              <w:t xml:space="preserve"> </w:t>
            </w:r>
            <w:r>
              <w:rPr>
                <w:shd w:val="clear" w:color="auto" w:fill="FFFFFF"/>
              </w:rPr>
              <w:t xml:space="preserve">Фестивал фантастичне књижевности Арт-Анима. </w:t>
            </w:r>
            <w:r>
              <w:rPr>
                <w:rStyle w:val="Emphasis"/>
                <w:bCs/>
                <w:i w:val="0"/>
                <w:iCs w:val="0"/>
                <w:shd w:val="clear" w:color="auto" w:fill="FFFFFF"/>
              </w:rPr>
              <w:t>Полет, Београд.</w:t>
            </w:r>
          </w:p>
          <w:p w:rsidR="00FE3AE6" w:rsidRPr="000B4332" w:rsidRDefault="00FE3AE6" w:rsidP="00FE3AE6">
            <w:pPr>
              <w:pStyle w:val="NormalWeb"/>
              <w:rPr>
                <w:color w:val="202020"/>
                <w:shd w:val="clear" w:color="auto" w:fill="FFFFFF"/>
              </w:rPr>
            </w:pPr>
            <w:r>
              <w:rPr>
                <w:color w:val="202020"/>
                <w:shd w:val="clear" w:color="auto" w:fill="FFFFFF"/>
              </w:rPr>
              <w:t xml:space="preserve">2016 - </w:t>
            </w:r>
            <w:r w:rsidRPr="00CA118D">
              <w:rPr>
                <w:color w:val="202020"/>
                <w:shd w:val="clear" w:color="auto" w:fill="FFFFFF"/>
              </w:rPr>
              <w:t>Предавање по позиву</w:t>
            </w:r>
            <w:r>
              <w:rPr>
                <w:color w:val="202020"/>
                <w:shd w:val="clear" w:color="auto" w:fill="FFFFFF"/>
              </w:rPr>
              <w:t xml:space="preserve"> на </w:t>
            </w:r>
            <w:r w:rsidRPr="00CA118D">
              <w:rPr>
                <w:i/>
                <w:color w:val="202020"/>
                <w:shd w:val="clear" w:color="auto" w:fill="FFFFFF"/>
              </w:rPr>
              <w:t>Етнолошко-антрополошком семинару за средњошколце</w:t>
            </w:r>
            <w:r>
              <w:rPr>
                <w:color w:val="202020"/>
                <w:shd w:val="clear" w:color="auto" w:fill="FFFFFF"/>
              </w:rPr>
              <w:t xml:space="preserve"> у ИС Петница. </w:t>
            </w:r>
          </w:p>
          <w:p w:rsidR="00F34963" w:rsidRPr="00FE3AE6" w:rsidRDefault="00FE3AE6" w:rsidP="00FE3AE6">
            <w:pPr>
              <w:pStyle w:val="NormalWeb"/>
              <w:rPr>
                <w:lang w:eastAsia="en-US"/>
              </w:rPr>
            </w:pPr>
            <w:r w:rsidRPr="000B4332">
              <w:rPr>
                <w:b/>
                <w:color w:val="202020"/>
                <w:sz w:val="28"/>
                <w:szCs w:val="28"/>
                <w:shd w:val="clear" w:color="auto" w:fill="FFFFFF"/>
              </w:rPr>
              <w:t xml:space="preserve">5. </w:t>
            </w:r>
            <w:r w:rsidRPr="000B4332">
              <w:rPr>
                <w:color w:val="202020"/>
                <w:shd w:val="clear" w:color="auto" w:fill="FFFFFF"/>
              </w:rPr>
              <w:t>2016 -</w:t>
            </w:r>
            <w:r w:rsidRPr="000B4332">
              <w:rPr>
                <w:b/>
                <w:color w:val="202020"/>
                <w:sz w:val="28"/>
                <w:szCs w:val="28"/>
                <w:shd w:val="clear" w:color="auto" w:fill="FFFFFF"/>
              </w:rPr>
              <w:t xml:space="preserve"> </w:t>
            </w:r>
            <w:r w:rsidRPr="000B4332">
              <w:rPr>
                <w:color w:val="202020"/>
                <w:shd w:val="clear" w:color="auto" w:fill="FFFFFF"/>
              </w:rPr>
              <w:t xml:space="preserve">Добитник </w:t>
            </w:r>
            <w:r w:rsidRPr="000B4332">
              <w:rPr>
                <w:i/>
                <w:color w:val="202020"/>
                <w:shd w:val="clear" w:color="auto" w:fill="FFFFFF"/>
              </w:rPr>
              <w:t>Награде града Београда</w:t>
            </w:r>
            <w:r w:rsidRPr="000B4332">
              <w:rPr>
                <w:color w:val="202020"/>
                <w:shd w:val="clear" w:color="auto" w:fill="FFFFFF"/>
              </w:rPr>
              <w:t xml:space="preserve"> за допринос младих у оквиру науке</w:t>
            </w:r>
            <w:r>
              <w:rPr>
                <w:lang w:eastAsia="en-US"/>
              </w:rPr>
              <w:t xml:space="preserve"> </w:t>
            </w:r>
          </w:p>
        </w:tc>
      </w:tr>
      <w:tr w:rsidR="00F34963" w:rsidRPr="00B02761" w:rsidTr="00FE3AE6">
        <w:trPr>
          <w:trHeight w:val="708"/>
          <w:tblCellSpacing w:w="0" w:type="dxa"/>
        </w:trPr>
        <w:tc>
          <w:tcPr>
            <w:tcW w:w="1921" w:type="dxa"/>
            <w:tcBorders>
              <w:top w:val="outset" w:sz="6" w:space="0" w:color="00000A"/>
              <w:left w:val="outset" w:sz="6" w:space="0" w:color="00000A"/>
              <w:bottom w:val="outset" w:sz="6" w:space="0" w:color="00000A"/>
              <w:right w:val="outset" w:sz="6" w:space="0" w:color="00000A"/>
            </w:tcBorders>
          </w:tcPr>
          <w:p w:rsidR="00F34963" w:rsidRPr="00B02761" w:rsidRDefault="00F34963" w:rsidP="0085285A">
            <w:pPr>
              <w:pStyle w:val="NormalWeb"/>
              <w:rPr>
                <w:lang w:eastAsia="en-US"/>
              </w:rPr>
            </w:pPr>
            <w:r w:rsidRPr="00B02761">
              <w:rPr>
                <w:color w:val="000000"/>
                <w:sz w:val="22"/>
                <w:szCs w:val="22"/>
                <w:lang w:eastAsia="en-US"/>
              </w:rPr>
              <w:lastRenderedPageBreak/>
              <w:t xml:space="preserve">3. Сарадња са другим високошколским, научно- истраживачким установама, односно установама културе или уметности у земљи и </w:t>
            </w:r>
            <w:r w:rsidRPr="00B02761">
              <w:rPr>
                <w:color w:val="000000"/>
                <w:lang w:eastAsia="en-US"/>
              </w:rPr>
              <w:t xml:space="preserve">иностранству </w:t>
            </w:r>
          </w:p>
        </w:tc>
        <w:tc>
          <w:tcPr>
            <w:tcW w:w="2699" w:type="dxa"/>
            <w:tcBorders>
              <w:top w:val="outset" w:sz="6" w:space="0" w:color="00000A"/>
              <w:left w:val="outset" w:sz="6" w:space="0" w:color="00000A"/>
              <w:bottom w:val="outset" w:sz="6" w:space="0" w:color="00000A"/>
              <w:right w:val="outset" w:sz="6" w:space="0" w:color="00000A"/>
            </w:tcBorders>
          </w:tcPr>
          <w:p w:rsidR="00F34963" w:rsidRPr="00EA757D" w:rsidRDefault="00F34963" w:rsidP="0085285A">
            <w:pPr>
              <w:pStyle w:val="NormalWeb"/>
              <w:spacing w:after="0"/>
              <w:rPr>
                <w:color w:val="000000"/>
                <w:szCs w:val="22"/>
                <w:lang w:eastAsia="en-US"/>
              </w:rPr>
            </w:pPr>
            <w:r w:rsidRPr="00B02761">
              <w:rPr>
                <w:color w:val="000000"/>
                <w:sz w:val="22"/>
                <w:szCs w:val="22"/>
                <w:lang w:eastAsia="en-US"/>
              </w:rPr>
              <w:t xml:space="preserve">1. Руковођење или учешће у међународним научним или стручним пројекатима и студијама </w:t>
            </w:r>
          </w:p>
          <w:p w:rsidR="00F34963" w:rsidRPr="00B02761" w:rsidRDefault="00F34963" w:rsidP="0085285A">
            <w:pPr>
              <w:pStyle w:val="NormalWeb"/>
              <w:spacing w:after="0"/>
              <w:rPr>
                <w:lang w:eastAsia="en-US"/>
              </w:rPr>
            </w:pPr>
            <w:r w:rsidRPr="00B02761">
              <w:rPr>
                <w:color w:val="000000"/>
                <w:sz w:val="22"/>
                <w:szCs w:val="22"/>
                <w:lang w:eastAsia="en-US"/>
              </w:rPr>
              <w:t xml:space="preserve">2. Радно ангажовање у настави или комисијама на другим високошколским или научноистраживачким институцијама у земљи или иностранству, или звање гостујућег професора или истраживача. </w:t>
            </w:r>
          </w:p>
          <w:p w:rsidR="00F34963" w:rsidRPr="00B02761" w:rsidRDefault="00F34963" w:rsidP="0085285A">
            <w:pPr>
              <w:pStyle w:val="NormalWeb"/>
              <w:spacing w:after="0"/>
              <w:rPr>
                <w:lang w:eastAsia="en-US"/>
              </w:rPr>
            </w:pPr>
            <w:r w:rsidRPr="00F66600">
              <w:rPr>
                <w:b/>
                <w:color w:val="000000"/>
                <w:sz w:val="22"/>
                <w:szCs w:val="22"/>
                <w:lang w:eastAsia="en-US"/>
              </w:rPr>
              <w:t>3</w:t>
            </w:r>
            <w:r w:rsidRPr="00B02761">
              <w:rPr>
                <w:color w:val="000000"/>
                <w:sz w:val="22"/>
                <w:szCs w:val="22"/>
                <w:lang w:eastAsia="en-US"/>
              </w:rPr>
              <w:t xml:space="preserve">. Руковођење радом или чланство у органу или професионалном удружењу или организацији националног или међународног нивоа. </w:t>
            </w:r>
          </w:p>
          <w:p w:rsidR="00F34963" w:rsidRPr="00B02761" w:rsidRDefault="00F34963" w:rsidP="0085285A">
            <w:pPr>
              <w:pStyle w:val="NormalWeb"/>
              <w:spacing w:after="0"/>
              <w:rPr>
                <w:lang w:eastAsia="en-US"/>
              </w:rPr>
            </w:pPr>
            <w:r w:rsidRPr="00B02761">
              <w:rPr>
                <w:color w:val="000000"/>
                <w:sz w:val="22"/>
                <w:szCs w:val="22"/>
                <w:lang w:eastAsia="en-US"/>
              </w:rPr>
              <w:t xml:space="preserve">4. Учешће у програмима размене наставника и студената. </w:t>
            </w:r>
          </w:p>
          <w:p w:rsidR="00F34963" w:rsidRPr="00B02761" w:rsidRDefault="00F34963" w:rsidP="0085285A">
            <w:pPr>
              <w:pStyle w:val="NormalWeb"/>
              <w:spacing w:after="0"/>
              <w:rPr>
                <w:lang w:eastAsia="en-US"/>
              </w:rPr>
            </w:pPr>
            <w:r w:rsidRPr="00B02761">
              <w:rPr>
                <w:color w:val="000000"/>
                <w:sz w:val="22"/>
                <w:szCs w:val="22"/>
                <w:lang w:eastAsia="en-US"/>
              </w:rPr>
              <w:lastRenderedPageBreak/>
              <w:t xml:space="preserve">5. Учешће у изради и спровођењу заједничких студијских програма </w:t>
            </w:r>
          </w:p>
          <w:p w:rsidR="00F34963" w:rsidRPr="00B02761" w:rsidRDefault="00F34963" w:rsidP="0085285A">
            <w:pPr>
              <w:pStyle w:val="NormalWeb"/>
              <w:spacing w:after="0"/>
              <w:rPr>
                <w:lang w:eastAsia="en-US"/>
              </w:rPr>
            </w:pPr>
            <w:r w:rsidRPr="00B02761">
              <w:rPr>
                <w:color w:val="000000"/>
                <w:lang w:eastAsia="en-US"/>
              </w:rPr>
              <w:t>6. Предавања по позиву на универзитетима у земљи или иностранству.</w:t>
            </w:r>
          </w:p>
        </w:tc>
        <w:tc>
          <w:tcPr>
            <w:tcW w:w="5180" w:type="dxa"/>
            <w:tcBorders>
              <w:top w:val="outset" w:sz="6" w:space="0" w:color="00000A"/>
              <w:left w:val="outset" w:sz="6" w:space="0" w:color="00000A"/>
              <w:bottom w:val="outset" w:sz="6" w:space="0" w:color="00000A"/>
              <w:right w:val="outset" w:sz="6" w:space="0" w:color="00000A"/>
            </w:tcBorders>
          </w:tcPr>
          <w:p w:rsidR="00FE3AE6" w:rsidRPr="001F617B" w:rsidRDefault="00FE3AE6" w:rsidP="00FE3AE6">
            <w:pPr>
              <w:pStyle w:val="yiv5000405300ydp9183d771msonormal"/>
              <w:shd w:val="clear" w:color="auto" w:fill="FFFFFF"/>
              <w:spacing w:after="60" w:afterAutospacing="0"/>
              <w:rPr>
                <w:color w:val="1D2228"/>
              </w:rPr>
            </w:pPr>
            <w:r>
              <w:rPr>
                <w:b/>
                <w:sz w:val="28"/>
                <w:szCs w:val="28"/>
              </w:rPr>
              <w:lastRenderedPageBreak/>
              <w:t xml:space="preserve">1. </w:t>
            </w:r>
            <w:r w:rsidRPr="002A62F1">
              <w:rPr>
                <w:iCs/>
                <w:color w:val="000000"/>
              </w:rPr>
              <w:t xml:space="preserve">2020 </w:t>
            </w:r>
            <w:r w:rsidRPr="002A62F1">
              <w:rPr>
                <w:i/>
                <w:iCs/>
                <w:color w:val="000000"/>
              </w:rPr>
              <w:t xml:space="preserve">- </w:t>
            </w:r>
            <w:r w:rsidRPr="002A62F1">
              <w:rPr>
                <w:i/>
                <w:color w:val="1D2228"/>
              </w:rPr>
              <w:t>Collecting COVID-19: Anthropological Responses.</w:t>
            </w:r>
            <w:r w:rsidRPr="002A62F1">
              <w:rPr>
                <w:color w:val="1D2228"/>
              </w:rPr>
              <w:t xml:space="preserve"> UCL Centre for Digital Anthropology, London, UK</w:t>
            </w:r>
          </w:p>
          <w:p w:rsidR="00FE3AE6" w:rsidRPr="00693DDC" w:rsidRDefault="00FE3AE6" w:rsidP="00FE3AE6">
            <w:pPr>
              <w:pStyle w:val="NormalWeb"/>
            </w:pPr>
            <w:r>
              <w:rPr>
                <w:b/>
                <w:sz w:val="28"/>
                <w:szCs w:val="28"/>
              </w:rPr>
              <w:t>3</w:t>
            </w:r>
            <w:r w:rsidRPr="000B4332">
              <w:rPr>
                <w:b/>
                <w:sz w:val="28"/>
                <w:szCs w:val="28"/>
              </w:rPr>
              <w:t>.</w:t>
            </w:r>
            <w:r w:rsidRPr="000B4332">
              <w:t xml:space="preserve"> </w:t>
            </w:r>
            <w:r>
              <w:t xml:space="preserve">2019 - актуелно - Секретар </w:t>
            </w:r>
            <w:r w:rsidRPr="00693DDC">
              <w:rPr>
                <w:i/>
              </w:rPr>
              <w:t>Етнолошко-антрополошког друштва Србије.</w:t>
            </w:r>
          </w:p>
          <w:p w:rsidR="00FE3AE6" w:rsidRPr="00693DDC" w:rsidRDefault="00FE3AE6" w:rsidP="00FE3AE6">
            <w:pPr>
              <w:pStyle w:val="NormalWeb"/>
            </w:pPr>
            <w:r>
              <w:t xml:space="preserve">2018 - актуелно - Члан међународне асоцијације </w:t>
            </w:r>
            <w:r w:rsidRPr="0088219A">
              <w:rPr>
                <w:i/>
                <w:color w:val="202020"/>
                <w:shd w:val="clear" w:color="auto" w:fill="FFFFFF"/>
              </w:rPr>
              <w:t>International Association for Southeast European Anthropology</w:t>
            </w:r>
          </w:p>
          <w:p w:rsidR="00F34963" w:rsidRPr="001911B6" w:rsidRDefault="00F34963" w:rsidP="0085285A">
            <w:pPr>
              <w:ind w:firstLine="63"/>
              <w:rPr>
                <w:b/>
                <w:bCs/>
                <w:lang w:eastAsia="en-US"/>
              </w:rPr>
            </w:pPr>
          </w:p>
        </w:tc>
      </w:tr>
    </w:tbl>
    <w:p w:rsidR="00F34963" w:rsidRPr="00E23D1F" w:rsidRDefault="00F34963" w:rsidP="00F34963">
      <w:pPr>
        <w:jc w:val="both"/>
        <w:rPr>
          <w:sz w:val="28"/>
          <w:szCs w:val="28"/>
          <w:highlight w:val="yellow"/>
        </w:rPr>
      </w:pPr>
    </w:p>
    <w:p w:rsidR="00F34963" w:rsidRDefault="00F34963" w:rsidP="00F34963">
      <w:pPr>
        <w:spacing w:after="0" w:line="360" w:lineRule="auto"/>
        <w:ind w:firstLine="720"/>
        <w:jc w:val="both"/>
      </w:pPr>
    </w:p>
    <w:p w:rsidR="00F34963" w:rsidRPr="007840F9" w:rsidRDefault="00F34963" w:rsidP="00F34963">
      <w:pPr>
        <w:spacing w:after="0" w:line="360" w:lineRule="auto"/>
        <w:ind w:firstLine="720"/>
        <w:jc w:val="both"/>
      </w:pPr>
      <w:proofErr w:type="gramStart"/>
      <w:r w:rsidRPr="007840F9">
        <w:t xml:space="preserve">Имајући у виду све изнето, предлажемо Изборном већу Филозофског факултета у Београду да др </w:t>
      </w:r>
      <w:r w:rsidR="00F27E3E">
        <w:t>Младена Стајића</w:t>
      </w:r>
      <w:r>
        <w:t xml:space="preserve"> поново </w:t>
      </w:r>
      <w:r w:rsidRPr="007840F9">
        <w:t xml:space="preserve">изабере у звање доцента за ужу научну област </w:t>
      </w:r>
      <w:r w:rsidRPr="007840F9">
        <w:rPr>
          <w:b/>
        </w:rPr>
        <w:t>Етнологија-антропологија</w:t>
      </w:r>
      <w:r w:rsidRPr="007840F9">
        <w:t>.</w:t>
      </w:r>
      <w:proofErr w:type="gramEnd"/>
    </w:p>
    <w:p w:rsidR="00F34963" w:rsidRPr="00F27E3E" w:rsidRDefault="00F34963" w:rsidP="00F34963">
      <w:pPr>
        <w:spacing w:after="0" w:line="360" w:lineRule="auto"/>
        <w:ind w:firstLine="144"/>
        <w:jc w:val="both"/>
        <w:rPr>
          <w:highlight w:val="yellow"/>
        </w:rPr>
      </w:pPr>
    </w:p>
    <w:p w:rsidR="00F34963" w:rsidRPr="008C5755" w:rsidRDefault="00F34963" w:rsidP="00F34963">
      <w:pPr>
        <w:spacing w:after="0" w:line="360" w:lineRule="auto"/>
        <w:ind w:firstLine="144"/>
        <w:jc w:val="both"/>
        <w:rPr>
          <w:highlight w:val="yellow"/>
        </w:rPr>
      </w:pPr>
    </w:p>
    <w:p w:rsidR="00F34963" w:rsidRPr="00BC4C8F" w:rsidRDefault="00F34963" w:rsidP="00F34963">
      <w:pPr>
        <w:spacing w:after="0" w:line="360" w:lineRule="auto"/>
        <w:ind w:firstLine="144"/>
        <w:jc w:val="both"/>
      </w:pPr>
      <w:r w:rsidRPr="00BC4C8F">
        <w:t>У Београду,</w:t>
      </w:r>
    </w:p>
    <w:p w:rsidR="00F34963" w:rsidRPr="00D445AC" w:rsidRDefault="00757C3C" w:rsidP="00F34963">
      <w:pPr>
        <w:spacing w:after="0" w:line="360" w:lineRule="auto"/>
        <w:ind w:firstLine="144"/>
        <w:jc w:val="both"/>
      </w:pPr>
      <w:r>
        <w:t>22.01</w:t>
      </w:r>
      <w:r w:rsidR="00F34963" w:rsidRPr="00D445AC">
        <w:t>.202</w:t>
      </w:r>
      <w:r w:rsidR="00F34963">
        <w:t>1</w:t>
      </w:r>
      <w:r w:rsidR="00F34963" w:rsidRPr="00D445AC">
        <w:t>.</w:t>
      </w:r>
    </w:p>
    <w:p w:rsidR="00F34963" w:rsidRDefault="00F34963" w:rsidP="00F34963">
      <w:pPr>
        <w:spacing w:after="0" w:line="360" w:lineRule="auto"/>
        <w:ind w:firstLine="144"/>
        <w:jc w:val="center"/>
      </w:pPr>
      <w:r>
        <w:t xml:space="preserve">                                                                                        ЧЛАНОВИ КОМИСИЈЕ</w:t>
      </w:r>
    </w:p>
    <w:p w:rsidR="00F34963" w:rsidRPr="00AD6D6A" w:rsidRDefault="00F34963" w:rsidP="00F34963">
      <w:pPr>
        <w:spacing w:after="0" w:line="360" w:lineRule="auto"/>
        <w:ind w:firstLine="144"/>
        <w:jc w:val="center"/>
      </w:pPr>
    </w:p>
    <w:p w:rsidR="00F34963" w:rsidRPr="00AD6D6A" w:rsidRDefault="00F34963" w:rsidP="00F34963">
      <w:pPr>
        <w:spacing w:after="0"/>
        <w:jc w:val="right"/>
        <w:rPr>
          <w:sz w:val="22"/>
        </w:rPr>
      </w:pPr>
      <w:r w:rsidRPr="00AD6D6A">
        <w:rPr>
          <w:sz w:val="22"/>
        </w:rPr>
        <w:t>___________________________________</w:t>
      </w:r>
    </w:p>
    <w:p w:rsidR="00F34963" w:rsidRPr="00AD6D6A" w:rsidRDefault="00F34963" w:rsidP="00F34963">
      <w:pPr>
        <w:spacing w:after="0" w:line="240" w:lineRule="auto"/>
        <w:ind w:left="1125"/>
        <w:jc w:val="right"/>
        <w:rPr>
          <w:sz w:val="22"/>
        </w:rPr>
      </w:pPr>
      <w:proofErr w:type="gramStart"/>
      <w:r w:rsidRPr="00F34963">
        <w:rPr>
          <w:sz w:val="22"/>
        </w:rPr>
        <w:t>др</w:t>
      </w:r>
      <w:proofErr w:type="gramEnd"/>
      <w:r w:rsidRPr="00F34963">
        <w:rPr>
          <w:sz w:val="22"/>
        </w:rPr>
        <w:t xml:space="preserve"> </w:t>
      </w:r>
      <w:r w:rsidR="00F27E3E">
        <w:rPr>
          <w:sz w:val="22"/>
        </w:rPr>
        <w:t>Данијел Синани</w:t>
      </w:r>
      <w:r w:rsidRPr="00F34963">
        <w:rPr>
          <w:sz w:val="22"/>
        </w:rPr>
        <w:t xml:space="preserve">,  </w:t>
      </w:r>
    </w:p>
    <w:p w:rsidR="00F34963" w:rsidRPr="00AD6D6A" w:rsidRDefault="00F34963" w:rsidP="00F34963">
      <w:pPr>
        <w:spacing w:after="0" w:line="240" w:lineRule="auto"/>
        <w:ind w:left="1125"/>
        <w:jc w:val="right"/>
        <w:rPr>
          <w:sz w:val="22"/>
        </w:rPr>
      </w:pPr>
      <w:proofErr w:type="gramStart"/>
      <w:r w:rsidRPr="00F34963">
        <w:rPr>
          <w:sz w:val="22"/>
        </w:rPr>
        <w:t>редовни</w:t>
      </w:r>
      <w:proofErr w:type="gramEnd"/>
      <w:r w:rsidRPr="00F34963">
        <w:rPr>
          <w:sz w:val="22"/>
        </w:rPr>
        <w:t xml:space="preserve"> професор (председавајући Комисије)</w:t>
      </w:r>
    </w:p>
    <w:p w:rsidR="00F34963" w:rsidRPr="00AD6D6A" w:rsidRDefault="00F34963" w:rsidP="00F34963">
      <w:pPr>
        <w:spacing w:after="0" w:line="240" w:lineRule="auto"/>
        <w:ind w:left="1125"/>
        <w:jc w:val="right"/>
        <w:rPr>
          <w:sz w:val="22"/>
        </w:rPr>
      </w:pPr>
    </w:p>
    <w:p w:rsidR="00F34963" w:rsidRPr="00AD6D6A" w:rsidRDefault="00F34963" w:rsidP="00F34963">
      <w:pPr>
        <w:spacing w:after="0" w:line="240" w:lineRule="auto"/>
        <w:ind w:left="1125"/>
        <w:jc w:val="right"/>
        <w:rPr>
          <w:sz w:val="22"/>
        </w:rPr>
      </w:pPr>
    </w:p>
    <w:p w:rsidR="00F34963" w:rsidRPr="00F34963" w:rsidRDefault="00F34963" w:rsidP="00F34963">
      <w:pPr>
        <w:spacing w:after="0" w:line="240" w:lineRule="auto"/>
        <w:ind w:left="1125"/>
        <w:jc w:val="right"/>
        <w:rPr>
          <w:sz w:val="22"/>
        </w:rPr>
      </w:pPr>
      <w:r w:rsidRPr="00AD6D6A">
        <w:rPr>
          <w:sz w:val="22"/>
        </w:rPr>
        <w:t>______________________________</w:t>
      </w:r>
      <w:r w:rsidRPr="00F34963">
        <w:rPr>
          <w:sz w:val="22"/>
        </w:rPr>
        <w:t xml:space="preserve">                                           </w:t>
      </w:r>
    </w:p>
    <w:p w:rsidR="00F34963" w:rsidRPr="00AD6D6A" w:rsidRDefault="00F34963" w:rsidP="00F34963">
      <w:pPr>
        <w:spacing w:after="0" w:line="240" w:lineRule="auto"/>
        <w:ind w:left="1125"/>
        <w:jc w:val="right"/>
        <w:rPr>
          <w:sz w:val="22"/>
        </w:rPr>
      </w:pPr>
      <w:proofErr w:type="gramStart"/>
      <w:r w:rsidRPr="00F34963">
        <w:rPr>
          <w:sz w:val="22"/>
        </w:rPr>
        <w:t>др</w:t>
      </w:r>
      <w:proofErr w:type="gramEnd"/>
      <w:r w:rsidRPr="00F34963">
        <w:rPr>
          <w:sz w:val="22"/>
        </w:rPr>
        <w:t xml:space="preserve"> </w:t>
      </w:r>
      <w:r w:rsidR="00AF1391">
        <w:rPr>
          <w:sz w:val="22"/>
        </w:rPr>
        <w:t>Лидија Радуловић</w:t>
      </w:r>
      <w:r w:rsidRPr="00F34963">
        <w:rPr>
          <w:sz w:val="22"/>
        </w:rPr>
        <w:t xml:space="preserve">, </w:t>
      </w:r>
    </w:p>
    <w:p w:rsidR="00F34963" w:rsidRPr="00AD6D6A" w:rsidRDefault="00AF1391" w:rsidP="00F34963">
      <w:pPr>
        <w:spacing w:after="0" w:line="240" w:lineRule="auto"/>
        <w:ind w:left="1125"/>
        <w:jc w:val="right"/>
        <w:rPr>
          <w:sz w:val="22"/>
        </w:rPr>
      </w:pPr>
      <w:proofErr w:type="gramStart"/>
      <w:r>
        <w:rPr>
          <w:sz w:val="22"/>
        </w:rPr>
        <w:t>ванредни</w:t>
      </w:r>
      <w:proofErr w:type="gramEnd"/>
      <w:r w:rsidR="00F34963" w:rsidRPr="00F34963">
        <w:rPr>
          <w:sz w:val="22"/>
        </w:rPr>
        <w:t xml:space="preserve"> професор</w:t>
      </w:r>
    </w:p>
    <w:p w:rsidR="00F34963" w:rsidRPr="00AD6D6A" w:rsidRDefault="00F34963" w:rsidP="00F34963">
      <w:pPr>
        <w:spacing w:after="0" w:line="240" w:lineRule="auto"/>
        <w:ind w:left="1125"/>
        <w:jc w:val="right"/>
        <w:rPr>
          <w:sz w:val="22"/>
        </w:rPr>
      </w:pPr>
    </w:p>
    <w:p w:rsidR="00F34963" w:rsidRPr="00AD6D6A" w:rsidRDefault="00F34963" w:rsidP="00F34963">
      <w:pPr>
        <w:spacing w:after="0" w:line="240" w:lineRule="auto"/>
        <w:ind w:left="1125"/>
        <w:jc w:val="right"/>
        <w:rPr>
          <w:sz w:val="22"/>
        </w:rPr>
      </w:pPr>
      <w:r w:rsidRPr="00AD6D6A">
        <w:rPr>
          <w:sz w:val="22"/>
        </w:rPr>
        <w:t>______________________________</w:t>
      </w:r>
    </w:p>
    <w:p w:rsidR="00F34963" w:rsidRPr="00AD6D6A" w:rsidRDefault="00F34963" w:rsidP="00F34963">
      <w:pPr>
        <w:spacing w:after="0"/>
        <w:ind w:left="765"/>
        <w:jc w:val="right"/>
        <w:rPr>
          <w:sz w:val="22"/>
        </w:rPr>
      </w:pPr>
      <w:proofErr w:type="gramStart"/>
      <w:r w:rsidRPr="00F34963">
        <w:rPr>
          <w:sz w:val="22"/>
        </w:rPr>
        <w:t>др</w:t>
      </w:r>
      <w:proofErr w:type="gramEnd"/>
      <w:r w:rsidRPr="00F34963">
        <w:rPr>
          <w:sz w:val="22"/>
        </w:rPr>
        <w:t xml:space="preserve"> </w:t>
      </w:r>
      <w:r w:rsidR="00AF1391">
        <w:rPr>
          <w:sz w:val="22"/>
        </w:rPr>
        <w:t>Александра Павићевић</w:t>
      </w:r>
      <w:r w:rsidRPr="00F34963">
        <w:rPr>
          <w:sz w:val="22"/>
        </w:rPr>
        <w:t xml:space="preserve">, </w:t>
      </w:r>
    </w:p>
    <w:p w:rsidR="00F34963" w:rsidRPr="00F34963" w:rsidRDefault="00AF1391" w:rsidP="00F34963">
      <w:pPr>
        <w:ind w:left="765"/>
        <w:jc w:val="right"/>
        <w:rPr>
          <w:sz w:val="22"/>
        </w:rPr>
      </w:pPr>
      <w:proofErr w:type="gramStart"/>
      <w:r>
        <w:rPr>
          <w:sz w:val="22"/>
        </w:rPr>
        <w:t>научни</w:t>
      </w:r>
      <w:proofErr w:type="gramEnd"/>
      <w:r>
        <w:rPr>
          <w:sz w:val="22"/>
        </w:rPr>
        <w:t xml:space="preserve"> саветник</w:t>
      </w:r>
      <w:r w:rsidR="00F34963" w:rsidRPr="00F34963">
        <w:rPr>
          <w:sz w:val="22"/>
        </w:rPr>
        <w:t xml:space="preserve"> Етнографског Института САНУ </w:t>
      </w:r>
    </w:p>
    <w:p w:rsidR="00F34963" w:rsidRPr="00AF1391" w:rsidRDefault="00F34963" w:rsidP="00F34963">
      <w:pPr>
        <w:spacing w:after="0" w:line="360" w:lineRule="auto"/>
        <w:ind w:firstLine="144"/>
        <w:jc w:val="center"/>
      </w:pPr>
    </w:p>
    <w:p w:rsidR="0049168E" w:rsidRPr="00F34963" w:rsidRDefault="0049168E" w:rsidP="00590E87">
      <w:pPr>
        <w:spacing w:after="0" w:line="360" w:lineRule="auto"/>
        <w:jc w:val="both"/>
        <w:rPr>
          <w:szCs w:val="24"/>
        </w:rPr>
      </w:pPr>
    </w:p>
    <w:sectPr w:rsidR="0049168E" w:rsidRPr="00F34963" w:rsidSect="005F6E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5397C"/>
    <w:multiLevelType w:val="hybridMultilevel"/>
    <w:tmpl w:val="1AF23F9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4143B"/>
    <w:rsid w:val="0000037B"/>
    <w:rsid w:val="00002754"/>
    <w:rsid w:val="00003E3C"/>
    <w:rsid w:val="00006614"/>
    <w:rsid w:val="00006B13"/>
    <w:rsid w:val="0000777E"/>
    <w:rsid w:val="000112C0"/>
    <w:rsid w:val="00011B3C"/>
    <w:rsid w:val="00011E04"/>
    <w:rsid w:val="00012FC0"/>
    <w:rsid w:val="0001308D"/>
    <w:rsid w:val="00016930"/>
    <w:rsid w:val="00016960"/>
    <w:rsid w:val="00017185"/>
    <w:rsid w:val="000174D2"/>
    <w:rsid w:val="00017EEA"/>
    <w:rsid w:val="000202F7"/>
    <w:rsid w:val="00020C87"/>
    <w:rsid w:val="00025206"/>
    <w:rsid w:val="00026311"/>
    <w:rsid w:val="0002636C"/>
    <w:rsid w:val="00026C06"/>
    <w:rsid w:val="0003013C"/>
    <w:rsid w:val="000303F2"/>
    <w:rsid w:val="00030B15"/>
    <w:rsid w:val="0003285D"/>
    <w:rsid w:val="00032E3D"/>
    <w:rsid w:val="0003405B"/>
    <w:rsid w:val="00034490"/>
    <w:rsid w:val="00034B4A"/>
    <w:rsid w:val="00035E48"/>
    <w:rsid w:val="00036EB0"/>
    <w:rsid w:val="000378AA"/>
    <w:rsid w:val="00037D29"/>
    <w:rsid w:val="00040195"/>
    <w:rsid w:val="00040810"/>
    <w:rsid w:val="00042188"/>
    <w:rsid w:val="00042C2C"/>
    <w:rsid w:val="0004422C"/>
    <w:rsid w:val="00046006"/>
    <w:rsid w:val="00050683"/>
    <w:rsid w:val="0005256E"/>
    <w:rsid w:val="000525E7"/>
    <w:rsid w:val="00052FD9"/>
    <w:rsid w:val="00055C21"/>
    <w:rsid w:val="00057339"/>
    <w:rsid w:val="00057842"/>
    <w:rsid w:val="000578D2"/>
    <w:rsid w:val="00060E09"/>
    <w:rsid w:val="00062CAA"/>
    <w:rsid w:val="0006302F"/>
    <w:rsid w:val="00064002"/>
    <w:rsid w:val="00064716"/>
    <w:rsid w:val="00064C48"/>
    <w:rsid w:val="00064DAE"/>
    <w:rsid w:val="000659AB"/>
    <w:rsid w:val="00067467"/>
    <w:rsid w:val="00071765"/>
    <w:rsid w:val="00073048"/>
    <w:rsid w:val="00075E27"/>
    <w:rsid w:val="00076341"/>
    <w:rsid w:val="00076F58"/>
    <w:rsid w:val="0008026E"/>
    <w:rsid w:val="000817EA"/>
    <w:rsid w:val="00082225"/>
    <w:rsid w:val="0008291B"/>
    <w:rsid w:val="00083119"/>
    <w:rsid w:val="00085CA8"/>
    <w:rsid w:val="000876B3"/>
    <w:rsid w:val="00090494"/>
    <w:rsid w:val="0009054D"/>
    <w:rsid w:val="00091E52"/>
    <w:rsid w:val="000933B9"/>
    <w:rsid w:val="00094CE7"/>
    <w:rsid w:val="0009591B"/>
    <w:rsid w:val="00095B23"/>
    <w:rsid w:val="00095BA6"/>
    <w:rsid w:val="0009723E"/>
    <w:rsid w:val="000A1848"/>
    <w:rsid w:val="000A429C"/>
    <w:rsid w:val="000A473D"/>
    <w:rsid w:val="000B0076"/>
    <w:rsid w:val="000B1299"/>
    <w:rsid w:val="000B411E"/>
    <w:rsid w:val="000B5901"/>
    <w:rsid w:val="000B5DBF"/>
    <w:rsid w:val="000B6CF4"/>
    <w:rsid w:val="000B781D"/>
    <w:rsid w:val="000B7876"/>
    <w:rsid w:val="000B79C0"/>
    <w:rsid w:val="000C0445"/>
    <w:rsid w:val="000C136A"/>
    <w:rsid w:val="000C20BB"/>
    <w:rsid w:val="000C2218"/>
    <w:rsid w:val="000C4C4F"/>
    <w:rsid w:val="000C51BD"/>
    <w:rsid w:val="000C5D4E"/>
    <w:rsid w:val="000C614E"/>
    <w:rsid w:val="000C61B7"/>
    <w:rsid w:val="000C6E07"/>
    <w:rsid w:val="000D0112"/>
    <w:rsid w:val="000D0126"/>
    <w:rsid w:val="000D0310"/>
    <w:rsid w:val="000D0806"/>
    <w:rsid w:val="000D0A80"/>
    <w:rsid w:val="000D2432"/>
    <w:rsid w:val="000D2711"/>
    <w:rsid w:val="000D2C3A"/>
    <w:rsid w:val="000D2C43"/>
    <w:rsid w:val="000D326F"/>
    <w:rsid w:val="000D3976"/>
    <w:rsid w:val="000D47AB"/>
    <w:rsid w:val="000D4889"/>
    <w:rsid w:val="000D51E7"/>
    <w:rsid w:val="000D5C63"/>
    <w:rsid w:val="000D6B30"/>
    <w:rsid w:val="000D7C09"/>
    <w:rsid w:val="000E1332"/>
    <w:rsid w:val="000E1690"/>
    <w:rsid w:val="000E365C"/>
    <w:rsid w:val="000E4307"/>
    <w:rsid w:val="000E5281"/>
    <w:rsid w:val="000E5E78"/>
    <w:rsid w:val="000E78F0"/>
    <w:rsid w:val="000F0F1F"/>
    <w:rsid w:val="000F1B69"/>
    <w:rsid w:val="000F2EF4"/>
    <w:rsid w:val="000F4CFE"/>
    <w:rsid w:val="000F58E2"/>
    <w:rsid w:val="000F5FE3"/>
    <w:rsid w:val="000F68CD"/>
    <w:rsid w:val="000F786F"/>
    <w:rsid w:val="000F7AEF"/>
    <w:rsid w:val="00100021"/>
    <w:rsid w:val="001001DA"/>
    <w:rsid w:val="00100A6D"/>
    <w:rsid w:val="00102E80"/>
    <w:rsid w:val="0010392E"/>
    <w:rsid w:val="0010790E"/>
    <w:rsid w:val="00112307"/>
    <w:rsid w:val="00113DB4"/>
    <w:rsid w:val="001159ED"/>
    <w:rsid w:val="001162A1"/>
    <w:rsid w:val="00120100"/>
    <w:rsid w:val="001214BE"/>
    <w:rsid w:val="001230F8"/>
    <w:rsid w:val="001235C7"/>
    <w:rsid w:val="0012540B"/>
    <w:rsid w:val="00130298"/>
    <w:rsid w:val="00131457"/>
    <w:rsid w:val="00131784"/>
    <w:rsid w:val="00131F5D"/>
    <w:rsid w:val="00133C7E"/>
    <w:rsid w:val="00134186"/>
    <w:rsid w:val="0013475B"/>
    <w:rsid w:val="00135DE3"/>
    <w:rsid w:val="001368BD"/>
    <w:rsid w:val="00141622"/>
    <w:rsid w:val="0014166A"/>
    <w:rsid w:val="00142B4B"/>
    <w:rsid w:val="0014360C"/>
    <w:rsid w:val="00143B81"/>
    <w:rsid w:val="001443C8"/>
    <w:rsid w:val="00144C80"/>
    <w:rsid w:val="00145A08"/>
    <w:rsid w:val="001520CA"/>
    <w:rsid w:val="00152E49"/>
    <w:rsid w:val="00152ECD"/>
    <w:rsid w:val="0015441E"/>
    <w:rsid w:val="00154693"/>
    <w:rsid w:val="001553C3"/>
    <w:rsid w:val="00155AF8"/>
    <w:rsid w:val="00155DBE"/>
    <w:rsid w:val="00162EB0"/>
    <w:rsid w:val="0016308C"/>
    <w:rsid w:val="0016498A"/>
    <w:rsid w:val="00165197"/>
    <w:rsid w:val="0016657C"/>
    <w:rsid w:val="001667C6"/>
    <w:rsid w:val="0016731F"/>
    <w:rsid w:val="00167532"/>
    <w:rsid w:val="0017050A"/>
    <w:rsid w:val="00173C52"/>
    <w:rsid w:val="00174425"/>
    <w:rsid w:val="00175832"/>
    <w:rsid w:val="00176DBF"/>
    <w:rsid w:val="00177951"/>
    <w:rsid w:val="001844FD"/>
    <w:rsid w:val="0018476C"/>
    <w:rsid w:val="00184804"/>
    <w:rsid w:val="00184C69"/>
    <w:rsid w:val="00185C32"/>
    <w:rsid w:val="0018642A"/>
    <w:rsid w:val="00186DF7"/>
    <w:rsid w:val="00187BFA"/>
    <w:rsid w:val="00187C77"/>
    <w:rsid w:val="001911B3"/>
    <w:rsid w:val="00192880"/>
    <w:rsid w:val="00194752"/>
    <w:rsid w:val="00195591"/>
    <w:rsid w:val="00196A00"/>
    <w:rsid w:val="0019763A"/>
    <w:rsid w:val="00197FAB"/>
    <w:rsid w:val="001A29AF"/>
    <w:rsid w:val="001A457A"/>
    <w:rsid w:val="001A518C"/>
    <w:rsid w:val="001A6584"/>
    <w:rsid w:val="001A76DF"/>
    <w:rsid w:val="001A7894"/>
    <w:rsid w:val="001A7C50"/>
    <w:rsid w:val="001A7FF2"/>
    <w:rsid w:val="001B07E8"/>
    <w:rsid w:val="001B0BF4"/>
    <w:rsid w:val="001B0CDC"/>
    <w:rsid w:val="001B149C"/>
    <w:rsid w:val="001B69F6"/>
    <w:rsid w:val="001C0468"/>
    <w:rsid w:val="001C22E8"/>
    <w:rsid w:val="001C2FD5"/>
    <w:rsid w:val="001C4F8F"/>
    <w:rsid w:val="001C5C0B"/>
    <w:rsid w:val="001C5C2B"/>
    <w:rsid w:val="001D084A"/>
    <w:rsid w:val="001D0E85"/>
    <w:rsid w:val="001D1245"/>
    <w:rsid w:val="001D2468"/>
    <w:rsid w:val="001D3CBF"/>
    <w:rsid w:val="001D67B5"/>
    <w:rsid w:val="001E0170"/>
    <w:rsid w:val="001E40B2"/>
    <w:rsid w:val="001E43E0"/>
    <w:rsid w:val="001E47E4"/>
    <w:rsid w:val="001E6D25"/>
    <w:rsid w:val="001F0708"/>
    <w:rsid w:val="001F1C0C"/>
    <w:rsid w:val="001F3C1F"/>
    <w:rsid w:val="001F4F07"/>
    <w:rsid w:val="001F4F34"/>
    <w:rsid w:val="001F54C9"/>
    <w:rsid w:val="001F5E8F"/>
    <w:rsid w:val="001F63AE"/>
    <w:rsid w:val="001F65AE"/>
    <w:rsid w:val="001F6715"/>
    <w:rsid w:val="001F689E"/>
    <w:rsid w:val="001F7082"/>
    <w:rsid w:val="001F74DF"/>
    <w:rsid w:val="001F7683"/>
    <w:rsid w:val="00200B46"/>
    <w:rsid w:val="0020105C"/>
    <w:rsid w:val="0020121C"/>
    <w:rsid w:val="002018ED"/>
    <w:rsid w:val="002029FF"/>
    <w:rsid w:val="00203933"/>
    <w:rsid w:val="00204196"/>
    <w:rsid w:val="0020419C"/>
    <w:rsid w:val="00206956"/>
    <w:rsid w:val="00206D5E"/>
    <w:rsid w:val="00207621"/>
    <w:rsid w:val="0021048E"/>
    <w:rsid w:val="00210615"/>
    <w:rsid w:val="00211800"/>
    <w:rsid w:val="00211E9A"/>
    <w:rsid w:val="00211F89"/>
    <w:rsid w:val="002128FB"/>
    <w:rsid w:val="00213997"/>
    <w:rsid w:val="00213CE3"/>
    <w:rsid w:val="00213F04"/>
    <w:rsid w:val="00215326"/>
    <w:rsid w:val="00215396"/>
    <w:rsid w:val="002158F3"/>
    <w:rsid w:val="0021715A"/>
    <w:rsid w:val="00217BC6"/>
    <w:rsid w:val="002219D3"/>
    <w:rsid w:val="002222B5"/>
    <w:rsid w:val="00223BEC"/>
    <w:rsid w:val="00225A69"/>
    <w:rsid w:val="00227947"/>
    <w:rsid w:val="00227C01"/>
    <w:rsid w:val="002309F5"/>
    <w:rsid w:val="00232702"/>
    <w:rsid w:val="00232796"/>
    <w:rsid w:val="002331F9"/>
    <w:rsid w:val="00233A52"/>
    <w:rsid w:val="002348AD"/>
    <w:rsid w:val="00235C5E"/>
    <w:rsid w:val="0023614E"/>
    <w:rsid w:val="002363F6"/>
    <w:rsid w:val="00236DC3"/>
    <w:rsid w:val="002424E4"/>
    <w:rsid w:val="00243C60"/>
    <w:rsid w:val="00244B55"/>
    <w:rsid w:val="00245052"/>
    <w:rsid w:val="00247B1F"/>
    <w:rsid w:val="00247E67"/>
    <w:rsid w:val="0025128B"/>
    <w:rsid w:val="002522B0"/>
    <w:rsid w:val="002522C8"/>
    <w:rsid w:val="00253178"/>
    <w:rsid w:val="0025323F"/>
    <w:rsid w:val="00254CDE"/>
    <w:rsid w:val="00255291"/>
    <w:rsid w:val="00255319"/>
    <w:rsid w:val="00255507"/>
    <w:rsid w:val="00255584"/>
    <w:rsid w:val="002560B3"/>
    <w:rsid w:val="002567E6"/>
    <w:rsid w:val="00257A03"/>
    <w:rsid w:val="002612B4"/>
    <w:rsid w:val="00261860"/>
    <w:rsid w:val="00262830"/>
    <w:rsid w:val="00262CF6"/>
    <w:rsid w:val="00262DD7"/>
    <w:rsid w:val="00263A53"/>
    <w:rsid w:val="00264A74"/>
    <w:rsid w:val="00264ED8"/>
    <w:rsid w:val="00265D2A"/>
    <w:rsid w:val="00267081"/>
    <w:rsid w:val="0026735D"/>
    <w:rsid w:val="00267AF7"/>
    <w:rsid w:val="00270D8E"/>
    <w:rsid w:val="00271AF8"/>
    <w:rsid w:val="00271F3D"/>
    <w:rsid w:val="0027569E"/>
    <w:rsid w:val="00275B6B"/>
    <w:rsid w:val="00277984"/>
    <w:rsid w:val="00283BF5"/>
    <w:rsid w:val="00283E2F"/>
    <w:rsid w:val="002851E3"/>
    <w:rsid w:val="00286A7B"/>
    <w:rsid w:val="00287DD6"/>
    <w:rsid w:val="0029004C"/>
    <w:rsid w:val="00290866"/>
    <w:rsid w:val="00291141"/>
    <w:rsid w:val="002912DC"/>
    <w:rsid w:val="0029140A"/>
    <w:rsid w:val="002927F1"/>
    <w:rsid w:val="002936A4"/>
    <w:rsid w:val="00294022"/>
    <w:rsid w:val="002979C4"/>
    <w:rsid w:val="00297A53"/>
    <w:rsid w:val="00297A8D"/>
    <w:rsid w:val="002A1A09"/>
    <w:rsid w:val="002A27CB"/>
    <w:rsid w:val="002A2D61"/>
    <w:rsid w:val="002A370A"/>
    <w:rsid w:val="002A392A"/>
    <w:rsid w:val="002A44DC"/>
    <w:rsid w:val="002A4D4F"/>
    <w:rsid w:val="002A5E74"/>
    <w:rsid w:val="002A6CDB"/>
    <w:rsid w:val="002B07AD"/>
    <w:rsid w:val="002B172A"/>
    <w:rsid w:val="002B1CBD"/>
    <w:rsid w:val="002B29DE"/>
    <w:rsid w:val="002B2AA0"/>
    <w:rsid w:val="002B314E"/>
    <w:rsid w:val="002B325E"/>
    <w:rsid w:val="002B4BBF"/>
    <w:rsid w:val="002B5291"/>
    <w:rsid w:val="002B545B"/>
    <w:rsid w:val="002B5CBD"/>
    <w:rsid w:val="002C0594"/>
    <w:rsid w:val="002C30EE"/>
    <w:rsid w:val="002C3B01"/>
    <w:rsid w:val="002C4AF1"/>
    <w:rsid w:val="002C60EC"/>
    <w:rsid w:val="002C77AC"/>
    <w:rsid w:val="002D0878"/>
    <w:rsid w:val="002D1415"/>
    <w:rsid w:val="002D31AD"/>
    <w:rsid w:val="002D40FE"/>
    <w:rsid w:val="002D5D6B"/>
    <w:rsid w:val="002D5F5D"/>
    <w:rsid w:val="002D62FD"/>
    <w:rsid w:val="002D65FA"/>
    <w:rsid w:val="002D674F"/>
    <w:rsid w:val="002E0192"/>
    <w:rsid w:val="002E020A"/>
    <w:rsid w:val="002E09B0"/>
    <w:rsid w:val="002E0D3F"/>
    <w:rsid w:val="002E16D6"/>
    <w:rsid w:val="002E57B4"/>
    <w:rsid w:val="002E584B"/>
    <w:rsid w:val="002E61C3"/>
    <w:rsid w:val="002E6E4A"/>
    <w:rsid w:val="002F0338"/>
    <w:rsid w:val="002F0618"/>
    <w:rsid w:val="002F22BF"/>
    <w:rsid w:val="002F283E"/>
    <w:rsid w:val="002F30D1"/>
    <w:rsid w:val="002F58B9"/>
    <w:rsid w:val="002F70A8"/>
    <w:rsid w:val="002F76A1"/>
    <w:rsid w:val="002F78A5"/>
    <w:rsid w:val="003020F2"/>
    <w:rsid w:val="0030240D"/>
    <w:rsid w:val="00302961"/>
    <w:rsid w:val="003053C6"/>
    <w:rsid w:val="00305C1C"/>
    <w:rsid w:val="00305F63"/>
    <w:rsid w:val="003108C4"/>
    <w:rsid w:val="0031138A"/>
    <w:rsid w:val="00315C02"/>
    <w:rsid w:val="003175EB"/>
    <w:rsid w:val="00322177"/>
    <w:rsid w:val="00323E00"/>
    <w:rsid w:val="0032409E"/>
    <w:rsid w:val="00324813"/>
    <w:rsid w:val="00327B51"/>
    <w:rsid w:val="003326FE"/>
    <w:rsid w:val="00332B70"/>
    <w:rsid w:val="00334FE3"/>
    <w:rsid w:val="00335354"/>
    <w:rsid w:val="00337A82"/>
    <w:rsid w:val="00340D6A"/>
    <w:rsid w:val="00341AD0"/>
    <w:rsid w:val="00344329"/>
    <w:rsid w:val="00344775"/>
    <w:rsid w:val="00345ACC"/>
    <w:rsid w:val="00350611"/>
    <w:rsid w:val="0035101C"/>
    <w:rsid w:val="00351801"/>
    <w:rsid w:val="00351A07"/>
    <w:rsid w:val="00353FF6"/>
    <w:rsid w:val="00354767"/>
    <w:rsid w:val="003548E6"/>
    <w:rsid w:val="00354B13"/>
    <w:rsid w:val="0035562A"/>
    <w:rsid w:val="003562B3"/>
    <w:rsid w:val="00356DF5"/>
    <w:rsid w:val="00357371"/>
    <w:rsid w:val="003612F2"/>
    <w:rsid w:val="00361E9C"/>
    <w:rsid w:val="00362F29"/>
    <w:rsid w:val="00363230"/>
    <w:rsid w:val="00363C04"/>
    <w:rsid w:val="00363F17"/>
    <w:rsid w:val="00366318"/>
    <w:rsid w:val="003676D6"/>
    <w:rsid w:val="003679BD"/>
    <w:rsid w:val="00372BA3"/>
    <w:rsid w:val="0037487E"/>
    <w:rsid w:val="00374A86"/>
    <w:rsid w:val="003756BA"/>
    <w:rsid w:val="00380C03"/>
    <w:rsid w:val="00380E95"/>
    <w:rsid w:val="0038158D"/>
    <w:rsid w:val="00385D7A"/>
    <w:rsid w:val="00386774"/>
    <w:rsid w:val="0039027E"/>
    <w:rsid w:val="00392E51"/>
    <w:rsid w:val="003933D0"/>
    <w:rsid w:val="00394810"/>
    <w:rsid w:val="0039532C"/>
    <w:rsid w:val="003959A7"/>
    <w:rsid w:val="00395D2E"/>
    <w:rsid w:val="00395D50"/>
    <w:rsid w:val="003960AE"/>
    <w:rsid w:val="003961E7"/>
    <w:rsid w:val="00396E30"/>
    <w:rsid w:val="003A04E9"/>
    <w:rsid w:val="003A0526"/>
    <w:rsid w:val="003A0A20"/>
    <w:rsid w:val="003A0B46"/>
    <w:rsid w:val="003A312B"/>
    <w:rsid w:val="003A3552"/>
    <w:rsid w:val="003A41B8"/>
    <w:rsid w:val="003A45B2"/>
    <w:rsid w:val="003A613A"/>
    <w:rsid w:val="003A70EE"/>
    <w:rsid w:val="003B01A3"/>
    <w:rsid w:val="003B11C8"/>
    <w:rsid w:val="003B14EA"/>
    <w:rsid w:val="003B2F75"/>
    <w:rsid w:val="003B42F0"/>
    <w:rsid w:val="003B7AD3"/>
    <w:rsid w:val="003C0468"/>
    <w:rsid w:val="003C1001"/>
    <w:rsid w:val="003C13FB"/>
    <w:rsid w:val="003C15CD"/>
    <w:rsid w:val="003C3072"/>
    <w:rsid w:val="003C59AE"/>
    <w:rsid w:val="003C7614"/>
    <w:rsid w:val="003D3D55"/>
    <w:rsid w:val="003D4099"/>
    <w:rsid w:val="003D428A"/>
    <w:rsid w:val="003D42C3"/>
    <w:rsid w:val="003D4C8A"/>
    <w:rsid w:val="003D5572"/>
    <w:rsid w:val="003D6A95"/>
    <w:rsid w:val="003D74F5"/>
    <w:rsid w:val="003E0AD1"/>
    <w:rsid w:val="003E0FC1"/>
    <w:rsid w:val="003E1742"/>
    <w:rsid w:val="003E2777"/>
    <w:rsid w:val="003E2B1D"/>
    <w:rsid w:val="003E2EEF"/>
    <w:rsid w:val="003E473F"/>
    <w:rsid w:val="003E5C05"/>
    <w:rsid w:val="003E68DF"/>
    <w:rsid w:val="003E73FE"/>
    <w:rsid w:val="003E7CCC"/>
    <w:rsid w:val="003F0C9E"/>
    <w:rsid w:val="003F14A8"/>
    <w:rsid w:val="003F1C76"/>
    <w:rsid w:val="003F20B4"/>
    <w:rsid w:val="003F32F9"/>
    <w:rsid w:val="003F3A8B"/>
    <w:rsid w:val="003F4263"/>
    <w:rsid w:val="003F4615"/>
    <w:rsid w:val="003F5258"/>
    <w:rsid w:val="00402CDE"/>
    <w:rsid w:val="00404257"/>
    <w:rsid w:val="00405898"/>
    <w:rsid w:val="00407C59"/>
    <w:rsid w:val="00410865"/>
    <w:rsid w:val="00412823"/>
    <w:rsid w:val="00414BA6"/>
    <w:rsid w:val="00415CA2"/>
    <w:rsid w:val="00417315"/>
    <w:rsid w:val="004174AE"/>
    <w:rsid w:val="00420CFE"/>
    <w:rsid w:val="00420D8A"/>
    <w:rsid w:val="004212D7"/>
    <w:rsid w:val="00422872"/>
    <w:rsid w:val="00422C34"/>
    <w:rsid w:val="00423177"/>
    <w:rsid w:val="00424BE3"/>
    <w:rsid w:val="00426FC6"/>
    <w:rsid w:val="00427B06"/>
    <w:rsid w:val="004303A5"/>
    <w:rsid w:val="00433269"/>
    <w:rsid w:val="004336F5"/>
    <w:rsid w:val="00433E8E"/>
    <w:rsid w:val="004349BA"/>
    <w:rsid w:val="00434BE1"/>
    <w:rsid w:val="00434C7B"/>
    <w:rsid w:val="00435452"/>
    <w:rsid w:val="004355B8"/>
    <w:rsid w:val="00436D53"/>
    <w:rsid w:val="004371DC"/>
    <w:rsid w:val="00440D52"/>
    <w:rsid w:val="00441473"/>
    <w:rsid w:val="004418BB"/>
    <w:rsid w:val="00441A82"/>
    <w:rsid w:val="00442A67"/>
    <w:rsid w:val="0044325C"/>
    <w:rsid w:val="00443A21"/>
    <w:rsid w:val="00443CB6"/>
    <w:rsid w:val="004455D5"/>
    <w:rsid w:val="0044654F"/>
    <w:rsid w:val="004470A6"/>
    <w:rsid w:val="00447200"/>
    <w:rsid w:val="004506AC"/>
    <w:rsid w:val="00451094"/>
    <w:rsid w:val="004510F8"/>
    <w:rsid w:val="0045225B"/>
    <w:rsid w:val="004522C6"/>
    <w:rsid w:val="004532C5"/>
    <w:rsid w:val="0045383E"/>
    <w:rsid w:val="00454248"/>
    <w:rsid w:val="00454488"/>
    <w:rsid w:val="004557E5"/>
    <w:rsid w:val="004566EC"/>
    <w:rsid w:val="00457E57"/>
    <w:rsid w:val="00460DBD"/>
    <w:rsid w:val="004633F1"/>
    <w:rsid w:val="00464102"/>
    <w:rsid w:val="00464FE3"/>
    <w:rsid w:val="004653C7"/>
    <w:rsid w:val="00465A29"/>
    <w:rsid w:val="00466351"/>
    <w:rsid w:val="00466524"/>
    <w:rsid w:val="004675B4"/>
    <w:rsid w:val="00467868"/>
    <w:rsid w:val="004704A7"/>
    <w:rsid w:val="004723D1"/>
    <w:rsid w:val="00473328"/>
    <w:rsid w:val="004740B7"/>
    <w:rsid w:val="004745AF"/>
    <w:rsid w:val="00474630"/>
    <w:rsid w:val="0047579F"/>
    <w:rsid w:val="00475807"/>
    <w:rsid w:val="0047619D"/>
    <w:rsid w:val="00476497"/>
    <w:rsid w:val="004768C7"/>
    <w:rsid w:val="004775E1"/>
    <w:rsid w:val="00480BA4"/>
    <w:rsid w:val="0048508B"/>
    <w:rsid w:val="00490892"/>
    <w:rsid w:val="00491129"/>
    <w:rsid w:val="0049168E"/>
    <w:rsid w:val="00492CEF"/>
    <w:rsid w:val="004935C4"/>
    <w:rsid w:val="004941FA"/>
    <w:rsid w:val="00495E6C"/>
    <w:rsid w:val="00495EAD"/>
    <w:rsid w:val="0049620B"/>
    <w:rsid w:val="00497E7C"/>
    <w:rsid w:val="004A01A1"/>
    <w:rsid w:val="004A0564"/>
    <w:rsid w:val="004A06D3"/>
    <w:rsid w:val="004A1053"/>
    <w:rsid w:val="004A1771"/>
    <w:rsid w:val="004A3584"/>
    <w:rsid w:val="004A3632"/>
    <w:rsid w:val="004A4808"/>
    <w:rsid w:val="004A5755"/>
    <w:rsid w:val="004A71F7"/>
    <w:rsid w:val="004A7455"/>
    <w:rsid w:val="004A7687"/>
    <w:rsid w:val="004B073A"/>
    <w:rsid w:val="004B0F68"/>
    <w:rsid w:val="004B1A7E"/>
    <w:rsid w:val="004B2D13"/>
    <w:rsid w:val="004B5130"/>
    <w:rsid w:val="004B629E"/>
    <w:rsid w:val="004B686F"/>
    <w:rsid w:val="004B6A31"/>
    <w:rsid w:val="004C15C9"/>
    <w:rsid w:val="004C18FF"/>
    <w:rsid w:val="004C26BD"/>
    <w:rsid w:val="004C31B6"/>
    <w:rsid w:val="004C3475"/>
    <w:rsid w:val="004C3571"/>
    <w:rsid w:val="004C3888"/>
    <w:rsid w:val="004C3922"/>
    <w:rsid w:val="004C40CB"/>
    <w:rsid w:val="004C6985"/>
    <w:rsid w:val="004D0A04"/>
    <w:rsid w:val="004D434D"/>
    <w:rsid w:val="004D5C19"/>
    <w:rsid w:val="004D64DE"/>
    <w:rsid w:val="004D651B"/>
    <w:rsid w:val="004D7ECA"/>
    <w:rsid w:val="004E1030"/>
    <w:rsid w:val="004E1080"/>
    <w:rsid w:val="004E34A6"/>
    <w:rsid w:val="004E3858"/>
    <w:rsid w:val="004E3CDE"/>
    <w:rsid w:val="004E43BD"/>
    <w:rsid w:val="004E464D"/>
    <w:rsid w:val="004E5375"/>
    <w:rsid w:val="004E6438"/>
    <w:rsid w:val="004E6708"/>
    <w:rsid w:val="004E69D5"/>
    <w:rsid w:val="004F08DC"/>
    <w:rsid w:val="004F0BFB"/>
    <w:rsid w:val="004F1283"/>
    <w:rsid w:val="004F32C0"/>
    <w:rsid w:val="004F3B56"/>
    <w:rsid w:val="004F3D55"/>
    <w:rsid w:val="004F3E69"/>
    <w:rsid w:val="004F4832"/>
    <w:rsid w:val="004F5E19"/>
    <w:rsid w:val="004F6C37"/>
    <w:rsid w:val="004F7720"/>
    <w:rsid w:val="004F79F2"/>
    <w:rsid w:val="0050031A"/>
    <w:rsid w:val="0050068B"/>
    <w:rsid w:val="00502B20"/>
    <w:rsid w:val="00502BCC"/>
    <w:rsid w:val="00502FBA"/>
    <w:rsid w:val="00505C41"/>
    <w:rsid w:val="00505F79"/>
    <w:rsid w:val="0050650A"/>
    <w:rsid w:val="00507637"/>
    <w:rsid w:val="00510CA1"/>
    <w:rsid w:val="00510DC0"/>
    <w:rsid w:val="00510F7F"/>
    <w:rsid w:val="00511F15"/>
    <w:rsid w:val="005120BD"/>
    <w:rsid w:val="00513327"/>
    <w:rsid w:val="005158E7"/>
    <w:rsid w:val="00515A47"/>
    <w:rsid w:val="00516B0E"/>
    <w:rsid w:val="00517262"/>
    <w:rsid w:val="00520062"/>
    <w:rsid w:val="00520653"/>
    <w:rsid w:val="00520E04"/>
    <w:rsid w:val="00520E8A"/>
    <w:rsid w:val="0052376A"/>
    <w:rsid w:val="0052463D"/>
    <w:rsid w:val="00524714"/>
    <w:rsid w:val="00525385"/>
    <w:rsid w:val="00526B4A"/>
    <w:rsid w:val="00526F19"/>
    <w:rsid w:val="0052739E"/>
    <w:rsid w:val="005273A1"/>
    <w:rsid w:val="00527BB9"/>
    <w:rsid w:val="00530501"/>
    <w:rsid w:val="00530708"/>
    <w:rsid w:val="0053466B"/>
    <w:rsid w:val="005359FD"/>
    <w:rsid w:val="00537474"/>
    <w:rsid w:val="0053781F"/>
    <w:rsid w:val="0054013A"/>
    <w:rsid w:val="0054063D"/>
    <w:rsid w:val="00540CA9"/>
    <w:rsid w:val="00541171"/>
    <w:rsid w:val="00541192"/>
    <w:rsid w:val="00541629"/>
    <w:rsid w:val="00541A85"/>
    <w:rsid w:val="0054213C"/>
    <w:rsid w:val="00544096"/>
    <w:rsid w:val="00544E97"/>
    <w:rsid w:val="00546579"/>
    <w:rsid w:val="00547B2E"/>
    <w:rsid w:val="00550092"/>
    <w:rsid w:val="005500D5"/>
    <w:rsid w:val="005506A9"/>
    <w:rsid w:val="00551007"/>
    <w:rsid w:val="005521BF"/>
    <w:rsid w:val="0055411B"/>
    <w:rsid w:val="0055462B"/>
    <w:rsid w:val="005602A2"/>
    <w:rsid w:val="005622BC"/>
    <w:rsid w:val="0056245B"/>
    <w:rsid w:val="0056474E"/>
    <w:rsid w:val="00564A7D"/>
    <w:rsid w:val="005658F7"/>
    <w:rsid w:val="00565AE0"/>
    <w:rsid w:val="00567148"/>
    <w:rsid w:val="005700D6"/>
    <w:rsid w:val="00570A86"/>
    <w:rsid w:val="00573E0B"/>
    <w:rsid w:val="00573F72"/>
    <w:rsid w:val="00575574"/>
    <w:rsid w:val="005756A0"/>
    <w:rsid w:val="00575B56"/>
    <w:rsid w:val="00576583"/>
    <w:rsid w:val="00576B26"/>
    <w:rsid w:val="0057769C"/>
    <w:rsid w:val="00580616"/>
    <w:rsid w:val="005826AE"/>
    <w:rsid w:val="005829F5"/>
    <w:rsid w:val="005831D5"/>
    <w:rsid w:val="00583412"/>
    <w:rsid w:val="005836AD"/>
    <w:rsid w:val="00584329"/>
    <w:rsid w:val="00584C59"/>
    <w:rsid w:val="00585105"/>
    <w:rsid w:val="00585B64"/>
    <w:rsid w:val="00586B53"/>
    <w:rsid w:val="00590E87"/>
    <w:rsid w:val="00592412"/>
    <w:rsid w:val="00592F13"/>
    <w:rsid w:val="005941B8"/>
    <w:rsid w:val="0059601D"/>
    <w:rsid w:val="005A1B11"/>
    <w:rsid w:val="005A2401"/>
    <w:rsid w:val="005A3DAB"/>
    <w:rsid w:val="005A4753"/>
    <w:rsid w:val="005A4C62"/>
    <w:rsid w:val="005B1748"/>
    <w:rsid w:val="005B22CF"/>
    <w:rsid w:val="005B338E"/>
    <w:rsid w:val="005B411D"/>
    <w:rsid w:val="005B46FA"/>
    <w:rsid w:val="005B5188"/>
    <w:rsid w:val="005B5614"/>
    <w:rsid w:val="005B5B67"/>
    <w:rsid w:val="005B5E1D"/>
    <w:rsid w:val="005B6B7F"/>
    <w:rsid w:val="005B7271"/>
    <w:rsid w:val="005C175A"/>
    <w:rsid w:val="005C1B43"/>
    <w:rsid w:val="005C218A"/>
    <w:rsid w:val="005C2E1A"/>
    <w:rsid w:val="005C3804"/>
    <w:rsid w:val="005C4B0F"/>
    <w:rsid w:val="005C74B7"/>
    <w:rsid w:val="005D07AD"/>
    <w:rsid w:val="005D62F0"/>
    <w:rsid w:val="005D631E"/>
    <w:rsid w:val="005D7012"/>
    <w:rsid w:val="005D7F69"/>
    <w:rsid w:val="005E0F72"/>
    <w:rsid w:val="005E2124"/>
    <w:rsid w:val="005E27EC"/>
    <w:rsid w:val="005E7378"/>
    <w:rsid w:val="005F04AD"/>
    <w:rsid w:val="005F08FA"/>
    <w:rsid w:val="005F2F7E"/>
    <w:rsid w:val="005F3808"/>
    <w:rsid w:val="005F4321"/>
    <w:rsid w:val="005F639B"/>
    <w:rsid w:val="005F6EEA"/>
    <w:rsid w:val="005F7FC8"/>
    <w:rsid w:val="00600C02"/>
    <w:rsid w:val="0060248F"/>
    <w:rsid w:val="00602C20"/>
    <w:rsid w:val="00602C8A"/>
    <w:rsid w:val="00603A1F"/>
    <w:rsid w:val="00604554"/>
    <w:rsid w:val="00604746"/>
    <w:rsid w:val="006067D1"/>
    <w:rsid w:val="00611A36"/>
    <w:rsid w:val="00612833"/>
    <w:rsid w:val="006139A7"/>
    <w:rsid w:val="00613D2A"/>
    <w:rsid w:val="00615108"/>
    <w:rsid w:val="006156D5"/>
    <w:rsid w:val="00616CF0"/>
    <w:rsid w:val="00617628"/>
    <w:rsid w:val="00620B49"/>
    <w:rsid w:val="00620F09"/>
    <w:rsid w:val="0062235A"/>
    <w:rsid w:val="00623A7F"/>
    <w:rsid w:val="00623B28"/>
    <w:rsid w:val="006245C9"/>
    <w:rsid w:val="00625A66"/>
    <w:rsid w:val="00626BD2"/>
    <w:rsid w:val="00627061"/>
    <w:rsid w:val="00630AA3"/>
    <w:rsid w:val="00631A50"/>
    <w:rsid w:val="00631CB9"/>
    <w:rsid w:val="00631F83"/>
    <w:rsid w:val="0063215F"/>
    <w:rsid w:val="00632311"/>
    <w:rsid w:val="0063284D"/>
    <w:rsid w:val="00633257"/>
    <w:rsid w:val="00633ACD"/>
    <w:rsid w:val="00633ED2"/>
    <w:rsid w:val="006343BE"/>
    <w:rsid w:val="006350C8"/>
    <w:rsid w:val="00636610"/>
    <w:rsid w:val="006374B7"/>
    <w:rsid w:val="00637792"/>
    <w:rsid w:val="00637FEF"/>
    <w:rsid w:val="00640444"/>
    <w:rsid w:val="0064082A"/>
    <w:rsid w:val="006410D7"/>
    <w:rsid w:val="00645FD5"/>
    <w:rsid w:val="00646004"/>
    <w:rsid w:val="006519E7"/>
    <w:rsid w:val="00651C6E"/>
    <w:rsid w:val="00652CB3"/>
    <w:rsid w:val="006534B1"/>
    <w:rsid w:val="00662BC9"/>
    <w:rsid w:val="00662C49"/>
    <w:rsid w:val="0066337C"/>
    <w:rsid w:val="00664288"/>
    <w:rsid w:val="006652D3"/>
    <w:rsid w:val="006652F7"/>
    <w:rsid w:val="00665797"/>
    <w:rsid w:val="0066650C"/>
    <w:rsid w:val="00666740"/>
    <w:rsid w:val="00666A8D"/>
    <w:rsid w:val="00670E76"/>
    <w:rsid w:val="006727AF"/>
    <w:rsid w:val="0067408F"/>
    <w:rsid w:val="0067497B"/>
    <w:rsid w:val="00674ABA"/>
    <w:rsid w:val="00675411"/>
    <w:rsid w:val="00675652"/>
    <w:rsid w:val="006770F8"/>
    <w:rsid w:val="006774AD"/>
    <w:rsid w:val="00680A1A"/>
    <w:rsid w:val="00680D42"/>
    <w:rsid w:val="00681A81"/>
    <w:rsid w:val="00681C08"/>
    <w:rsid w:val="00682989"/>
    <w:rsid w:val="0068409F"/>
    <w:rsid w:val="006857E2"/>
    <w:rsid w:val="006906E9"/>
    <w:rsid w:val="00690A8D"/>
    <w:rsid w:val="00692473"/>
    <w:rsid w:val="006936AB"/>
    <w:rsid w:val="006937BD"/>
    <w:rsid w:val="00693824"/>
    <w:rsid w:val="006955FC"/>
    <w:rsid w:val="00695A3C"/>
    <w:rsid w:val="0069787F"/>
    <w:rsid w:val="006A02F3"/>
    <w:rsid w:val="006A1A94"/>
    <w:rsid w:val="006A3A15"/>
    <w:rsid w:val="006A3DBE"/>
    <w:rsid w:val="006A6E0E"/>
    <w:rsid w:val="006A6FB6"/>
    <w:rsid w:val="006B15B6"/>
    <w:rsid w:val="006B1671"/>
    <w:rsid w:val="006B17D3"/>
    <w:rsid w:val="006B62C8"/>
    <w:rsid w:val="006C4010"/>
    <w:rsid w:val="006C4279"/>
    <w:rsid w:val="006C5613"/>
    <w:rsid w:val="006C5D30"/>
    <w:rsid w:val="006C5E13"/>
    <w:rsid w:val="006C618E"/>
    <w:rsid w:val="006C637A"/>
    <w:rsid w:val="006C7045"/>
    <w:rsid w:val="006C7F11"/>
    <w:rsid w:val="006D0BEA"/>
    <w:rsid w:val="006D2CD1"/>
    <w:rsid w:val="006D2EE7"/>
    <w:rsid w:val="006D388E"/>
    <w:rsid w:val="006D3C45"/>
    <w:rsid w:val="006D4195"/>
    <w:rsid w:val="006D4DAE"/>
    <w:rsid w:val="006D55BA"/>
    <w:rsid w:val="006D55F8"/>
    <w:rsid w:val="006E02AE"/>
    <w:rsid w:val="006E17C8"/>
    <w:rsid w:val="006E276D"/>
    <w:rsid w:val="006E436C"/>
    <w:rsid w:val="006E4D3D"/>
    <w:rsid w:val="006E5D48"/>
    <w:rsid w:val="006E654E"/>
    <w:rsid w:val="006E6FBF"/>
    <w:rsid w:val="006E7E2F"/>
    <w:rsid w:val="006F0305"/>
    <w:rsid w:val="006F1FD6"/>
    <w:rsid w:val="006F2682"/>
    <w:rsid w:val="006F3037"/>
    <w:rsid w:val="006F389E"/>
    <w:rsid w:val="006F4BEB"/>
    <w:rsid w:val="006F61C3"/>
    <w:rsid w:val="006F669C"/>
    <w:rsid w:val="00701912"/>
    <w:rsid w:val="007026E3"/>
    <w:rsid w:val="0070333F"/>
    <w:rsid w:val="0070674E"/>
    <w:rsid w:val="007073E1"/>
    <w:rsid w:val="00707622"/>
    <w:rsid w:val="00710B3E"/>
    <w:rsid w:val="00710C9C"/>
    <w:rsid w:val="00710CDE"/>
    <w:rsid w:val="007122A4"/>
    <w:rsid w:val="00713038"/>
    <w:rsid w:val="00713338"/>
    <w:rsid w:val="00714D63"/>
    <w:rsid w:val="00714D80"/>
    <w:rsid w:val="00716406"/>
    <w:rsid w:val="007169E5"/>
    <w:rsid w:val="00716D1F"/>
    <w:rsid w:val="00717211"/>
    <w:rsid w:val="00717E02"/>
    <w:rsid w:val="0072016B"/>
    <w:rsid w:val="007219C0"/>
    <w:rsid w:val="00721C93"/>
    <w:rsid w:val="00723A1D"/>
    <w:rsid w:val="00723B51"/>
    <w:rsid w:val="00724F99"/>
    <w:rsid w:val="0072770F"/>
    <w:rsid w:val="007278FE"/>
    <w:rsid w:val="00730564"/>
    <w:rsid w:val="007313C9"/>
    <w:rsid w:val="007317E7"/>
    <w:rsid w:val="00732E25"/>
    <w:rsid w:val="00735C7C"/>
    <w:rsid w:val="00735E6A"/>
    <w:rsid w:val="00737C20"/>
    <w:rsid w:val="007418BC"/>
    <w:rsid w:val="00742888"/>
    <w:rsid w:val="007443B3"/>
    <w:rsid w:val="00744A8D"/>
    <w:rsid w:val="00744E40"/>
    <w:rsid w:val="00747AC6"/>
    <w:rsid w:val="00747B41"/>
    <w:rsid w:val="00753CA4"/>
    <w:rsid w:val="00754103"/>
    <w:rsid w:val="007544DE"/>
    <w:rsid w:val="00757331"/>
    <w:rsid w:val="00757A36"/>
    <w:rsid w:val="00757C3C"/>
    <w:rsid w:val="00757FAF"/>
    <w:rsid w:val="0076160D"/>
    <w:rsid w:val="00761D19"/>
    <w:rsid w:val="00761FFE"/>
    <w:rsid w:val="00767EFA"/>
    <w:rsid w:val="007705AD"/>
    <w:rsid w:val="007709EE"/>
    <w:rsid w:val="00771590"/>
    <w:rsid w:val="00771F9B"/>
    <w:rsid w:val="00772A78"/>
    <w:rsid w:val="00773D16"/>
    <w:rsid w:val="00775834"/>
    <w:rsid w:val="00775E25"/>
    <w:rsid w:val="00777390"/>
    <w:rsid w:val="00780BE6"/>
    <w:rsid w:val="00780C63"/>
    <w:rsid w:val="00781F25"/>
    <w:rsid w:val="0078263E"/>
    <w:rsid w:val="00784565"/>
    <w:rsid w:val="00784FAC"/>
    <w:rsid w:val="0078533A"/>
    <w:rsid w:val="00785360"/>
    <w:rsid w:val="00785A63"/>
    <w:rsid w:val="007861D0"/>
    <w:rsid w:val="00786AED"/>
    <w:rsid w:val="00790077"/>
    <w:rsid w:val="00790419"/>
    <w:rsid w:val="00793D17"/>
    <w:rsid w:val="00794C0E"/>
    <w:rsid w:val="007974C5"/>
    <w:rsid w:val="007A0308"/>
    <w:rsid w:val="007A0E72"/>
    <w:rsid w:val="007A1470"/>
    <w:rsid w:val="007A16BC"/>
    <w:rsid w:val="007A20BA"/>
    <w:rsid w:val="007A3850"/>
    <w:rsid w:val="007A3DD7"/>
    <w:rsid w:val="007A4503"/>
    <w:rsid w:val="007A5F55"/>
    <w:rsid w:val="007A7001"/>
    <w:rsid w:val="007A7F68"/>
    <w:rsid w:val="007B00D8"/>
    <w:rsid w:val="007B2256"/>
    <w:rsid w:val="007B49D0"/>
    <w:rsid w:val="007B4C59"/>
    <w:rsid w:val="007B5235"/>
    <w:rsid w:val="007B5D79"/>
    <w:rsid w:val="007B60F4"/>
    <w:rsid w:val="007B63E3"/>
    <w:rsid w:val="007C0463"/>
    <w:rsid w:val="007C2BB9"/>
    <w:rsid w:val="007C351A"/>
    <w:rsid w:val="007C61B2"/>
    <w:rsid w:val="007C73E3"/>
    <w:rsid w:val="007C7C8C"/>
    <w:rsid w:val="007D0B11"/>
    <w:rsid w:val="007D2122"/>
    <w:rsid w:val="007D3164"/>
    <w:rsid w:val="007D3436"/>
    <w:rsid w:val="007D36F5"/>
    <w:rsid w:val="007D3F67"/>
    <w:rsid w:val="007D610F"/>
    <w:rsid w:val="007D7033"/>
    <w:rsid w:val="007D72CF"/>
    <w:rsid w:val="007E0296"/>
    <w:rsid w:val="007E0994"/>
    <w:rsid w:val="007E1196"/>
    <w:rsid w:val="007E1277"/>
    <w:rsid w:val="007E1444"/>
    <w:rsid w:val="007E191B"/>
    <w:rsid w:val="007E1923"/>
    <w:rsid w:val="007E1BD8"/>
    <w:rsid w:val="007E3E06"/>
    <w:rsid w:val="007E4223"/>
    <w:rsid w:val="007E5290"/>
    <w:rsid w:val="007E5F6D"/>
    <w:rsid w:val="007E663D"/>
    <w:rsid w:val="007F064D"/>
    <w:rsid w:val="007F131D"/>
    <w:rsid w:val="007F17A6"/>
    <w:rsid w:val="007F3895"/>
    <w:rsid w:val="007F63A9"/>
    <w:rsid w:val="007F6E33"/>
    <w:rsid w:val="007F6F13"/>
    <w:rsid w:val="007F7B2D"/>
    <w:rsid w:val="00800B1B"/>
    <w:rsid w:val="00800CAC"/>
    <w:rsid w:val="00801551"/>
    <w:rsid w:val="0080687B"/>
    <w:rsid w:val="00807461"/>
    <w:rsid w:val="008100F4"/>
    <w:rsid w:val="008105DA"/>
    <w:rsid w:val="0081102E"/>
    <w:rsid w:val="008113D4"/>
    <w:rsid w:val="00812B20"/>
    <w:rsid w:val="00812D05"/>
    <w:rsid w:val="0081350C"/>
    <w:rsid w:val="00813872"/>
    <w:rsid w:val="008145D5"/>
    <w:rsid w:val="008148D9"/>
    <w:rsid w:val="00814BEB"/>
    <w:rsid w:val="00814C73"/>
    <w:rsid w:val="00814F8D"/>
    <w:rsid w:val="00815B69"/>
    <w:rsid w:val="00815BC6"/>
    <w:rsid w:val="008218AD"/>
    <w:rsid w:val="00822E16"/>
    <w:rsid w:val="008246BF"/>
    <w:rsid w:val="008254B7"/>
    <w:rsid w:val="00826027"/>
    <w:rsid w:val="00826C9D"/>
    <w:rsid w:val="00830138"/>
    <w:rsid w:val="00830AF4"/>
    <w:rsid w:val="00830B32"/>
    <w:rsid w:val="00830BCC"/>
    <w:rsid w:val="00831404"/>
    <w:rsid w:val="00831A5B"/>
    <w:rsid w:val="00833987"/>
    <w:rsid w:val="00836E73"/>
    <w:rsid w:val="008370DE"/>
    <w:rsid w:val="00837341"/>
    <w:rsid w:val="00841B30"/>
    <w:rsid w:val="008422E3"/>
    <w:rsid w:val="008424CF"/>
    <w:rsid w:val="00843142"/>
    <w:rsid w:val="008444F5"/>
    <w:rsid w:val="00845EA4"/>
    <w:rsid w:val="00846E82"/>
    <w:rsid w:val="00850025"/>
    <w:rsid w:val="00850729"/>
    <w:rsid w:val="00850C38"/>
    <w:rsid w:val="00851096"/>
    <w:rsid w:val="00852F3C"/>
    <w:rsid w:val="008539A1"/>
    <w:rsid w:val="00853E10"/>
    <w:rsid w:val="008556ED"/>
    <w:rsid w:val="00855D5F"/>
    <w:rsid w:val="00856373"/>
    <w:rsid w:val="008567DC"/>
    <w:rsid w:val="008571CB"/>
    <w:rsid w:val="008574F7"/>
    <w:rsid w:val="008603D0"/>
    <w:rsid w:val="00863606"/>
    <w:rsid w:val="0086446D"/>
    <w:rsid w:val="00864B0F"/>
    <w:rsid w:val="00864DA6"/>
    <w:rsid w:val="0086514D"/>
    <w:rsid w:val="00865510"/>
    <w:rsid w:val="00865E6C"/>
    <w:rsid w:val="008671DB"/>
    <w:rsid w:val="00867215"/>
    <w:rsid w:val="008674AC"/>
    <w:rsid w:val="00872183"/>
    <w:rsid w:val="00872A98"/>
    <w:rsid w:val="0087335B"/>
    <w:rsid w:val="00874DA1"/>
    <w:rsid w:val="008752D1"/>
    <w:rsid w:val="008754A5"/>
    <w:rsid w:val="00876065"/>
    <w:rsid w:val="00876F75"/>
    <w:rsid w:val="0087784D"/>
    <w:rsid w:val="0088284F"/>
    <w:rsid w:val="008847F1"/>
    <w:rsid w:val="00884F3E"/>
    <w:rsid w:val="0088593E"/>
    <w:rsid w:val="00886BDE"/>
    <w:rsid w:val="008906CA"/>
    <w:rsid w:val="00890D95"/>
    <w:rsid w:val="008918B6"/>
    <w:rsid w:val="008936DE"/>
    <w:rsid w:val="008975D0"/>
    <w:rsid w:val="008979A9"/>
    <w:rsid w:val="008A079C"/>
    <w:rsid w:val="008A2D02"/>
    <w:rsid w:val="008A3366"/>
    <w:rsid w:val="008A7528"/>
    <w:rsid w:val="008A7F37"/>
    <w:rsid w:val="008B051B"/>
    <w:rsid w:val="008B1639"/>
    <w:rsid w:val="008B28E3"/>
    <w:rsid w:val="008B45B4"/>
    <w:rsid w:val="008C024A"/>
    <w:rsid w:val="008C1A65"/>
    <w:rsid w:val="008C1A87"/>
    <w:rsid w:val="008C1B8C"/>
    <w:rsid w:val="008C6629"/>
    <w:rsid w:val="008C6FA9"/>
    <w:rsid w:val="008D0F4A"/>
    <w:rsid w:val="008D1BE9"/>
    <w:rsid w:val="008D5F6C"/>
    <w:rsid w:val="008D6CBE"/>
    <w:rsid w:val="008D715A"/>
    <w:rsid w:val="008D77ED"/>
    <w:rsid w:val="008D7B90"/>
    <w:rsid w:val="008D7E29"/>
    <w:rsid w:val="008E0027"/>
    <w:rsid w:val="008E500D"/>
    <w:rsid w:val="008E60C2"/>
    <w:rsid w:val="008E77EE"/>
    <w:rsid w:val="008F0EB2"/>
    <w:rsid w:val="008F0FF6"/>
    <w:rsid w:val="008F16F3"/>
    <w:rsid w:val="008F3729"/>
    <w:rsid w:val="008F5DA8"/>
    <w:rsid w:val="008F5E6D"/>
    <w:rsid w:val="0090028C"/>
    <w:rsid w:val="0090141F"/>
    <w:rsid w:val="00901B18"/>
    <w:rsid w:val="00901B23"/>
    <w:rsid w:val="00901BFF"/>
    <w:rsid w:val="00901C95"/>
    <w:rsid w:val="00902714"/>
    <w:rsid w:val="00902F54"/>
    <w:rsid w:val="00904862"/>
    <w:rsid w:val="009051F7"/>
    <w:rsid w:val="00906252"/>
    <w:rsid w:val="0091146D"/>
    <w:rsid w:val="009114B3"/>
    <w:rsid w:val="0091161A"/>
    <w:rsid w:val="0091217D"/>
    <w:rsid w:val="00913AEA"/>
    <w:rsid w:val="00913DE4"/>
    <w:rsid w:val="00915090"/>
    <w:rsid w:val="00920E48"/>
    <w:rsid w:val="00920F85"/>
    <w:rsid w:val="00922FB9"/>
    <w:rsid w:val="00923D49"/>
    <w:rsid w:val="00924555"/>
    <w:rsid w:val="00926324"/>
    <w:rsid w:val="00927339"/>
    <w:rsid w:val="009275D4"/>
    <w:rsid w:val="009277D1"/>
    <w:rsid w:val="0093118E"/>
    <w:rsid w:val="0093171D"/>
    <w:rsid w:val="00931752"/>
    <w:rsid w:val="009325EC"/>
    <w:rsid w:val="00935614"/>
    <w:rsid w:val="00936102"/>
    <w:rsid w:val="00936E09"/>
    <w:rsid w:val="0093712B"/>
    <w:rsid w:val="0093790E"/>
    <w:rsid w:val="00942059"/>
    <w:rsid w:val="009424D6"/>
    <w:rsid w:val="00942DC9"/>
    <w:rsid w:val="00943688"/>
    <w:rsid w:val="00943A09"/>
    <w:rsid w:val="00943E49"/>
    <w:rsid w:val="00944D1C"/>
    <w:rsid w:val="009454A6"/>
    <w:rsid w:val="00945A51"/>
    <w:rsid w:val="009507D5"/>
    <w:rsid w:val="00951B34"/>
    <w:rsid w:val="00952296"/>
    <w:rsid w:val="009538AC"/>
    <w:rsid w:val="0095696A"/>
    <w:rsid w:val="00956DAD"/>
    <w:rsid w:val="009600D8"/>
    <w:rsid w:val="00962B92"/>
    <w:rsid w:val="00962DDB"/>
    <w:rsid w:val="00964F61"/>
    <w:rsid w:val="009654D5"/>
    <w:rsid w:val="00965761"/>
    <w:rsid w:val="00965BA3"/>
    <w:rsid w:val="0096627F"/>
    <w:rsid w:val="0097044D"/>
    <w:rsid w:val="00977B64"/>
    <w:rsid w:val="00977BEB"/>
    <w:rsid w:val="00977F69"/>
    <w:rsid w:val="009801BA"/>
    <w:rsid w:val="00982CB6"/>
    <w:rsid w:val="00983FEE"/>
    <w:rsid w:val="00984BE8"/>
    <w:rsid w:val="0098582E"/>
    <w:rsid w:val="00985B5E"/>
    <w:rsid w:val="00985BB8"/>
    <w:rsid w:val="00986DD4"/>
    <w:rsid w:val="00987E95"/>
    <w:rsid w:val="009908B4"/>
    <w:rsid w:val="0099102E"/>
    <w:rsid w:val="0099180B"/>
    <w:rsid w:val="00991AE0"/>
    <w:rsid w:val="00992ABB"/>
    <w:rsid w:val="0099359A"/>
    <w:rsid w:val="00994229"/>
    <w:rsid w:val="0099490A"/>
    <w:rsid w:val="00994E62"/>
    <w:rsid w:val="009957B4"/>
    <w:rsid w:val="009959C5"/>
    <w:rsid w:val="00995D04"/>
    <w:rsid w:val="0099633C"/>
    <w:rsid w:val="00996997"/>
    <w:rsid w:val="009976FA"/>
    <w:rsid w:val="009A0AF2"/>
    <w:rsid w:val="009A11C1"/>
    <w:rsid w:val="009A127D"/>
    <w:rsid w:val="009A1747"/>
    <w:rsid w:val="009A2EFE"/>
    <w:rsid w:val="009A2F40"/>
    <w:rsid w:val="009A2F51"/>
    <w:rsid w:val="009A3488"/>
    <w:rsid w:val="009A4B57"/>
    <w:rsid w:val="009A4CB3"/>
    <w:rsid w:val="009A5514"/>
    <w:rsid w:val="009A5A4D"/>
    <w:rsid w:val="009A5B54"/>
    <w:rsid w:val="009A61B6"/>
    <w:rsid w:val="009A6537"/>
    <w:rsid w:val="009A6B17"/>
    <w:rsid w:val="009A7871"/>
    <w:rsid w:val="009B2025"/>
    <w:rsid w:val="009B2CC8"/>
    <w:rsid w:val="009B4006"/>
    <w:rsid w:val="009B73DB"/>
    <w:rsid w:val="009C0BCE"/>
    <w:rsid w:val="009C130D"/>
    <w:rsid w:val="009C17B5"/>
    <w:rsid w:val="009C1D2A"/>
    <w:rsid w:val="009C1D34"/>
    <w:rsid w:val="009C4575"/>
    <w:rsid w:val="009C45DA"/>
    <w:rsid w:val="009C5114"/>
    <w:rsid w:val="009C5E32"/>
    <w:rsid w:val="009C5F0A"/>
    <w:rsid w:val="009C74BB"/>
    <w:rsid w:val="009C78C7"/>
    <w:rsid w:val="009D22B7"/>
    <w:rsid w:val="009D2430"/>
    <w:rsid w:val="009D26ED"/>
    <w:rsid w:val="009D3511"/>
    <w:rsid w:val="009D4557"/>
    <w:rsid w:val="009D472A"/>
    <w:rsid w:val="009D4905"/>
    <w:rsid w:val="009D5303"/>
    <w:rsid w:val="009D6376"/>
    <w:rsid w:val="009D7010"/>
    <w:rsid w:val="009D78B7"/>
    <w:rsid w:val="009E0D1F"/>
    <w:rsid w:val="009E1205"/>
    <w:rsid w:val="009E22CC"/>
    <w:rsid w:val="009E3862"/>
    <w:rsid w:val="009E3C9E"/>
    <w:rsid w:val="009E4EE4"/>
    <w:rsid w:val="009E4FEB"/>
    <w:rsid w:val="009E5149"/>
    <w:rsid w:val="009E5977"/>
    <w:rsid w:val="009E77B6"/>
    <w:rsid w:val="009E7CE1"/>
    <w:rsid w:val="009F0002"/>
    <w:rsid w:val="009F07CD"/>
    <w:rsid w:val="009F0EB0"/>
    <w:rsid w:val="009F20C2"/>
    <w:rsid w:val="009F2EE3"/>
    <w:rsid w:val="009F424F"/>
    <w:rsid w:val="009F6025"/>
    <w:rsid w:val="00A00A9F"/>
    <w:rsid w:val="00A01A1C"/>
    <w:rsid w:val="00A04B74"/>
    <w:rsid w:val="00A056D6"/>
    <w:rsid w:val="00A074D3"/>
    <w:rsid w:val="00A07923"/>
    <w:rsid w:val="00A11F28"/>
    <w:rsid w:val="00A12097"/>
    <w:rsid w:val="00A148A9"/>
    <w:rsid w:val="00A20A12"/>
    <w:rsid w:val="00A21D60"/>
    <w:rsid w:val="00A21F62"/>
    <w:rsid w:val="00A22124"/>
    <w:rsid w:val="00A24C72"/>
    <w:rsid w:val="00A268A7"/>
    <w:rsid w:val="00A3123B"/>
    <w:rsid w:val="00A34D84"/>
    <w:rsid w:val="00A34EEB"/>
    <w:rsid w:val="00A352E6"/>
    <w:rsid w:val="00A353FA"/>
    <w:rsid w:val="00A35C1F"/>
    <w:rsid w:val="00A36E06"/>
    <w:rsid w:val="00A37B63"/>
    <w:rsid w:val="00A40559"/>
    <w:rsid w:val="00A41465"/>
    <w:rsid w:val="00A43229"/>
    <w:rsid w:val="00A4450F"/>
    <w:rsid w:val="00A44A4C"/>
    <w:rsid w:val="00A44C91"/>
    <w:rsid w:val="00A44FFF"/>
    <w:rsid w:val="00A50E81"/>
    <w:rsid w:val="00A51274"/>
    <w:rsid w:val="00A51513"/>
    <w:rsid w:val="00A523EF"/>
    <w:rsid w:val="00A5269F"/>
    <w:rsid w:val="00A52959"/>
    <w:rsid w:val="00A5345A"/>
    <w:rsid w:val="00A5347D"/>
    <w:rsid w:val="00A54AB1"/>
    <w:rsid w:val="00A551D5"/>
    <w:rsid w:val="00A55A52"/>
    <w:rsid w:val="00A55C71"/>
    <w:rsid w:val="00A57B74"/>
    <w:rsid w:val="00A608A5"/>
    <w:rsid w:val="00A612DD"/>
    <w:rsid w:val="00A61B2C"/>
    <w:rsid w:val="00A6361A"/>
    <w:rsid w:val="00A63743"/>
    <w:rsid w:val="00A63B6C"/>
    <w:rsid w:val="00A649D4"/>
    <w:rsid w:val="00A65366"/>
    <w:rsid w:val="00A677C8"/>
    <w:rsid w:val="00A7036E"/>
    <w:rsid w:val="00A713E8"/>
    <w:rsid w:val="00A7193C"/>
    <w:rsid w:val="00A71FA1"/>
    <w:rsid w:val="00A72B2A"/>
    <w:rsid w:val="00A72E67"/>
    <w:rsid w:val="00A72F0B"/>
    <w:rsid w:val="00A73614"/>
    <w:rsid w:val="00A74637"/>
    <w:rsid w:val="00A75FC4"/>
    <w:rsid w:val="00A75FF5"/>
    <w:rsid w:val="00A76E53"/>
    <w:rsid w:val="00A77791"/>
    <w:rsid w:val="00A807DD"/>
    <w:rsid w:val="00A82563"/>
    <w:rsid w:val="00A82C0A"/>
    <w:rsid w:val="00A83769"/>
    <w:rsid w:val="00A83A49"/>
    <w:rsid w:val="00A85FAE"/>
    <w:rsid w:val="00A864AE"/>
    <w:rsid w:val="00A90080"/>
    <w:rsid w:val="00A90264"/>
    <w:rsid w:val="00A90F1B"/>
    <w:rsid w:val="00A918F6"/>
    <w:rsid w:val="00A93549"/>
    <w:rsid w:val="00A93EF8"/>
    <w:rsid w:val="00A973E6"/>
    <w:rsid w:val="00A97EB4"/>
    <w:rsid w:val="00AA029B"/>
    <w:rsid w:val="00AA0975"/>
    <w:rsid w:val="00AA1223"/>
    <w:rsid w:val="00AA3C74"/>
    <w:rsid w:val="00AA3C88"/>
    <w:rsid w:val="00AA50B6"/>
    <w:rsid w:val="00AA6CD8"/>
    <w:rsid w:val="00AA7125"/>
    <w:rsid w:val="00AA7D8E"/>
    <w:rsid w:val="00AB1246"/>
    <w:rsid w:val="00AB2D01"/>
    <w:rsid w:val="00AB382A"/>
    <w:rsid w:val="00AB4C41"/>
    <w:rsid w:val="00AB73BE"/>
    <w:rsid w:val="00AB7CE8"/>
    <w:rsid w:val="00AC0969"/>
    <w:rsid w:val="00AC1BDF"/>
    <w:rsid w:val="00AC2D54"/>
    <w:rsid w:val="00AC7918"/>
    <w:rsid w:val="00AD044C"/>
    <w:rsid w:val="00AD2395"/>
    <w:rsid w:val="00AD3725"/>
    <w:rsid w:val="00AD57D3"/>
    <w:rsid w:val="00AD6C03"/>
    <w:rsid w:val="00AD7DC0"/>
    <w:rsid w:val="00AE0457"/>
    <w:rsid w:val="00AE11E4"/>
    <w:rsid w:val="00AE4012"/>
    <w:rsid w:val="00AE44C3"/>
    <w:rsid w:val="00AE5868"/>
    <w:rsid w:val="00AF01F1"/>
    <w:rsid w:val="00AF1391"/>
    <w:rsid w:val="00AF15C5"/>
    <w:rsid w:val="00AF1FC2"/>
    <w:rsid w:val="00AF2466"/>
    <w:rsid w:val="00AF2674"/>
    <w:rsid w:val="00AF38DB"/>
    <w:rsid w:val="00AF4D03"/>
    <w:rsid w:val="00AF530C"/>
    <w:rsid w:val="00AF53C3"/>
    <w:rsid w:val="00AF5E12"/>
    <w:rsid w:val="00AF6185"/>
    <w:rsid w:val="00AF669D"/>
    <w:rsid w:val="00B023E6"/>
    <w:rsid w:val="00B06184"/>
    <w:rsid w:val="00B10F41"/>
    <w:rsid w:val="00B11848"/>
    <w:rsid w:val="00B11FE0"/>
    <w:rsid w:val="00B12625"/>
    <w:rsid w:val="00B1264B"/>
    <w:rsid w:val="00B153FB"/>
    <w:rsid w:val="00B15E58"/>
    <w:rsid w:val="00B163AD"/>
    <w:rsid w:val="00B1725D"/>
    <w:rsid w:val="00B178CF"/>
    <w:rsid w:val="00B2003C"/>
    <w:rsid w:val="00B2069E"/>
    <w:rsid w:val="00B2124D"/>
    <w:rsid w:val="00B21A77"/>
    <w:rsid w:val="00B23738"/>
    <w:rsid w:val="00B254EE"/>
    <w:rsid w:val="00B274C4"/>
    <w:rsid w:val="00B3087A"/>
    <w:rsid w:val="00B3125E"/>
    <w:rsid w:val="00B315FB"/>
    <w:rsid w:val="00B3164F"/>
    <w:rsid w:val="00B32F8F"/>
    <w:rsid w:val="00B33DD1"/>
    <w:rsid w:val="00B36075"/>
    <w:rsid w:val="00B375C3"/>
    <w:rsid w:val="00B37849"/>
    <w:rsid w:val="00B37DBD"/>
    <w:rsid w:val="00B37DD2"/>
    <w:rsid w:val="00B408EA"/>
    <w:rsid w:val="00B4143B"/>
    <w:rsid w:val="00B4180D"/>
    <w:rsid w:val="00B4324E"/>
    <w:rsid w:val="00B46038"/>
    <w:rsid w:val="00B4681D"/>
    <w:rsid w:val="00B47BF4"/>
    <w:rsid w:val="00B508D7"/>
    <w:rsid w:val="00B514DB"/>
    <w:rsid w:val="00B52CE6"/>
    <w:rsid w:val="00B53B77"/>
    <w:rsid w:val="00B53EEC"/>
    <w:rsid w:val="00B543F6"/>
    <w:rsid w:val="00B556C6"/>
    <w:rsid w:val="00B55CA5"/>
    <w:rsid w:val="00B571EF"/>
    <w:rsid w:val="00B5782A"/>
    <w:rsid w:val="00B57FDD"/>
    <w:rsid w:val="00B60327"/>
    <w:rsid w:val="00B60AFD"/>
    <w:rsid w:val="00B60CFE"/>
    <w:rsid w:val="00B61E62"/>
    <w:rsid w:val="00B63AAF"/>
    <w:rsid w:val="00B63DAB"/>
    <w:rsid w:val="00B65F2E"/>
    <w:rsid w:val="00B660B8"/>
    <w:rsid w:val="00B66EAB"/>
    <w:rsid w:val="00B6705E"/>
    <w:rsid w:val="00B67B4B"/>
    <w:rsid w:val="00B704B5"/>
    <w:rsid w:val="00B70913"/>
    <w:rsid w:val="00B715FE"/>
    <w:rsid w:val="00B71880"/>
    <w:rsid w:val="00B733B3"/>
    <w:rsid w:val="00B734EC"/>
    <w:rsid w:val="00B73869"/>
    <w:rsid w:val="00B73F46"/>
    <w:rsid w:val="00B76A8A"/>
    <w:rsid w:val="00B77C4D"/>
    <w:rsid w:val="00B801EB"/>
    <w:rsid w:val="00B80276"/>
    <w:rsid w:val="00B817AB"/>
    <w:rsid w:val="00B82E35"/>
    <w:rsid w:val="00B836A8"/>
    <w:rsid w:val="00B84653"/>
    <w:rsid w:val="00B85671"/>
    <w:rsid w:val="00B861FA"/>
    <w:rsid w:val="00B86925"/>
    <w:rsid w:val="00B87769"/>
    <w:rsid w:val="00B87C81"/>
    <w:rsid w:val="00B87DB7"/>
    <w:rsid w:val="00B902AF"/>
    <w:rsid w:val="00B90E09"/>
    <w:rsid w:val="00B91F5C"/>
    <w:rsid w:val="00B9234E"/>
    <w:rsid w:val="00B92BE0"/>
    <w:rsid w:val="00B9352D"/>
    <w:rsid w:val="00B93B4F"/>
    <w:rsid w:val="00B94788"/>
    <w:rsid w:val="00B94A01"/>
    <w:rsid w:val="00B94B50"/>
    <w:rsid w:val="00B94BFC"/>
    <w:rsid w:val="00B94D2B"/>
    <w:rsid w:val="00B94E10"/>
    <w:rsid w:val="00B953E0"/>
    <w:rsid w:val="00B95669"/>
    <w:rsid w:val="00B965E1"/>
    <w:rsid w:val="00B97A9F"/>
    <w:rsid w:val="00B97AE2"/>
    <w:rsid w:val="00BA0129"/>
    <w:rsid w:val="00BA12AF"/>
    <w:rsid w:val="00BA1929"/>
    <w:rsid w:val="00BA21FC"/>
    <w:rsid w:val="00BA3873"/>
    <w:rsid w:val="00BA3A3E"/>
    <w:rsid w:val="00BA47CD"/>
    <w:rsid w:val="00BA4B5E"/>
    <w:rsid w:val="00BA5781"/>
    <w:rsid w:val="00BA6B43"/>
    <w:rsid w:val="00BB12EC"/>
    <w:rsid w:val="00BB14E3"/>
    <w:rsid w:val="00BB1678"/>
    <w:rsid w:val="00BB3B42"/>
    <w:rsid w:val="00BB546E"/>
    <w:rsid w:val="00BB6E06"/>
    <w:rsid w:val="00BB73D5"/>
    <w:rsid w:val="00BB7722"/>
    <w:rsid w:val="00BC0173"/>
    <w:rsid w:val="00BC36D7"/>
    <w:rsid w:val="00BC3E59"/>
    <w:rsid w:val="00BC6208"/>
    <w:rsid w:val="00BC7535"/>
    <w:rsid w:val="00BD0155"/>
    <w:rsid w:val="00BD04FC"/>
    <w:rsid w:val="00BD05B7"/>
    <w:rsid w:val="00BD0BF0"/>
    <w:rsid w:val="00BD3010"/>
    <w:rsid w:val="00BD3552"/>
    <w:rsid w:val="00BD7FC2"/>
    <w:rsid w:val="00BE0FE1"/>
    <w:rsid w:val="00BE3070"/>
    <w:rsid w:val="00BE3FC9"/>
    <w:rsid w:val="00BE5CFA"/>
    <w:rsid w:val="00BE70BF"/>
    <w:rsid w:val="00BE71D5"/>
    <w:rsid w:val="00BE74B1"/>
    <w:rsid w:val="00BE74E4"/>
    <w:rsid w:val="00BF033C"/>
    <w:rsid w:val="00BF08B6"/>
    <w:rsid w:val="00BF0ED3"/>
    <w:rsid w:val="00BF2DD7"/>
    <w:rsid w:val="00BF340A"/>
    <w:rsid w:val="00BF365C"/>
    <w:rsid w:val="00BF4B56"/>
    <w:rsid w:val="00BF5925"/>
    <w:rsid w:val="00BF5C72"/>
    <w:rsid w:val="00BF5F06"/>
    <w:rsid w:val="00BF68BF"/>
    <w:rsid w:val="00BF6A2A"/>
    <w:rsid w:val="00BF6E85"/>
    <w:rsid w:val="00C00B5D"/>
    <w:rsid w:val="00C0124B"/>
    <w:rsid w:val="00C01B14"/>
    <w:rsid w:val="00C01D11"/>
    <w:rsid w:val="00C03539"/>
    <w:rsid w:val="00C04472"/>
    <w:rsid w:val="00C05AC6"/>
    <w:rsid w:val="00C06732"/>
    <w:rsid w:val="00C074FE"/>
    <w:rsid w:val="00C113A3"/>
    <w:rsid w:val="00C11A0E"/>
    <w:rsid w:val="00C11A2B"/>
    <w:rsid w:val="00C12BEB"/>
    <w:rsid w:val="00C1395F"/>
    <w:rsid w:val="00C14AE8"/>
    <w:rsid w:val="00C14B6D"/>
    <w:rsid w:val="00C15FA9"/>
    <w:rsid w:val="00C1705F"/>
    <w:rsid w:val="00C17218"/>
    <w:rsid w:val="00C17314"/>
    <w:rsid w:val="00C22981"/>
    <w:rsid w:val="00C229B6"/>
    <w:rsid w:val="00C22A88"/>
    <w:rsid w:val="00C24515"/>
    <w:rsid w:val="00C24BA8"/>
    <w:rsid w:val="00C2626B"/>
    <w:rsid w:val="00C2633E"/>
    <w:rsid w:val="00C27A7E"/>
    <w:rsid w:val="00C27EAA"/>
    <w:rsid w:val="00C366A1"/>
    <w:rsid w:val="00C37E0E"/>
    <w:rsid w:val="00C42276"/>
    <w:rsid w:val="00C43524"/>
    <w:rsid w:val="00C447B8"/>
    <w:rsid w:val="00C45195"/>
    <w:rsid w:val="00C457A4"/>
    <w:rsid w:val="00C46598"/>
    <w:rsid w:val="00C46813"/>
    <w:rsid w:val="00C4693A"/>
    <w:rsid w:val="00C47187"/>
    <w:rsid w:val="00C517B2"/>
    <w:rsid w:val="00C53B0D"/>
    <w:rsid w:val="00C546D6"/>
    <w:rsid w:val="00C5471A"/>
    <w:rsid w:val="00C54F31"/>
    <w:rsid w:val="00C60440"/>
    <w:rsid w:val="00C60D33"/>
    <w:rsid w:val="00C61307"/>
    <w:rsid w:val="00C61F90"/>
    <w:rsid w:val="00C644F1"/>
    <w:rsid w:val="00C6468F"/>
    <w:rsid w:val="00C6561B"/>
    <w:rsid w:val="00C66017"/>
    <w:rsid w:val="00C66285"/>
    <w:rsid w:val="00C70197"/>
    <w:rsid w:val="00C70697"/>
    <w:rsid w:val="00C71630"/>
    <w:rsid w:val="00C71AF9"/>
    <w:rsid w:val="00C723C9"/>
    <w:rsid w:val="00C72BA8"/>
    <w:rsid w:val="00C74522"/>
    <w:rsid w:val="00C746B6"/>
    <w:rsid w:val="00C75897"/>
    <w:rsid w:val="00C75B36"/>
    <w:rsid w:val="00C76487"/>
    <w:rsid w:val="00C77B75"/>
    <w:rsid w:val="00C80E96"/>
    <w:rsid w:val="00C813F8"/>
    <w:rsid w:val="00C81547"/>
    <w:rsid w:val="00C82252"/>
    <w:rsid w:val="00C839ED"/>
    <w:rsid w:val="00C83AD6"/>
    <w:rsid w:val="00C841A2"/>
    <w:rsid w:val="00C859AB"/>
    <w:rsid w:val="00C85F4E"/>
    <w:rsid w:val="00C87B83"/>
    <w:rsid w:val="00C9018C"/>
    <w:rsid w:val="00C91C6E"/>
    <w:rsid w:val="00C926C2"/>
    <w:rsid w:val="00C92B93"/>
    <w:rsid w:val="00C941F2"/>
    <w:rsid w:val="00C97135"/>
    <w:rsid w:val="00C97DCB"/>
    <w:rsid w:val="00CA4A5D"/>
    <w:rsid w:val="00CA52F4"/>
    <w:rsid w:val="00CA6EA8"/>
    <w:rsid w:val="00CA713E"/>
    <w:rsid w:val="00CA72D1"/>
    <w:rsid w:val="00CA7569"/>
    <w:rsid w:val="00CB0683"/>
    <w:rsid w:val="00CB08C5"/>
    <w:rsid w:val="00CB21E2"/>
    <w:rsid w:val="00CB22CF"/>
    <w:rsid w:val="00CB30D3"/>
    <w:rsid w:val="00CB3F3F"/>
    <w:rsid w:val="00CB41B1"/>
    <w:rsid w:val="00CB577D"/>
    <w:rsid w:val="00CB57EB"/>
    <w:rsid w:val="00CB613C"/>
    <w:rsid w:val="00CB6E89"/>
    <w:rsid w:val="00CB7BC0"/>
    <w:rsid w:val="00CC01FF"/>
    <w:rsid w:val="00CC0318"/>
    <w:rsid w:val="00CC03F5"/>
    <w:rsid w:val="00CC08E7"/>
    <w:rsid w:val="00CC1332"/>
    <w:rsid w:val="00CC186D"/>
    <w:rsid w:val="00CC1D28"/>
    <w:rsid w:val="00CC422B"/>
    <w:rsid w:val="00CC5B03"/>
    <w:rsid w:val="00CC5CA5"/>
    <w:rsid w:val="00CC72DB"/>
    <w:rsid w:val="00CD08AA"/>
    <w:rsid w:val="00CD2275"/>
    <w:rsid w:val="00CD471E"/>
    <w:rsid w:val="00CD5F83"/>
    <w:rsid w:val="00CD7C93"/>
    <w:rsid w:val="00CE0878"/>
    <w:rsid w:val="00CE089B"/>
    <w:rsid w:val="00CE0CB5"/>
    <w:rsid w:val="00CE2C4D"/>
    <w:rsid w:val="00CE2CC5"/>
    <w:rsid w:val="00CE3410"/>
    <w:rsid w:val="00CE3D80"/>
    <w:rsid w:val="00CE45D7"/>
    <w:rsid w:val="00CE4DD0"/>
    <w:rsid w:val="00CE587A"/>
    <w:rsid w:val="00CE7035"/>
    <w:rsid w:val="00CE7893"/>
    <w:rsid w:val="00CF126F"/>
    <w:rsid w:val="00CF195D"/>
    <w:rsid w:val="00CF1A7F"/>
    <w:rsid w:val="00CF1A97"/>
    <w:rsid w:val="00CF2484"/>
    <w:rsid w:val="00CF2639"/>
    <w:rsid w:val="00CF46B3"/>
    <w:rsid w:val="00CF4F7A"/>
    <w:rsid w:val="00D004AF"/>
    <w:rsid w:val="00D00E75"/>
    <w:rsid w:val="00D0242C"/>
    <w:rsid w:val="00D02769"/>
    <w:rsid w:val="00D03C04"/>
    <w:rsid w:val="00D04DBE"/>
    <w:rsid w:val="00D04E42"/>
    <w:rsid w:val="00D0526C"/>
    <w:rsid w:val="00D052D3"/>
    <w:rsid w:val="00D0758D"/>
    <w:rsid w:val="00D11463"/>
    <w:rsid w:val="00D12269"/>
    <w:rsid w:val="00D1286F"/>
    <w:rsid w:val="00D13265"/>
    <w:rsid w:val="00D16B67"/>
    <w:rsid w:val="00D16C93"/>
    <w:rsid w:val="00D17C87"/>
    <w:rsid w:val="00D21199"/>
    <w:rsid w:val="00D2245D"/>
    <w:rsid w:val="00D235B6"/>
    <w:rsid w:val="00D23634"/>
    <w:rsid w:val="00D2392E"/>
    <w:rsid w:val="00D24F0B"/>
    <w:rsid w:val="00D27A9C"/>
    <w:rsid w:val="00D30698"/>
    <w:rsid w:val="00D30C97"/>
    <w:rsid w:val="00D320F2"/>
    <w:rsid w:val="00D324E4"/>
    <w:rsid w:val="00D33D7E"/>
    <w:rsid w:val="00D340A8"/>
    <w:rsid w:val="00D3453B"/>
    <w:rsid w:val="00D345AC"/>
    <w:rsid w:val="00D35569"/>
    <w:rsid w:val="00D3569B"/>
    <w:rsid w:val="00D366BD"/>
    <w:rsid w:val="00D37240"/>
    <w:rsid w:val="00D40070"/>
    <w:rsid w:val="00D41657"/>
    <w:rsid w:val="00D42840"/>
    <w:rsid w:val="00D42C5E"/>
    <w:rsid w:val="00D44507"/>
    <w:rsid w:val="00D4555B"/>
    <w:rsid w:val="00D45667"/>
    <w:rsid w:val="00D456B8"/>
    <w:rsid w:val="00D471B0"/>
    <w:rsid w:val="00D5098E"/>
    <w:rsid w:val="00D524B8"/>
    <w:rsid w:val="00D529EA"/>
    <w:rsid w:val="00D52DB4"/>
    <w:rsid w:val="00D533FC"/>
    <w:rsid w:val="00D536DC"/>
    <w:rsid w:val="00D54892"/>
    <w:rsid w:val="00D54D61"/>
    <w:rsid w:val="00D55E02"/>
    <w:rsid w:val="00D575F3"/>
    <w:rsid w:val="00D57E52"/>
    <w:rsid w:val="00D61ACE"/>
    <w:rsid w:val="00D61EA3"/>
    <w:rsid w:val="00D62D75"/>
    <w:rsid w:val="00D63F8D"/>
    <w:rsid w:val="00D641B9"/>
    <w:rsid w:val="00D6667A"/>
    <w:rsid w:val="00D66DDF"/>
    <w:rsid w:val="00D66E06"/>
    <w:rsid w:val="00D731C4"/>
    <w:rsid w:val="00D73378"/>
    <w:rsid w:val="00D73721"/>
    <w:rsid w:val="00D75996"/>
    <w:rsid w:val="00D763E8"/>
    <w:rsid w:val="00D76EAD"/>
    <w:rsid w:val="00D7716E"/>
    <w:rsid w:val="00D81202"/>
    <w:rsid w:val="00D81400"/>
    <w:rsid w:val="00D829AD"/>
    <w:rsid w:val="00D82F94"/>
    <w:rsid w:val="00D831EA"/>
    <w:rsid w:val="00D83331"/>
    <w:rsid w:val="00D83849"/>
    <w:rsid w:val="00D84F19"/>
    <w:rsid w:val="00D87FB0"/>
    <w:rsid w:val="00D90211"/>
    <w:rsid w:val="00D91EDE"/>
    <w:rsid w:val="00D9207A"/>
    <w:rsid w:val="00D94BA8"/>
    <w:rsid w:val="00D960B5"/>
    <w:rsid w:val="00DA1E53"/>
    <w:rsid w:val="00DA2608"/>
    <w:rsid w:val="00DA6A3D"/>
    <w:rsid w:val="00DB04E8"/>
    <w:rsid w:val="00DB06A2"/>
    <w:rsid w:val="00DB3267"/>
    <w:rsid w:val="00DB33A3"/>
    <w:rsid w:val="00DB355B"/>
    <w:rsid w:val="00DB3CD4"/>
    <w:rsid w:val="00DB4ADB"/>
    <w:rsid w:val="00DB502B"/>
    <w:rsid w:val="00DB5F18"/>
    <w:rsid w:val="00DC2678"/>
    <w:rsid w:val="00DC27AA"/>
    <w:rsid w:val="00DC4221"/>
    <w:rsid w:val="00DC4B95"/>
    <w:rsid w:val="00DC7C48"/>
    <w:rsid w:val="00DC7EFF"/>
    <w:rsid w:val="00DD0456"/>
    <w:rsid w:val="00DD123A"/>
    <w:rsid w:val="00DD31F5"/>
    <w:rsid w:val="00DD36F4"/>
    <w:rsid w:val="00DD411C"/>
    <w:rsid w:val="00DD42EB"/>
    <w:rsid w:val="00DD5945"/>
    <w:rsid w:val="00DD72C5"/>
    <w:rsid w:val="00DE09C1"/>
    <w:rsid w:val="00DE55D2"/>
    <w:rsid w:val="00DE5B01"/>
    <w:rsid w:val="00DE5DDB"/>
    <w:rsid w:val="00DE6711"/>
    <w:rsid w:val="00DE6E19"/>
    <w:rsid w:val="00DF01AC"/>
    <w:rsid w:val="00DF12DF"/>
    <w:rsid w:val="00DF2428"/>
    <w:rsid w:val="00DF478B"/>
    <w:rsid w:val="00DF6266"/>
    <w:rsid w:val="00DF717B"/>
    <w:rsid w:val="00E005CF"/>
    <w:rsid w:val="00E02674"/>
    <w:rsid w:val="00E02855"/>
    <w:rsid w:val="00E04952"/>
    <w:rsid w:val="00E05516"/>
    <w:rsid w:val="00E0585A"/>
    <w:rsid w:val="00E05E54"/>
    <w:rsid w:val="00E11658"/>
    <w:rsid w:val="00E12055"/>
    <w:rsid w:val="00E149AC"/>
    <w:rsid w:val="00E14EC6"/>
    <w:rsid w:val="00E172DB"/>
    <w:rsid w:val="00E20D0D"/>
    <w:rsid w:val="00E220A0"/>
    <w:rsid w:val="00E2231E"/>
    <w:rsid w:val="00E22701"/>
    <w:rsid w:val="00E24362"/>
    <w:rsid w:val="00E258CA"/>
    <w:rsid w:val="00E25AB5"/>
    <w:rsid w:val="00E26C5D"/>
    <w:rsid w:val="00E30013"/>
    <w:rsid w:val="00E302B9"/>
    <w:rsid w:val="00E30635"/>
    <w:rsid w:val="00E3068D"/>
    <w:rsid w:val="00E313D7"/>
    <w:rsid w:val="00E3317B"/>
    <w:rsid w:val="00E33CFD"/>
    <w:rsid w:val="00E33D71"/>
    <w:rsid w:val="00E33F76"/>
    <w:rsid w:val="00E351D9"/>
    <w:rsid w:val="00E365C1"/>
    <w:rsid w:val="00E3665B"/>
    <w:rsid w:val="00E37FEB"/>
    <w:rsid w:val="00E40275"/>
    <w:rsid w:val="00E417E2"/>
    <w:rsid w:val="00E4200C"/>
    <w:rsid w:val="00E420B7"/>
    <w:rsid w:val="00E4223E"/>
    <w:rsid w:val="00E422A6"/>
    <w:rsid w:val="00E42854"/>
    <w:rsid w:val="00E4706B"/>
    <w:rsid w:val="00E471F6"/>
    <w:rsid w:val="00E474F0"/>
    <w:rsid w:val="00E50703"/>
    <w:rsid w:val="00E50D86"/>
    <w:rsid w:val="00E529D6"/>
    <w:rsid w:val="00E5302B"/>
    <w:rsid w:val="00E533C8"/>
    <w:rsid w:val="00E55D4C"/>
    <w:rsid w:val="00E55E6C"/>
    <w:rsid w:val="00E5604E"/>
    <w:rsid w:val="00E56833"/>
    <w:rsid w:val="00E56EFF"/>
    <w:rsid w:val="00E571D3"/>
    <w:rsid w:val="00E605AA"/>
    <w:rsid w:val="00E61340"/>
    <w:rsid w:val="00E615C3"/>
    <w:rsid w:val="00E61F6A"/>
    <w:rsid w:val="00E622D7"/>
    <w:rsid w:val="00E62A79"/>
    <w:rsid w:val="00E630B5"/>
    <w:rsid w:val="00E63CA8"/>
    <w:rsid w:val="00E66268"/>
    <w:rsid w:val="00E66941"/>
    <w:rsid w:val="00E72379"/>
    <w:rsid w:val="00E74E13"/>
    <w:rsid w:val="00E755CC"/>
    <w:rsid w:val="00E75837"/>
    <w:rsid w:val="00E8118C"/>
    <w:rsid w:val="00E8330E"/>
    <w:rsid w:val="00E8542A"/>
    <w:rsid w:val="00E87C1A"/>
    <w:rsid w:val="00E87E3C"/>
    <w:rsid w:val="00E907F6"/>
    <w:rsid w:val="00E90D1D"/>
    <w:rsid w:val="00E912A6"/>
    <w:rsid w:val="00E91C84"/>
    <w:rsid w:val="00E920B4"/>
    <w:rsid w:val="00E92E83"/>
    <w:rsid w:val="00E93443"/>
    <w:rsid w:val="00E9646D"/>
    <w:rsid w:val="00EA3A16"/>
    <w:rsid w:val="00EA3B49"/>
    <w:rsid w:val="00EA4691"/>
    <w:rsid w:val="00EA4BBD"/>
    <w:rsid w:val="00EA62A5"/>
    <w:rsid w:val="00EA77F4"/>
    <w:rsid w:val="00EA7C56"/>
    <w:rsid w:val="00EB0B90"/>
    <w:rsid w:val="00EB2B37"/>
    <w:rsid w:val="00EB5D1B"/>
    <w:rsid w:val="00EB6FB0"/>
    <w:rsid w:val="00EC05CB"/>
    <w:rsid w:val="00EC146B"/>
    <w:rsid w:val="00EC2322"/>
    <w:rsid w:val="00EC2E3A"/>
    <w:rsid w:val="00EC5117"/>
    <w:rsid w:val="00EC597C"/>
    <w:rsid w:val="00EC5B47"/>
    <w:rsid w:val="00EC61C2"/>
    <w:rsid w:val="00EC6582"/>
    <w:rsid w:val="00EC7D04"/>
    <w:rsid w:val="00ED12E6"/>
    <w:rsid w:val="00ED13E1"/>
    <w:rsid w:val="00ED16D5"/>
    <w:rsid w:val="00ED1847"/>
    <w:rsid w:val="00ED2A67"/>
    <w:rsid w:val="00ED37C9"/>
    <w:rsid w:val="00ED45F5"/>
    <w:rsid w:val="00ED52A3"/>
    <w:rsid w:val="00ED68E4"/>
    <w:rsid w:val="00EE0228"/>
    <w:rsid w:val="00EE1ED4"/>
    <w:rsid w:val="00EE2C02"/>
    <w:rsid w:val="00EE2FF7"/>
    <w:rsid w:val="00EE3403"/>
    <w:rsid w:val="00EE4E19"/>
    <w:rsid w:val="00EE5089"/>
    <w:rsid w:val="00EF15CB"/>
    <w:rsid w:val="00EF187B"/>
    <w:rsid w:val="00EF2F25"/>
    <w:rsid w:val="00EF3F64"/>
    <w:rsid w:val="00EF5FFB"/>
    <w:rsid w:val="00EF61DD"/>
    <w:rsid w:val="00EF6346"/>
    <w:rsid w:val="00F005E7"/>
    <w:rsid w:val="00F036EE"/>
    <w:rsid w:val="00F04C04"/>
    <w:rsid w:val="00F053D7"/>
    <w:rsid w:val="00F06B6B"/>
    <w:rsid w:val="00F07F34"/>
    <w:rsid w:val="00F10024"/>
    <w:rsid w:val="00F1002E"/>
    <w:rsid w:val="00F1033D"/>
    <w:rsid w:val="00F1036B"/>
    <w:rsid w:val="00F10784"/>
    <w:rsid w:val="00F10F0B"/>
    <w:rsid w:val="00F11032"/>
    <w:rsid w:val="00F1168D"/>
    <w:rsid w:val="00F11E75"/>
    <w:rsid w:val="00F1295A"/>
    <w:rsid w:val="00F12A64"/>
    <w:rsid w:val="00F14756"/>
    <w:rsid w:val="00F14DC4"/>
    <w:rsid w:val="00F16FEE"/>
    <w:rsid w:val="00F17BE9"/>
    <w:rsid w:val="00F20277"/>
    <w:rsid w:val="00F22043"/>
    <w:rsid w:val="00F22203"/>
    <w:rsid w:val="00F22481"/>
    <w:rsid w:val="00F253DE"/>
    <w:rsid w:val="00F26709"/>
    <w:rsid w:val="00F271E7"/>
    <w:rsid w:val="00F27872"/>
    <w:rsid w:val="00F27E3E"/>
    <w:rsid w:val="00F30682"/>
    <w:rsid w:val="00F30F1A"/>
    <w:rsid w:val="00F31D6C"/>
    <w:rsid w:val="00F32E3D"/>
    <w:rsid w:val="00F343FE"/>
    <w:rsid w:val="00F34963"/>
    <w:rsid w:val="00F35770"/>
    <w:rsid w:val="00F358BF"/>
    <w:rsid w:val="00F37547"/>
    <w:rsid w:val="00F37E99"/>
    <w:rsid w:val="00F37FC9"/>
    <w:rsid w:val="00F40031"/>
    <w:rsid w:val="00F4097A"/>
    <w:rsid w:val="00F40CBE"/>
    <w:rsid w:val="00F41044"/>
    <w:rsid w:val="00F429D7"/>
    <w:rsid w:val="00F44C21"/>
    <w:rsid w:val="00F45C1A"/>
    <w:rsid w:val="00F4620F"/>
    <w:rsid w:val="00F46845"/>
    <w:rsid w:val="00F46B3C"/>
    <w:rsid w:val="00F46CA8"/>
    <w:rsid w:val="00F46CBF"/>
    <w:rsid w:val="00F47736"/>
    <w:rsid w:val="00F51C5C"/>
    <w:rsid w:val="00F51C9B"/>
    <w:rsid w:val="00F53577"/>
    <w:rsid w:val="00F567E5"/>
    <w:rsid w:val="00F57C31"/>
    <w:rsid w:val="00F61FD3"/>
    <w:rsid w:val="00F62E21"/>
    <w:rsid w:val="00F62FDA"/>
    <w:rsid w:val="00F643D3"/>
    <w:rsid w:val="00F65973"/>
    <w:rsid w:val="00F65D3B"/>
    <w:rsid w:val="00F6733D"/>
    <w:rsid w:val="00F70CF0"/>
    <w:rsid w:val="00F70D93"/>
    <w:rsid w:val="00F726C9"/>
    <w:rsid w:val="00F73A55"/>
    <w:rsid w:val="00F73C74"/>
    <w:rsid w:val="00F75254"/>
    <w:rsid w:val="00F75B75"/>
    <w:rsid w:val="00F770A5"/>
    <w:rsid w:val="00F7719C"/>
    <w:rsid w:val="00F80EF3"/>
    <w:rsid w:val="00F829C6"/>
    <w:rsid w:val="00F8397E"/>
    <w:rsid w:val="00F84155"/>
    <w:rsid w:val="00F84614"/>
    <w:rsid w:val="00F851FF"/>
    <w:rsid w:val="00F85F75"/>
    <w:rsid w:val="00F86D60"/>
    <w:rsid w:val="00F8737B"/>
    <w:rsid w:val="00F87425"/>
    <w:rsid w:val="00F879DB"/>
    <w:rsid w:val="00F91AE4"/>
    <w:rsid w:val="00F91D0C"/>
    <w:rsid w:val="00F93699"/>
    <w:rsid w:val="00F947BA"/>
    <w:rsid w:val="00F958AE"/>
    <w:rsid w:val="00F96111"/>
    <w:rsid w:val="00F975E0"/>
    <w:rsid w:val="00FA0FC7"/>
    <w:rsid w:val="00FA2272"/>
    <w:rsid w:val="00FA2C18"/>
    <w:rsid w:val="00FA6AA2"/>
    <w:rsid w:val="00FA78E4"/>
    <w:rsid w:val="00FA794F"/>
    <w:rsid w:val="00FB0629"/>
    <w:rsid w:val="00FB0EFA"/>
    <w:rsid w:val="00FB3ABE"/>
    <w:rsid w:val="00FB5194"/>
    <w:rsid w:val="00FB53AE"/>
    <w:rsid w:val="00FB5D97"/>
    <w:rsid w:val="00FB6151"/>
    <w:rsid w:val="00FB6951"/>
    <w:rsid w:val="00FB6BBC"/>
    <w:rsid w:val="00FB7BE0"/>
    <w:rsid w:val="00FC06C9"/>
    <w:rsid w:val="00FC16C8"/>
    <w:rsid w:val="00FC30E9"/>
    <w:rsid w:val="00FC4102"/>
    <w:rsid w:val="00FC42EE"/>
    <w:rsid w:val="00FC46B1"/>
    <w:rsid w:val="00FC511E"/>
    <w:rsid w:val="00FC57D0"/>
    <w:rsid w:val="00FC74D3"/>
    <w:rsid w:val="00FC760E"/>
    <w:rsid w:val="00FD1F00"/>
    <w:rsid w:val="00FD2F46"/>
    <w:rsid w:val="00FD2F7D"/>
    <w:rsid w:val="00FD4D8D"/>
    <w:rsid w:val="00FD4DDF"/>
    <w:rsid w:val="00FD5472"/>
    <w:rsid w:val="00FD66C4"/>
    <w:rsid w:val="00FD6FA9"/>
    <w:rsid w:val="00FE0011"/>
    <w:rsid w:val="00FE15EE"/>
    <w:rsid w:val="00FE162C"/>
    <w:rsid w:val="00FE2786"/>
    <w:rsid w:val="00FE3973"/>
    <w:rsid w:val="00FE3AE6"/>
    <w:rsid w:val="00FE5798"/>
    <w:rsid w:val="00FE7C21"/>
    <w:rsid w:val="00FF1D9F"/>
    <w:rsid w:val="00FF2B15"/>
    <w:rsid w:val="00FF4C18"/>
    <w:rsid w:val="00FF5025"/>
    <w:rsid w:val="00FF55E4"/>
    <w:rsid w:val="00FF7C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3B"/>
    <w:rPr>
      <w:rFonts w:ascii="Times New Roman" w:eastAsia="Calibri" w:hAnsi="Times New Roman" w:cs="Times New Roman"/>
      <w:sz w:val="24"/>
      <w:lang w:val="en-GB" w:eastAsia="en-GB"/>
    </w:rPr>
  </w:style>
  <w:style w:type="paragraph" w:styleId="Heading1">
    <w:name w:val="heading 1"/>
    <w:basedOn w:val="Normal"/>
    <w:link w:val="Heading1Char"/>
    <w:uiPriority w:val="9"/>
    <w:qFormat/>
    <w:rsid w:val="00A82C0A"/>
    <w:pPr>
      <w:spacing w:before="100" w:beforeAutospacing="1" w:after="100" w:afterAutospacing="1" w:line="240" w:lineRule="auto"/>
      <w:outlineLvl w:val="0"/>
    </w:pPr>
    <w:rPr>
      <w:rFonts w:eastAsia="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6245B"/>
    <w:rPr>
      <w:color w:val="0000FF"/>
      <w:u w:val="single"/>
    </w:rPr>
  </w:style>
  <w:style w:type="character" w:customStyle="1" w:styleId="longtext1">
    <w:name w:val="long_text1"/>
    <w:basedOn w:val="DefaultParagraphFont"/>
    <w:rsid w:val="0056245B"/>
    <w:rPr>
      <w:sz w:val="20"/>
      <w:szCs w:val="20"/>
    </w:rPr>
  </w:style>
  <w:style w:type="paragraph" w:styleId="NormalWeb">
    <w:name w:val="Normal (Web)"/>
    <w:basedOn w:val="Normal"/>
    <w:unhideWhenUsed/>
    <w:rsid w:val="002363F6"/>
    <w:pPr>
      <w:spacing w:before="100" w:beforeAutospacing="1" w:after="115" w:line="240" w:lineRule="auto"/>
    </w:pPr>
    <w:rPr>
      <w:rFonts w:eastAsia="Times New Roman"/>
      <w:szCs w:val="24"/>
      <w:lang w:val="en-US"/>
    </w:rPr>
  </w:style>
  <w:style w:type="paragraph" w:styleId="ListParagraph">
    <w:name w:val="List Paragraph"/>
    <w:basedOn w:val="Normal"/>
    <w:uiPriority w:val="34"/>
    <w:qFormat/>
    <w:rsid w:val="00A677C8"/>
    <w:pPr>
      <w:suppressAutoHyphens/>
      <w:spacing w:after="0" w:line="100" w:lineRule="atLeast"/>
    </w:pPr>
    <w:rPr>
      <w:rFonts w:eastAsia="Times New Roman"/>
      <w:kern w:val="1"/>
      <w:szCs w:val="24"/>
      <w:lang w:val="en-US" w:eastAsia="ar-SA"/>
    </w:rPr>
  </w:style>
  <w:style w:type="character" w:customStyle="1" w:styleId="Heading1Char">
    <w:name w:val="Heading 1 Char"/>
    <w:basedOn w:val="DefaultParagraphFont"/>
    <w:link w:val="Heading1"/>
    <w:uiPriority w:val="9"/>
    <w:rsid w:val="00A82C0A"/>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D83849"/>
    <w:rPr>
      <w:i/>
      <w:iCs/>
    </w:rPr>
  </w:style>
  <w:style w:type="character" w:styleId="Strong">
    <w:name w:val="Strong"/>
    <w:basedOn w:val="DefaultParagraphFont"/>
    <w:uiPriority w:val="22"/>
    <w:qFormat/>
    <w:rsid w:val="00D324E4"/>
    <w:rPr>
      <w:b/>
      <w:bCs/>
    </w:rPr>
  </w:style>
  <w:style w:type="paragraph" w:styleId="NoSpacing">
    <w:name w:val="No Spacing"/>
    <w:uiPriority w:val="99"/>
    <w:qFormat/>
    <w:rsid w:val="00F34963"/>
    <w:pPr>
      <w:spacing w:after="0" w:line="240" w:lineRule="auto"/>
    </w:pPr>
    <w:rPr>
      <w:rFonts w:ascii="Calibri" w:eastAsia="Calibri" w:hAnsi="Calibri" w:cs="Calibri"/>
    </w:rPr>
  </w:style>
  <w:style w:type="paragraph" w:customStyle="1" w:styleId="Default">
    <w:name w:val="Default"/>
    <w:rsid w:val="00F3496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yiv5000405300ydp9183d771msonormal">
    <w:name w:val="yiv5000405300ydp9183d771msonormal"/>
    <w:basedOn w:val="Normal"/>
    <w:rsid w:val="00FE3AE6"/>
    <w:pPr>
      <w:spacing w:before="100" w:beforeAutospacing="1" w:after="100" w:afterAutospacing="1" w:line="240" w:lineRule="auto"/>
    </w:pPr>
    <w:rPr>
      <w:rFonts w:eastAsia="Times New Roman"/>
      <w:szCs w:val="24"/>
      <w:lang w:val="en-US" w:eastAsia="en-US"/>
    </w:rPr>
  </w:style>
</w:styles>
</file>

<file path=word/webSettings.xml><?xml version="1.0" encoding="utf-8"?>
<w:webSettings xmlns:r="http://schemas.openxmlformats.org/officeDocument/2006/relationships" xmlns:w="http://schemas.openxmlformats.org/wordprocessingml/2006/main">
  <w:divs>
    <w:div w:id="1191919430">
      <w:bodyDiv w:val="1"/>
      <w:marLeft w:val="0"/>
      <w:marRight w:val="0"/>
      <w:marTop w:val="0"/>
      <w:marBottom w:val="0"/>
      <w:divBdr>
        <w:top w:val="none" w:sz="0" w:space="0" w:color="auto"/>
        <w:left w:val="none" w:sz="0" w:space="0" w:color="auto"/>
        <w:bottom w:val="none" w:sz="0" w:space="0" w:color="auto"/>
        <w:right w:val="none" w:sz="0" w:space="0" w:color="auto"/>
      </w:divBdr>
    </w:div>
    <w:div w:id="1900243880">
      <w:bodyDiv w:val="1"/>
      <w:marLeft w:val="0"/>
      <w:marRight w:val="0"/>
      <w:marTop w:val="0"/>
      <w:marBottom w:val="0"/>
      <w:divBdr>
        <w:top w:val="none" w:sz="0" w:space="0" w:color="auto"/>
        <w:left w:val="none" w:sz="0" w:space="0" w:color="auto"/>
        <w:bottom w:val="none" w:sz="0" w:space="0" w:color="auto"/>
        <w:right w:val="none" w:sz="0" w:space="0" w:color="auto"/>
      </w:divBdr>
    </w:div>
    <w:div w:id="190082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bg.ac.rs/etnologija_antropologija/program_studija.php?IDK=412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5257</Words>
  <Characters>29971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3</cp:revision>
  <dcterms:created xsi:type="dcterms:W3CDTF">2021-02-03T10:09:00Z</dcterms:created>
  <dcterms:modified xsi:type="dcterms:W3CDTF">2021-02-03T10:36:00Z</dcterms:modified>
</cp:coreProperties>
</file>