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EE" w:rsidRPr="002310EE" w:rsidRDefault="002310EE" w:rsidP="002310EE">
      <w:pPr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2310EE">
        <w:rPr>
          <w:rFonts w:ascii="Times New Roman" w:eastAsia="Calibri" w:hAnsi="Times New Roman"/>
          <w:b/>
          <w:bCs/>
          <w:sz w:val="24"/>
          <w:szCs w:val="24"/>
        </w:rPr>
        <w:t>НАСТАВНО-НАУЧНОМ ВЕЋУ</w:t>
      </w:r>
    </w:p>
    <w:p w:rsidR="002310EE" w:rsidRPr="002310EE" w:rsidRDefault="002310EE" w:rsidP="002310EE">
      <w:pPr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2310EE">
        <w:rPr>
          <w:rFonts w:ascii="Times New Roman" w:eastAsia="Calibri" w:hAnsi="Times New Roman"/>
          <w:b/>
          <w:bCs/>
          <w:sz w:val="24"/>
          <w:szCs w:val="24"/>
        </w:rPr>
        <w:t>ФИЛОЗОФСКОГ ФАКУЛТЕТА</w:t>
      </w:r>
    </w:p>
    <w:p w:rsidR="002310EE" w:rsidRPr="002310EE" w:rsidRDefault="002310EE" w:rsidP="002310EE">
      <w:pPr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 w:rsidRPr="002310EE">
        <w:rPr>
          <w:rFonts w:ascii="Times New Roman" w:eastAsia="Calibri" w:hAnsi="Times New Roman"/>
          <w:b/>
          <w:bCs/>
          <w:sz w:val="24"/>
          <w:szCs w:val="24"/>
          <w:lang w:val="ru-RU"/>
        </w:rPr>
        <w:t>УНИВЕРЗИТЕТА У БЕОГРАДУ</w:t>
      </w:r>
    </w:p>
    <w:p w:rsidR="002310EE" w:rsidRPr="002310EE" w:rsidRDefault="002310EE" w:rsidP="002310EE">
      <w:pPr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A74249" w:rsidRPr="00A74249" w:rsidRDefault="00A74249" w:rsidP="00A74249">
      <w:pPr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 w:rsidRPr="00A74249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ИЗВЕШТАЈ О ИСПУЊЕНОСТИ УСЛОВА ЗА ИЗБОР У ЗВАЊЕ НАУЧНОГ САРАДНИКА ДР </w:t>
      </w:r>
      <w:r w:rsidR="009C7C42">
        <w:rPr>
          <w:rFonts w:ascii="Times New Roman" w:eastAsia="Calibri" w:hAnsi="Times New Roman"/>
          <w:b/>
          <w:bCs/>
          <w:sz w:val="24"/>
          <w:szCs w:val="24"/>
          <w:lang w:val="ru-RU"/>
        </w:rPr>
        <w:t>ЉУБИЦЕ ВИНУЛОВИЋ</w:t>
      </w:r>
    </w:p>
    <w:p w:rsidR="002310EE" w:rsidRPr="002310EE" w:rsidRDefault="002310EE" w:rsidP="002310EE">
      <w:pPr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2E4331" w:rsidRPr="00795811" w:rsidRDefault="00A74249" w:rsidP="003B27C6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/>
        </w:rPr>
      </w:pPr>
      <w:r w:rsidRPr="00795811">
        <w:rPr>
          <w:rFonts w:ascii="Times New Roman" w:hAnsi="Times New Roman"/>
          <w:sz w:val="24"/>
          <w:szCs w:val="24"/>
          <w:lang/>
        </w:rPr>
        <w:t xml:space="preserve">Одлуком Наставно-научног већа Филозофског факултета у </w:t>
      </w:r>
      <w:r w:rsidRPr="00795811">
        <w:rPr>
          <w:rFonts w:ascii="Times New Roman" w:hAnsi="Times New Roman"/>
          <w:color w:val="000000" w:themeColor="text1"/>
          <w:sz w:val="24"/>
          <w:szCs w:val="24"/>
          <w:lang/>
        </w:rPr>
        <w:t xml:space="preserve">Београду од </w:t>
      </w:r>
      <w:r w:rsidR="001B60B5" w:rsidRPr="00795811">
        <w:rPr>
          <w:rFonts w:ascii="Times New Roman" w:hAnsi="Times New Roman"/>
          <w:color w:val="000000" w:themeColor="text1"/>
          <w:sz w:val="24"/>
          <w:szCs w:val="24"/>
          <w:lang/>
        </w:rPr>
        <w:t>2</w:t>
      </w:r>
      <w:r w:rsidR="009C7C42" w:rsidRPr="00795811">
        <w:rPr>
          <w:rFonts w:ascii="Times New Roman" w:hAnsi="Times New Roman"/>
          <w:color w:val="000000" w:themeColor="text1"/>
          <w:sz w:val="24"/>
          <w:szCs w:val="24"/>
          <w:lang/>
        </w:rPr>
        <w:t>4</w:t>
      </w:r>
      <w:r w:rsidRPr="00795811">
        <w:rPr>
          <w:rFonts w:ascii="Times New Roman" w:hAnsi="Times New Roman"/>
          <w:color w:val="000000" w:themeColor="text1"/>
          <w:sz w:val="24"/>
          <w:szCs w:val="24"/>
          <w:lang/>
        </w:rPr>
        <w:t>.</w:t>
      </w:r>
      <w:r w:rsidR="001B60B5" w:rsidRPr="00795811">
        <w:rPr>
          <w:rFonts w:ascii="Times New Roman" w:hAnsi="Times New Roman"/>
          <w:color w:val="000000" w:themeColor="text1"/>
          <w:sz w:val="24"/>
          <w:szCs w:val="24"/>
          <w:lang/>
        </w:rPr>
        <w:t xml:space="preserve"> </w:t>
      </w:r>
      <w:r w:rsidR="001B60B5" w:rsidRPr="00795811">
        <w:rPr>
          <w:rFonts w:ascii="Times New Roman" w:hAnsi="Times New Roman"/>
          <w:sz w:val="24"/>
          <w:szCs w:val="24"/>
          <w:lang/>
        </w:rPr>
        <w:t>децембра 20</w:t>
      </w:r>
      <w:r w:rsidR="009C7C42" w:rsidRPr="00795811">
        <w:rPr>
          <w:rFonts w:ascii="Times New Roman" w:hAnsi="Times New Roman"/>
          <w:sz w:val="24"/>
          <w:szCs w:val="24"/>
          <w:lang/>
        </w:rPr>
        <w:t>20</w:t>
      </w:r>
      <w:r w:rsidR="001B60B5" w:rsidRPr="00795811">
        <w:rPr>
          <w:rFonts w:ascii="Times New Roman" w:hAnsi="Times New Roman"/>
          <w:sz w:val="24"/>
          <w:szCs w:val="24"/>
          <w:lang/>
        </w:rPr>
        <w:t>. године</w:t>
      </w:r>
      <w:r w:rsidRPr="00795811">
        <w:rPr>
          <w:rFonts w:ascii="Times New Roman" w:hAnsi="Times New Roman"/>
          <w:sz w:val="24"/>
          <w:szCs w:val="24"/>
          <w:lang/>
        </w:rPr>
        <w:t xml:space="preserve"> изабрани смо у стручну комисију за оцену испуњености услова за избор др </w:t>
      </w:r>
      <w:r w:rsidR="009C7C42" w:rsidRPr="00795811">
        <w:rPr>
          <w:rFonts w:ascii="Times New Roman" w:hAnsi="Times New Roman"/>
          <w:sz w:val="24"/>
          <w:szCs w:val="24"/>
          <w:lang/>
        </w:rPr>
        <w:t xml:space="preserve">ЉУБИЦЕ ВИНУЛОВИЋ </w:t>
      </w:r>
      <w:r w:rsidRPr="00795811">
        <w:rPr>
          <w:rFonts w:ascii="Times New Roman" w:hAnsi="Times New Roman"/>
          <w:sz w:val="24"/>
          <w:szCs w:val="24"/>
          <w:lang/>
        </w:rPr>
        <w:t>у звање НАУЧНОГ САРАДНИКА.</w:t>
      </w:r>
    </w:p>
    <w:p w:rsidR="00A74249" w:rsidRPr="00795811" w:rsidRDefault="00A74249" w:rsidP="003B27C6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/>
        </w:rPr>
      </w:pPr>
      <w:r w:rsidRPr="00795811">
        <w:rPr>
          <w:rFonts w:ascii="Times New Roman" w:hAnsi="Times New Roman"/>
          <w:sz w:val="24"/>
          <w:szCs w:val="24"/>
          <w:lang/>
        </w:rPr>
        <w:t xml:space="preserve">Након увида у документацију, подносимо следећи </w:t>
      </w:r>
      <w:r w:rsidRPr="00795811">
        <w:rPr>
          <w:rFonts w:ascii="Times New Roman" w:hAnsi="Times New Roman"/>
          <w:b/>
          <w:sz w:val="24"/>
          <w:szCs w:val="24"/>
          <w:lang/>
        </w:rPr>
        <w:t>ИЗВЕШТАЈ</w:t>
      </w:r>
      <w:r w:rsidRPr="00795811">
        <w:rPr>
          <w:rFonts w:ascii="Times New Roman" w:hAnsi="Times New Roman"/>
          <w:sz w:val="24"/>
          <w:szCs w:val="24"/>
          <w:lang/>
        </w:rPr>
        <w:t>:</w:t>
      </w:r>
    </w:p>
    <w:p w:rsidR="00F26DF2" w:rsidRDefault="00F26DF2" w:rsidP="003B27C6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9C7C42" w:rsidRDefault="00F26DF2" w:rsidP="003B27C6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I </w:t>
      </w:r>
      <w:r>
        <w:rPr>
          <w:rFonts w:ascii="Times New Roman" w:hAnsi="Times New Roman"/>
          <w:b/>
          <w:sz w:val="24"/>
          <w:szCs w:val="24"/>
          <w:lang/>
        </w:rPr>
        <w:t>БИОГРАФИЈА КАНДИДАТА</w:t>
      </w:r>
    </w:p>
    <w:p w:rsidR="004A3056" w:rsidRPr="00C07F90" w:rsidRDefault="009C7C42" w:rsidP="00C07F90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/>
        </w:rPr>
      </w:pPr>
      <w:r w:rsidRPr="009C7C42">
        <w:rPr>
          <w:rFonts w:ascii="Times New Roman" w:hAnsi="Times New Roman"/>
          <w:sz w:val="24"/>
          <w:szCs w:val="24"/>
          <w:lang/>
        </w:rPr>
        <w:t>Љубица Винуловић</w:t>
      </w:r>
      <w:r>
        <w:rPr>
          <w:rFonts w:ascii="Times New Roman" w:hAnsi="Times New Roman"/>
          <w:b/>
          <w:sz w:val="24"/>
          <w:szCs w:val="24"/>
          <w:lang/>
        </w:rPr>
        <w:t xml:space="preserve"> </w:t>
      </w:r>
      <w:r w:rsidR="003B27C6" w:rsidRPr="003B27C6">
        <w:rPr>
          <w:rFonts w:ascii="Times New Roman" w:hAnsi="Times New Roman"/>
          <w:sz w:val="24"/>
          <w:szCs w:val="24"/>
          <w:lang/>
        </w:rPr>
        <w:t>рођен</w:t>
      </w:r>
      <w:r>
        <w:rPr>
          <w:rFonts w:ascii="Times New Roman" w:hAnsi="Times New Roman"/>
          <w:sz w:val="24"/>
          <w:szCs w:val="24"/>
          <w:lang/>
        </w:rPr>
        <w:t>а је у Пожаревцу  1991</w:t>
      </w:r>
      <w:r w:rsidR="008E71F9">
        <w:rPr>
          <w:rFonts w:ascii="Times New Roman" w:hAnsi="Times New Roman"/>
          <w:sz w:val="24"/>
          <w:szCs w:val="24"/>
          <w:lang/>
        </w:rPr>
        <w:t>. године. Основну школу завршила</w:t>
      </w:r>
      <w:r w:rsidR="003B27C6" w:rsidRPr="003B27C6">
        <w:rPr>
          <w:rFonts w:ascii="Times New Roman" w:hAnsi="Times New Roman"/>
          <w:sz w:val="24"/>
          <w:szCs w:val="24"/>
          <w:lang/>
        </w:rPr>
        <w:t xml:space="preserve"> је у </w:t>
      </w:r>
      <w:r w:rsidR="00787E7A">
        <w:rPr>
          <w:rFonts w:ascii="Times New Roman" w:hAnsi="Times New Roman"/>
          <w:sz w:val="24"/>
          <w:szCs w:val="24"/>
          <w:lang/>
        </w:rPr>
        <w:t>П</w:t>
      </w:r>
      <w:r w:rsidR="008E71F9">
        <w:rPr>
          <w:rFonts w:ascii="Times New Roman" w:hAnsi="Times New Roman"/>
          <w:sz w:val="24"/>
          <w:szCs w:val="24"/>
          <w:lang/>
        </w:rPr>
        <w:t>ожаревцу, а средње образовање стекла</w:t>
      </w:r>
      <w:r w:rsidR="00313523">
        <w:rPr>
          <w:rFonts w:ascii="Times New Roman" w:hAnsi="Times New Roman"/>
          <w:sz w:val="24"/>
          <w:szCs w:val="24"/>
          <w:lang/>
        </w:rPr>
        <w:t xml:space="preserve"> је</w:t>
      </w:r>
      <w:r w:rsidR="008E71F9">
        <w:rPr>
          <w:rFonts w:ascii="Times New Roman" w:hAnsi="Times New Roman"/>
          <w:sz w:val="24"/>
          <w:szCs w:val="24"/>
          <w:lang/>
        </w:rPr>
        <w:t xml:space="preserve"> </w:t>
      </w:r>
      <w:r w:rsidR="003B27C6" w:rsidRPr="003B27C6">
        <w:rPr>
          <w:rFonts w:ascii="Times New Roman" w:hAnsi="Times New Roman"/>
          <w:sz w:val="24"/>
          <w:szCs w:val="24"/>
          <w:lang/>
        </w:rPr>
        <w:t xml:space="preserve">у </w:t>
      </w:r>
      <w:r w:rsidR="008E71F9">
        <w:rPr>
          <w:rFonts w:ascii="Times New Roman" w:hAnsi="Times New Roman"/>
          <w:sz w:val="24"/>
          <w:szCs w:val="24"/>
          <w:lang/>
        </w:rPr>
        <w:t>Пожаревачкој гимназији</w:t>
      </w:r>
      <w:r w:rsidR="003B27C6" w:rsidRPr="003B27C6">
        <w:rPr>
          <w:rFonts w:ascii="Times New Roman" w:hAnsi="Times New Roman"/>
          <w:sz w:val="24"/>
          <w:szCs w:val="24"/>
          <w:lang/>
        </w:rPr>
        <w:t xml:space="preserve">. 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Основне студије (уписане </w:t>
      </w:r>
      <w:r w:rsidR="008E71F9">
        <w:rPr>
          <w:rFonts w:ascii="Times New Roman" w:hAnsi="Times New Roman"/>
          <w:sz w:val="24"/>
          <w:szCs w:val="24"/>
          <w:lang/>
        </w:rPr>
        <w:t>2010</w:t>
      </w:r>
      <w:r w:rsidR="004A3056" w:rsidRPr="004A3056">
        <w:rPr>
          <w:rFonts w:ascii="Times New Roman" w:hAnsi="Times New Roman"/>
          <w:sz w:val="24"/>
          <w:szCs w:val="24"/>
          <w:lang/>
        </w:rPr>
        <w:t>), мастер студије (уписане 201</w:t>
      </w:r>
      <w:r w:rsidR="008E71F9">
        <w:rPr>
          <w:rFonts w:ascii="Times New Roman" w:hAnsi="Times New Roman"/>
          <w:sz w:val="24"/>
          <w:szCs w:val="24"/>
          <w:lang/>
        </w:rPr>
        <w:t>4</w:t>
      </w:r>
      <w:r w:rsidR="004A3056" w:rsidRPr="004A3056">
        <w:rPr>
          <w:rFonts w:ascii="Times New Roman" w:hAnsi="Times New Roman"/>
          <w:sz w:val="24"/>
          <w:szCs w:val="24"/>
          <w:lang/>
        </w:rPr>
        <w:t>) и докторске студије (уписане 201</w:t>
      </w:r>
      <w:r w:rsidR="008E71F9">
        <w:rPr>
          <w:rFonts w:ascii="Times New Roman" w:hAnsi="Times New Roman"/>
          <w:sz w:val="24"/>
          <w:szCs w:val="24"/>
          <w:lang/>
        </w:rPr>
        <w:t>5</w:t>
      </w:r>
      <w:r w:rsidR="004A3056" w:rsidRPr="004A3056">
        <w:rPr>
          <w:rFonts w:ascii="Times New Roman" w:hAnsi="Times New Roman"/>
          <w:sz w:val="24"/>
          <w:szCs w:val="24"/>
          <w:lang/>
        </w:rPr>
        <w:t>), заврши</w:t>
      </w:r>
      <w:r w:rsidR="00787E7A">
        <w:rPr>
          <w:rFonts w:ascii="Times New Roman" w:hAnsi="Times New Roman"/>
          <w:sz w:val="24"/>
          <w:szCs w:val="24"/>
          <w:lang/>
        </w:rPr>
        <w:t>ла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је на Одељењу за историју уметности Филозофског факултета у Београду, са просечним оценама: дипломске 9,</w:t>
      </w:r>
      <w:r w:rsidR="008E71F9">
        <w:rPr>
          <w:rFonts w:ascii="Times New Roman" w:hAnsi="Times New Roman"/>
          <w:sz w:val="24"/>
          <w:szCs w:val="24"/>
          <w:lang/>
        </w:rPr>
        <w:t>29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(дипломски 10), мастер 10,00 (завршна оцена 10) и докторске студије 10,00.</w:t>
      </w:r>
      <w:r w:rsidR="004A3056">
        <w:rPr>
          <w:rFonts w:ascii="Times New Roman" w:hAnsi="Times New Roman"/>
          <w:sz w:val="24"/>
          <w:szCs w:val="24"/>
          <w:lang/>
        </w:rPr>
        <w:t xml:space="preserve"> </w:t>
      </w:r>
      <w:r w:rsidR="0054644C">
        <w:rPr>
          <w:rFonts w:ascii="Times New Roman" w:hAnsi="Times New Roman"/>
          <w:sz w:val="24"/>
          <w:szCs w:val="24"/>
          <w:lang/>
        </w:rPr>
        <w:t>Дипломски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(„</w:t>
      </w:r>
      <w:r w:rsidR="008E71F9" w:rsidRPr="008E71F9">
        <w:rPr>
          <w:rFonts w:ascii="Times New Roman" w:hAnsi="Times New Roman"/>
          <w:iCs/>
          <w:sz w:val="24"/>
          <w:szCs w:val="24"/>
          <w:lang/>
        </w:rPr>
        <w:t>Чудо у Латомосу: од апсиде Осиос Давида до Погановске иконе</w:t>
      </w:r>
      <w:r w:rsidR="0054644C">
        <w:rPr>
          <w:rFonts w:ascii="Times New Roman" w:hAnsi="Times New Roman"/>
          <w:sz w:val="24"/>
          <w:szCs w:val="24"/>
          <w:lang/>
        </w:rPr>
        <w:t>“) и мастер рад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(„</w:t>
      </w:r>
      <w:r w:rsidR="008E71F9" w:rsidRPr="008E71F9">
        <w:rPr>
          <w:rFonts w:ascii="Times New Roman" w:hAnsi="Times New Roman"/>
          <w:iCs/>
          <w:sz w:val="24"/>
          <w:szCs w:val="24"/>
          <w:lang/>
        </w:rPr>
        <w:t>Минијатуре Линколн колеџ типика (Oxford, Lincoln College gr. 35) и питање портрета жена ктиторки у позновизантијском раздобљу</w:t>
      </w:r>
      <w:r w:rsidR="004A3056" w:rsidRPr="004A3056">
        <w:rPr>
          <w:rFonts w:ascii="Times New Roman" w:hAnsi="Times New Roman"/>
          <w:sz w:val="24"/>
          <w:szCs w:val="24"/>
          <w:lang/>
        </w:rPr>
        <w:t>“)</w:t>
      </w:r>
      <w:r w:rsidR="0054644C">
        <w:rPr>
          <w:rFonts w:ascii="Times New Roman" w:hAnsi="Times New Roman"/>
          <w:sz w:val="24"/>
          <w:szCs w:val="24"/>
          <w:lang/>
        </w:rPr>
        <w:t xml:space="preserve"> одбранила је код ментора проф. др Јелене Ердељан. Ментор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докторске дисертације</w:t>
      </w:r>
      <w:r w:rsidR="0054644C">
        <w:rPr>
          <w:rFonts w:ascii="Times New Roman" w:hAnsi="Times New Roman"/>
          <w:sz w:val="24"/>
          <w:szCs w:val="24"/>
          <w:lang/>
        </w:rPr>
        <w:t xml:space="preserve"> Љубице Винулови</w:t>
      </w:r>
      <w:r w:rsidR="00C411B1">
        <w:rPr>
          <w:rFonts w:ascii="Times New Roman" w:hAnsi="Times New Roman"/>
          <w:sz w:val="24"/>
          <w:szCs w:val="24"/>
          <w:lang/>
        </w:rPr>
        <w:t>ћ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</w:t>
      </w:r>
      <w:r w:rsidR="00C411B1">
        <w:rPr>
          <w:rFonts w:ascii="Times New Roman" w:hAnsi="Times New Roman"/>
          <w:sz w:val="24"/>
          <w:szCs w:val="24"/>
          <w:lang/>
        </w:rPr>
        <w:t>(</w:t>
      </w:r>
      <w:r w:rsidR="004A3056" w:rsidRPr="004A3056">
        <w:rPr>
          <w:rFonts w:ascii="Times New Roman" w:hAnsi="Times New Roman"/>
          <w:sz w:val="24"/>
          <w:szCs w:val="24"/>
          <w:lang/>
        </w:rPr>
        <w:t>„</w:t>
      </w:r>
      <w:r w:rsidR="008E71F9">
        <w:rPr>
          <w:rFonts w:ascii="Times New Roman" w:hAnsi="Times New Roman"/>
          <w:sz w:val="24"/>
          <w:szCs w:val="24"/>
          <w:lang/>
        </w:rPr>
        <w:t xml:space="preserve">Жене ктитори и визуелна култура Балкана у средњовековно и рано модерно доба, од </w:t>
      </w:r>
      <w:r w:rsidR="008E71F9">
        <w:rPr>
          <w:rFonts w:ascii="Times New Roman" w:hAnsi="Times New Roman"/>
          <w:sz w:val="24"/>
          <w:szCs w:val="24"/>
          <w:lang/>
        </w:rPr>
        <w:t xml:space="preserve">XI </w:t>
      </w:r>
      <w:r w:rsidR="008E71F9">
        <w:rPr>
          <w:rFonts w:ascii="Times New Roman" w:hAnsi="Times New Roman"/>
          <w:sz w:val="24"/>
          <w:szCs w:val="24"/>
          <w:lang/>
        </w:rPr>
        <w:t xml:space="preserve">до </w:t>
      </w:r>
      <w:r w:rsidR="008E71F9">
        <w:rPr>
          <w:rFonts w:ascii="Times New Roman" w:hAnsi="Times New Roman"/>
          <w:sz w:val="24"/>
          <w:szCs w:val="24"/>
          <w:lang/>
        </w:rPr>
        <w:t>X</w:t>
      </w:r>
      <w:r w:rsidR="00DE4C00">
        <w:rPr>
          <w:rFonts w:ascii="Times New Roman" w:hAnsi="Times New Roman"/>
          <w:sz w:val="24"/>
          <w:szCs w:val="24"/>
          <w:lang/>
        </w:rPr>
        <w:t>V</w:t>
      </w:r>
      <w:r w:rsidR="008E71F9">
        <w:rPr>
          <w:rFonts w:ascii="Times New Roman" w:hAnsi="Times New Roman"/>
          <w:sz w:val="24"/>
          <w:szCs w:val="24"/>
          <w:lang/>
        </w:rPr>
        <w:t xml:space="preserve">I </w:t>
      </w:r>
      <w:r w:rsidR="008E71F9">
        <w:rPr>
          <w:rFonts w:ascii="Times New Roman" w:hAnsi="Times New Roman"/>
          <w:sz w:val="24"/>
          <w:szCs w:val="24"/>
          <w:lang/>
        </w:rPr>
        <w:t>века</w:t>
      </w:r>
      <w:r w:rsidR="004A3056" w:rsidRPr="004A3056">
        <w:rPr>
          <w:rFonts w:ascii="Times New Roman" w:hAnsi="Times New Roman"/>
          <w:sz w:val="24"/>
          <w:szCs w:val="24"/>
          <w:lang/>
        </w:rPr>
        <w:t>“</w:t>
      </w:r>
      <w:r w:rsidR="004A43C3">
        <w:rPr>
          <w:rFonts w:ascii="Times New Roman" w:hAnsi="Times New Roman"/>
          <w:sz w:val="24"/>
          <w:szCs w:val="24"/>
          <w:lang/>
        </w:rPr>
        <w:t xml:space="preserve">) 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је </w:t>
      </w:r>
      <w:r w:rsidR="004A3056">
        <w:rPr>
          <w:rFonts w:ascii="Times New Roman" w:hAnsi="Times New Roman"/>
          <w:sz w:val="24"/>
          <w:szCs w:val="24"/>
          <w:lang/>
        </w:rPr>
        <w:t xml:space="preserve">проф. 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др </w:t>
      </w:r>
      <w:r w:rsidR="004A3056">
        <w:rPr>
          <w:rFonts w:ascii="Times New Roman" w:hAnsi="Times New Roman"/>
          <w:sz w:val="24"/>
          <w:szCs w:val="24"/>
          <w:lang/>
        </w:rPr>
        <w:t>Јелена Ердељан</w:t>
      </w:r>
      <w:r w:rsidR="004A3056" w:rsidRPr="004A3056">
        <w:rPr>
          <w:rFonts w:ascii="Times New Roman" w:hAnsi="Times New Roman"/>
          <w:sz w:val="24"/>
          <w:szCs w:val="24"/>
          <w:lang/>
        </w:rPr>
        <w:t>.</w:t>
      </w:r>
      <w:r w:rsidR="004A3056">
        <w:rPr>
          <w:rFonts w:ascii="Times New Roman" w:hAnsi="Times New Roman"/>
          <w:sz w:val="24"/>
          <w:szCs w:val="24"/>
          <w:lang/>
        </w:rPr>
        <w:t xml:space="preserve"> </w:t>
      </w:r>
      <w:r w:rsidR="004A3056" w:rsidRPr="004A3056">
        <w:rPr>
          <w:rFonts w:ascii="Times New Roman" w:hAnsi="Times New Roman"/>
          <w:sz w:val="24"/>
          <w:szCs w:val="24"/>
          <w:lang/>
        </w:rPr>
        <w:t>Докторску дисертацију успешно је одбрани</w:t>
      </w:r>
      <w:r w:rsidR="004A43C3">
        <w:rPr>
          <w:rFonts w:ascii="Times New Roman" w:hAnsi="Times New Roman"/>
          <w:sz w:val="24"/>
          <w:szCs w:val="24"/>
          <w:lang/>
        </w:rPr>
        <w:t>ла 1</w:t>
      </w:r>
      <w:r w:rsidR="004A3056">
        <w:rPr>
          <w:rFonts w:ascii="Times New Roman" w:hAnsi="Times New Roman"/>
          <w:sz w:val="24"/>
          <w:szCs w:val="24"/>
          <w:lang/>
        </w:rPr>
        <w:t>9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. </w:t>
      </w:r>
      <w:r w:rsidR="004A43C3">
        <w:rPr>
          <w:rFonts w:ascii="Times New Roman" w:hAnsi="Times New Roman"/>
          <w:sz w:val="24"/>
          <w:szCs w:val="24"/>
          <w:lang/>
        </w:rPr>
        <w:t xml:space="preserve">новембра </w:t>
      </w:r>
      <w:r w:rsidR="004A3056" w:rsidRPr="004A3056">
        <w:rPr>
          <w:rFonts w:ascii="Times New Roman" w:hAnsi="Times New Roman"/>
          <w:sz w:val="24"/>
          <w:szCs w:val="24"/>
          <w:lang/>
        </w:rPr>
        <w:t>20</w:t>
      </w:r>
      <w:r w:rsidR="004A43C3">
        <w:rPr>
          <w:rFonts w:ascii="Times New Roman" w:hAnsi="Times New Roman"/>
          <w:sz w:val="24"/>
          <w:szCs w:val="24"/>
          <w:lang/>
        </w:rPr>
        <w:t>20</w:t>
      </w:r>
      <w:r w:rsidR="004A3056" w:rsidRPr="004A3056">
        <w:rPr>
          <w:rFonts w:ascii="Times New Roman" w:hAnsi="Times New Roman"/>
          <w:sz w:val="24"/>
          <w:szCs w:val="24"/>
          <w:lang/>
        </w:rPr>
        <w:t>.</w:t>
      </w:r>
      <w:r w:rsidR="004A3056">
        <w:rPr>
          <w:rFonts w:ascii="Times New Roman" w:hAnsi="Times New Roman"/>
          <w:sz w:val="24"/>
          <w:szCs w:val="24"/>
          <w:lang/>
        </w:rPr>
        <w:t xml:space="preserve"> године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пред комисијом у саставу: др </w:t>
      </w:r>
      <w:r w:rsidR="004A3056">
        <w:rPr>
          <w:rFonts w:ascii="Times New Roman" w:hAnsi="Times New Roman"/>
          <w:sz w:val="24"/>
          <w:szCs w:val="24"/>
          <w:lang/>
        </w:rPr>
        <w:t>Влада Станковић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, ред. проф, </w:t>
      </w:r>
      <w:r w:rsidR="004A3056">
        <w:rPr>
          <w:rFonts w:ascii="Times New Roman" w:hAnsi="Times New Roman"/>
          <w:sz w:val="24"/>
          <w:szCs w:val="24"/>
          <w:lang/>
        </w:rPr>
        <w:t>др Иван Стевовић</w:t>
      </w:r>
      <w:r w:rsidR="004A3056" w:rsidRPr="004A3056">
        <w:rPr>
          <w:rFonts w:ascii="Times New Roman" w:hAnsi="Times New Roman"/>
          <w:sz w:val="24"/>
          <w:szCs w:val="24"/>
          <w:lang/>
        </w:rPr>
        <w:t>, ред. проф.</w:t>
      </w:r>
      <w:r w:rsidR="004A3056">
        <w:rPr>
          <w:rFonts w:ascii="Times New Roman" w:hAnsi="Times New Roman"/>
          <w:sz w:val="24"/>
          <w:szCs w:val="24"/>
          <w:lang/>
        </w:rPr>
        <w:t xml:space="preserve">, </w:t>
      </w:r>
      <w:r w:rsidR="004A3056" w:rsidRPr="004A3056">
        <w:rPr>
          <w:rFonts w:ascii="Times New Roman" w:hAnsi="Times New Roman"/>
          <w:sz w:val="24"/>
          <w:szCs w:val="24"/>
          <w:lang/>
        </w:rPr>
        <w:t>др Ј</w:t>
      </w:r>
      <w:r w:rsidR="004A3056">
        <w:rPr>
          <w:rFonts w:ascii="Times New Roman" w:hAnsi="Times New Roman"/>
          <w:sz w:val="24"/>
          <w:szCs w:val="24"/>
          <w:lang/>
        </w:rPr>
        <w:t>елена</w:t>
      </w:r>
      <w:r w:rsidR="004A3056" w:rsidRPr="004A3056">
        <w:rPr>
          <w:rFonts w:ascii="Times New Roman" w:hAnsi="Times New Roman"/>
          <w:sz w:val="24"/>
          <w:szCs w:val="24"/>
          <w:lang/>
        </w:rPr>
        <w:t xml:space="preserve"> Ердељан, ред. проф.</w:t>
      </w:r>
      <w:r w:rsidR="00C07F90">
        <w:rPr>
          <w:rFonts w:ascii="Times New Roman" w:hAnsi="Times New Roman"/>
          <w:sz w:val="24"/>
          <w:szCs w:val="24"/>
        </w:rPr>
        <w:t xml:space="preserve"> </w:t>
      </w:r>
      <w:r w:rsidR="00C07F90">
        <w:rPr>
          <w:rFonts w:ascii="Times New Roman" w:hAnsi="Times New Roman"/>
          <w:sz w:val="24"/>
          <w:szCs w:val="24"/>
          <w:lang/>
        </w:rPr>
        <w:t>ментор.</w:t>
      </w:r>
    </w:p>
    <w:p w:rsidR="004A43C3" w:rsidRPr="008E71F9" w:rsidRDefault="00C411B1" w:rsidP="00C07F90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У периоду од </w:t>
      </w:r>
      <w:r w:rsidR="00C472A5">
        <w:rPr>
          <w:rFonts w:ascii="Times New Roman" w:hAnsi="Times New Roman"/>
          <w:sz w:val="24"/>
          <w:szCs w:val="24"/>
          <w:lang/>
        </w:rPr>
        <w:t>2014. до 2015.</w:t>
      </w:r>
      <w:r>
        <w:rPr>
          <w:rFonts w:ascii="Times New Roman" w:hAnsi="Times New Roman"/>
          <w:sz w:val="24"/>
          <w:szCs w:val="24"/>
          <w:lang/>
        </w:rPr>
        <w:t xml:space="preserve"> године Љубица Винуловић је</w:t>
      </w:r>
      <w:r w:rsidR="00C472A5">
        <w:rPr>
          <w:rFonts w:ascii="Times New Roman" w:hAnsi="Times New Roman"/>
          <w:sz w:val="24"/>
          <w:szCs w:val="24"/>
          <w:lang/>
        </w:rPr>
        <w:t xml:space="preserve"> радила као приправник у Одељењу за едукацију и рад са публиком у Народном музеју у Београду. У новембру 2015. године положила је кустоски испит и стекла звање кустоса. Током рада у музеју била је учесник на неколико конференција и организатор семинара и радионица. Она је такође један од уредника </w:t>
      </w:r>
      <w:r w:rsidR="00C472A5" w:rsidRPr="00C472A5">
        <w:rPr>
          <w:rFonts w:ascii="Times New Roman" w:hAnsi="Times New Roman"/>
          <w:i/>
          <w:sz w:val="24"/>
          <w:szCs w:val="24"/>
          <w:lang/>
        </w:rPr>
        <w:t>Приручника за музејску едукацију</w:t>
      </w:r>
      <w:r w:rsidR="00C472A5">
        <w:rPr>
          <w:rFonts w:ascii="Times New Roman" w:hAnsi="Times New Roman"/>
          <w:sz w:val="24"/>
          <w:szCs w:val="24"/>
          <w:lang/>
        </w:rPr>
        <w:t xml:space="preserve"> коју је приредило Одељење за едукацију и рад са публиком Народног музеја у Београду а који је издао Народни музеј у Београду 2017. године.</w:t>
      </w:r>
    </w:p>
    <w:p w:rsidR="00B57FAE" w:rsidRDefault="00C411B1" w:rsidP="00C07F90">
      <w:pPr>
        <w:pStyle w:val="Default"/>
        <w:spacing w:line="360" w:lineRule="auto"/>
        <w:ind w:firstLine="708"/>
        <w:jc w:val="both"/>
        <w:rPr>
          <w:lang/>
        </w:rPr>
      </w:pPr>
      <w:r>
        <w:rPr>
          <w:lang/>
        </w:rPr>
        <w:lastRenderedPageBreak/>
        <w:t>Т</w:t>
      </w:r>
      <w:r w:rsidR="00C472A5">
        <w:rPr>
          <w:lang/>
        </w:rPr>
        <w:t>оком докторских студија</w:t>
      </w:r>
      <w:r>
        <w:rPr>
          <w:lang/>
        </w:rPr>
        <w:t>,</w:t>
      </w:r>
      <w:r w:rsidR="00C472A5">
        <w:rPr>
          <w:lang/>
        </w:rPr>
        <w:t xml:space="preserve"> </w:t>
      </w:r>
      <w:r w:rsidR="00D6236A">
        <w:rPr>
          <w:lang/>
        </w:rPr>
        <w:t xml:space="preserve">у периоду од 2017. до 2018. </w:t>
      </w:r>
      <w:r>
        <w:rPr>
          <w:lang/>
        </w:rPr>
        <w:t>Г</w:t>
      </w:r>
      <w:r w:rsidR="00D6236A">
        <w:rPr>
          <w:lang/>
        </w:rPr>
        <w:t>одине</w:t>
      </w:r>
      <w:r>
        <w:rPr>
          <w:lang/>
        </w:rPr>
        <w:t>, Љубица Винуловић је</w:t>
      </w:r>
      <w:r w:rsidR="00D6236A">
        <w:rPr>
          <w:lang/>
        </w:rPr>
        <w:t xml:space="preserve"> </w:t>
      </w:r>
      <w:r w:rsidR="00C472A5">
        <w:rPr>
          <w:lang/>
        </w:rPr>
        <w:t>била</w:t>
      </w:r>
      <w:r w:rsidR="004A3056">
        <w:rPr>
          <w:lang/>
        </w:rPr>
        <w:t xml:space="preserve">  стипендиста</w:t>
      </w:r>
      <w:r w:rsidR="00C472A5">
        <w:rPr>
          <w:lang/>
        </w:rPr>
        <w:t xml:space="preserve"> града Пожаревца.</w:t>
      </w:r>
      <w:r w:rsidR="004A3056">
        <w:rPr>
          <w:lang/>
        </w:rPr>
        <w:t xml:space="preserve"> </w:t>
      </w:r>
      <w:r w:rsidR="00281A25" w:rsidRPr="00281A25">
        <w:rPr>
          <w:lang/>
        </w:rPr>
        <w:t>Од школске 201</w:t>
      </w:r>
      <w:r w:rsidR="00635416">
        <w:rPr>
          <w:lang/>
        </w:rPr>
        <w:t>6</w:t>
      </w:r>
      <w:r w:rsidR="00281A25" w:rsidRPr="00281A25">
        <w:rPr>
          <w:lang/>
        </w:rPr>
        <w:t>/1</w:t>
      </w:r>
      <w:r w:rsidR="00635416">
        <w:rPr>
          <w:lang/>
        </w:rPr>
        <w:t>7</w:t>
      </w:r>
      <w:r w:rsidR="00281A25" w:rsidRPr="00281A25">
        <w:rPr>
          <w:lang/>
        </w:rPr>
        <w:t>. године ангажован</w:t>
      </w:r>
      <w:r w:rsidR="00635416">
        <w:rPr>
          <w:lang/>
        </w:rPr>
        <w:t>а је</w:t>
      </w:r>
      <w:r w:rsidR="00281A25" w:rsidRPr="00281A25">
        <w:rPr>
          <w:lang/>
        </w:rPr>
        <w:t xml:space="preserve"> као докторанд-сарадник у настави на Одељењу за историју уметности Филозофског факултета Универзитета у Београду</w:t>
      </w:r>
      <w:r w:rsidR="00635416">
        <w:rPr>
          <w:lang/>
        </w:rPr>
        <w:t xml:space="preserve"> </w:t>
      </w:r>
      <w:r w:rsidR="00452F54">
        <w:rPr>
          <w:lang/>
        </w:rPr>
        <w:t>на предметима чији је предметни наставник проф. др Јелена</w:t>
      </w:r>
      <w:r w:rsidR="00FF4DB5">
        <w:rPr>
          <w:lang/>
        </w:rPr>
        <w:t xml:space="preserve"> Ердељан </w:t>
      </w:r>
      <w:r w:rsidR="00FF4DB5" w:rsidRPr="00FF4DB5">
        <w:rPr>
          <w:szCs w:val="22"/>
          <w:lang/>
        </w:rPr>
        <w:t>(</w:t>
      </w:r>
      <w:r w:rsidR="00FF4DB5" w:rsidRPr="00FF4DB5">
        <w:rPr>
          <w:i/>
          <w:iCs/>
          <w:szCs w:val="22"/>
          <w:lang/>
        </w:rPr>
        <w:t>Античка уметност</w:t>
      </w:r>
      <w:r w:rsidR="00FF4DB5" w:rsidRPr="00FF4DB5">
        <w:rPr>
          <w:szCs w:val="22"/>
          <w:lang/>
        </w:rPr>
        <w:t xml:space="preserve">, </w:t>
      </w:r>
      <w:r w:rsidR="00FF4DB5" w:rsidRPr="00FF4DB5">
        <w:rPr>
          <w:i/>
          <w:iCs/>
          <w:szCs w:val="22"/>
          <w:lang/>
        </w:rPr>
        <w:t>Општа историја уметности средњег века</w:t>
      </w:r>
      <w:r>
        <w:rPr>
          <w:i/>
          <w:iCs/>
          <w:szCs w:val="22"/>
          <w:lang/>
        </w:rPr>
        <w:t>,</w:t>
      </w:r>
      <w:r w:rsidR="00FF4DB5" w:rsidRPr="00FF4DB5">
        <w:rPr>
          <w:i/>
          <w:iCs/>
          <w:szCs w:val="22"/>
          <w:lang/>
        </w:rPr>
        <w:t xml:space="preserve"> Уметност зрелог средњег века у Византији и западној Европи</w:t>
      </w:r>
      <w:r w:rsidR="00FF4DB5" w:rsidRPr="00FF4DB5">
        <w:rPr>
          <w:szCs w:val="22"/>
          <w:lang/>
        </w:rPr>
        <w:t xml:space="preserve">, </w:t>
      </w:r>
      <w:r w:rsidR="00FF4DB5" w:rsidRPr="00FF4DB5">
        <w:rPr>
          <w:i/>
          <w:iCs/>
          <w:szCs w:val="22"/>
          <w:lang/>
        </w:rPr>
        <w:t>Уметност позног средњег века у Византији и западној Европи</w:t>
      </w:r>
      <w:r w:rsidR="00FF4DB5" w:rsidRPr="00FF4DB5">
        <w:rPr>
          <w:szCs w:val="22"/>
          <w:lang/>
        </w:rPr>
        <w:t xml:space="preserve"> и </w:t>
      </w:r>
      <w:r w:rsidR="00FF4DB5" w:rsidRPr="00FF4DB5">
        <w:rPr>
          <w:i/>
          <w:iCs/>
          <w:szCs w:val="22"/>
          <w:lang/>
        </w:rPr>
        <w:t>Ранохришћанска и рановизантијска уметност</w:t>
      </w:r>
      <w:r w:rsidR="00FF4DB5" w:rsidRPr="00FF4DB5">
        <w:rPr>
          <w:szCs w:val="22"/>
          <w:lang/>
        </w:rPr>
        <w:t>).</w:t>
      </w:r>
      <w:r w:rsidR="00281A25" w:rsidRPr="00281A25">
        <w:rPr>
          <w:lang/>
        </w:rPr>
        <w:t xml:space="preserve"> </w:t>
      </w:r>
    </w:p>
    <w:p w:rsidR="001928BE" w:rsidRPr="001928BE" w:rsidRDefault="00281A25" w:rsidP="00C07F90">
      <w:pPr>
        <w:pStyle w:val="Default"/>
        <w:spacing w:line="360" w:lineRule="auto"/>
        <w:ind w:firstLine="708"/>
        <w:jc w:val="both"/>
        <w:rPr>
          <w:sz w:val="28"/>
          <w:lang/>
        </w:rPr>
      </w:pPr>
      <w:r w:rsidRPr="00B57FAE">
        <w:rPr>
          <w:lang/>
        </w:rPr>
        <w:t>Године 201</w:t>
      </w:r>
      <w:r w:rsidR="00FF4DB5" w:rsidRPr="00B57FAE">
        <w:rPr>
          <w:lang/>
        </w:rPr>
        <w:t>8.</w:t>
      </w:r>
      <w:r w:rsidRPr="00B57FAE">
        <w:rPr>
          <w:lang/>
        </w:rPr>
        <w:t xml:space="preserve"> </w:t>
      </w:r>
      <w:r w:rsidR="00B57FAE" w:rsidRPr="00B57FAE">
        <w:rPr>
          <w:lang/>
        </w:rPr>
        <w:t>и</w:t>
      </w:r>
      <w:r w:rsidR="00FF4DB5" w:rsidRPr="00B57FAE">
        <w:rPr>
          <w:lang/>
        </w:rPr>
        <w:t>забрана је за и</w:t>
      </w:r>
      <w:r w:rsidR="00402F5E" w:rsidRPr="00B57FAE">
        <w:rPr>
          <w:lang/>
        </w:rPr>
        <w:t>страживача-сарадника</w:t>
      </w:r>
      <w:r w:rsidR="00FF4DB5" w:rsidRPr="00B57FAE">
        <w:rPr>
          <w:lang/>
        </w:rPr>
        <w:t xml:space="preserve"> на Одељењу за историју уметности Филозофског факултета Универзитета у Београду. </w:t>
      </w:r>
      <w:r w:rsidR="00577643" w:rsidRPr="00B57FAE">
        <w:rPr>
          <w:lang/>
        </w:rPr>
        <w:t xml:space="preserve">Од јула 2018. до краја 2019. била је запослена као истраживач-сарадник на Одељењу за историју уметности Филозофског факултета, Универзитета у Београду на пројекту Министарства просвете, науке и технолошког развоја Републике Србије број 177015 ,,Хришћанска култура на Балкану у средњем веку: Византијско царство, Срби и Бугари од 9. до 15. века“ (руководилац: проф. др Влада Станковић). Као истраживач- сарадник је од 2020. године по уговору о финансирању научно-истраживачке делатности склопљеном између Министарства просвете, науке и технолошког развоја Ребулике Србије и Филозофског факултета, запослена на пројекту Филозофског факултета Универзитета </w:t>
      </w:r>
      <w:r w:rsidR="001928BE" w:rsidRPr="001928BE">
        <w:rPr>
          <w:szCs w:val="23"/>
          <w:lang/>
        </w:rPr>
        <w:t>Београду са матичним бројем 17329235 кога заступа проф. др Миомир Деспотовић</w:t>
      </w:r>
      <w:r w:rsidR="00C411B1">
        <w:rPr>
          <w:szCs w:val="23"/>
          <w:lang/>
        </w:rPr>
        <w:t>, декан Филозофског факултета,</w:t>
      </w:r>
      <w:r w:rsidR="001928BE" w:rsidRPr="001928BE">
        <w:rPr>
          <w:szCs w:val="23"/>
          <w:lang/>
        </w:rPr>
        <w:t xml:space="preserve"> а чији је руководилац проф. др Јелена Ердељан</w:t>
      </w:r>
      <w:r w:rsidR="00C411B1">
        <w:rPr>
          <w:szCs w:val="23"/>
          <w:lang/>
        </w:rPr>
        <w:t>, продекан за науку Филоз</w:t>
      </w:r>
      <w:r w:rsidR="00C07F90">
        <w:rPr>
          <w:szCs w:val="23"/>
          <w:lang/>
        </w:rPr>
        <w:t>офског факултета</w:t>
      </w:r>
      <w:r w:rsidR="001928BE" w:rsidRPr="001928BE">
        <w:rPr>
          <w:szCs w:val="23"/>
          <w:lang/>
        </w:rPr>
        <w:t>.</w:t>
      </w:r>
    </w:p>
    <w:p w:rsidR="001928BE" w:rsidRPr="00FE656C" w:rsidRDefault="001928BE" w:rsidP="00C07F90">
      <w:pPr>
        <w:pStyle w:val="Default"/>
        <w:spacing w:line="360" w:lineRule="auto"/>
        <w:ind w:firstLine="708"/>
        <w:jc w:val="both"/>
        <w:rPr>
          <w:rFonts w:eastAsia="Times New Roman"/>
          <w:color w:val="222222"/>
          <w:lang/>
        </w:rPr>
      </w:pPr>
      <w:r w:rsidRPr="00FE656C">
        <w:rPr>
          <w:lang/>
        </w:rPr>
        <w:t>Љубица Вин</w:t>
      </w:r>
      <w:r w:rsidR="00502460" w:rsidRPr="00FE656C">
        <w:rPr>
          <w:lang/>
        </w:rPr>
        <w:t>у</w:t>
      </w:r>
      <w:r w:rsidR="00276F2A" w:rsidRPr="00FE656C">
        <w:rPr>
          <w:lang/>
        </w:rPr>
        <w:t>ловић</w:t>
      </w:r>
      <w:r w:rsidR="00502460" w:rsidRPr="00FE656C">
        <w:rPr>
          <w:lang/>
        </w:rPr>
        <w:t xml:space="preserve"> </w:t>
      </w:r>
      <w:r w:rsidR="00607587" w:rsidRPr="00FE656C">
        <w:rPr>
          <w:lang/>
        </w:rPr>
        <w:t>учествовала</w:t>
      </w:r>
      <w:r w:rsidR="00281A25" w:rsidRPr="00FE656C">
        <w:rPr>
          <w:lang/>
        </w:rPr>
        <w:t xml:space="preserve"> је на више научних </w:t>
      </w:r>
      <w:r w:rsidR="00276F2A" w:rsidRPr="00FE656C">
        <w:rPr>
          <w:lang/>
        </w:rPr>
        <w:t xml:space="preserve">скупова: </w:t>
      </w:r>
      <w:r w:rsidR="00281A25" w:rsidRPr="00FE656C">
        <w:rPr>
          <w:rFonts w:eastAsia="Times New Roman"/>
          <w:color w:val="222222"/>
          <w:lang/>
        </w:rPr>
        <w:t> </w:t>
      </w:r>
      <w:r w:rsidR="00276F2A" w:rsidRPr="00FE656C">
        <w:rPr>
          <w:i/>
          <w:iCs/>
          <w:lang/>
        </w:rPr>
        <w:t>Actual Problems of Theory and History of Art IX</w:t>
      </w:r>
      <w:r w:rsidR="00276F2A" w:rsidRPr="00FE656C">
        <w:rPr>
          <w:lang/>
        </w:rPr>
        <w:t xml:space="preserve">, </w:t>
      </w:r>
      <w:r w:rsidR="00D32EDE" w:rsidRPr="00FE656C">
        <w:rPr>
          <w:lang/>
        </w:rPr>
        <w:t>Московски државни универзитет Ломоносов и Санктпетербуршки државни универзитет</w:t>
      </w:r>
      <w:r w:rsidR="00276F2A" w:rsidRPr="00FE656C">
        <w:rPr>
          <w:lang/>
        </w:rPr>
        <w:t xml:space="preserve">, Петровград (2020); </w:t>
      </w:r>
      <w:r w:rsidR="00D32EDE" w:rsidRPr="00FE656C">
        <w:rPr>
          <w:i/>
          <w:iCs/>
          <w:lang/>
        </w:rPr>
        <w:t>Kasnovizantijski i postvizantijski Mediteran: životni uslovi i svakodnevica</w:t>
      </w:r>
      <w:r w:rsidR="00D32EDE" w:rsidRPr="00FE656C">
        <w:rPr>
          <w:rFonts w:eastAsia="Times New Roman"/>
          <w:color w:val="222222"/>
          <w:lang/>
        </w:rPr>
        <w:t xml:space="preserve"> Филозофски факултет, Београд</w:t>
      </w:r>
      <w:r w:rsidR="00D32EDE" w:rsidRPr="00FE656C">
        <w:rPr>
          <w:rFonts w:eastAsia="Times New Roman"/>
          <w:i/>
          <w:iCs/>
          <w:color w:val="222222"/>
          <w:lang/>
        </w:rPr>
        <w:t xml:space="preserve"> </w:t>
      </w:r>
      <w:r w:rsidR="00D32EDE" w:rsidRPr="00FE656C">
        <w:rPr>
          <w:rFonts w:eastAsia="Times New Roman"/>
          <w:iCs/>
          <w:color w:val="222222"/>
          <w:lang/>
        </w:rPr>
        <w:t>(2020);</w:t>
      </w:r>
      <w:r w:rsidR="00E61886" w:rsidRPr="00FE656C">
        <w:rPr>
          <w:rFonts w:eastAsia="Times New Roman"/>
          <w:iCs/>
          <w:color w:val="222222"/>
          <w:lang/>
        </w:rPr>
        <w:t xml:space="preserve"> </w:t>
      </w:r>
      <w:r w:rsidR="00E61886" w:rsidRPr="00FE656C">
        <w:rPr>
          <w:i/>
          <w:iCs/>
          <w:lang/>
        </w:rPr>
        <w:t>Језици и културе у времену и простору 9</w:t>
      </w:r>
      <w:r w:rsidR="00E61886" w:rsidRPr="00FE656C">
        <w:rPr>
          <w:lang/>
        </w:rPr>
        <w:t>, Филозофски факултет, Нови Сад (2019);</w:t>
      </w:r>
      <w:r w:rsidR="00D32EDE" w:rsidRPr="00FE656C">
        <w:rPr>
          <w:rFonts w:eastAsia="Times New Roman"/>
          <w:i/>
          <w:iCs/>
          <w:color w:val="222222"/>
          <w:lang/>
        </w:rPr>
        <w:t xml:space="preserve"> </w:t>
      </w:r>
      <w:r w:rsidR="00281A25" w:rsidRPr="00FE656C">
        <w:rPr>
          <w:rFonts w:eastAsia="Times New Roman"/>
          <w:i/>
          <w:iCs/>
          <w:color w:val="222222"/>
          <w:lang/>
        </w:rPr>
        <w:t>Migrations in Visual Culture</w:t>
      </w:r>
      <w:r w:rsidR="00281A25" w:rsidRPr="00FE656C">
        <w:rPr>
          <w:rFonts w:eastAsia="Times New Roman"/>
          <w:color w:val="222222"/>
          <w:lang/>
        </w:rPr>
        <w:t>, Филоз</w:t>
      </w:r>
      <w:r w:rsidR="00276F2A" w:rsidRPr="00FE656C">
        <w:rPr>
          <w:rFonts w:eastAsia="Times New Roman"/>
          <w:color w:val="222222"/>
          <w:lang/>
        </w:rPr>
        <w:t>офски факултет, Београд (2016).</w:t>
      </w:r>
    </w:p>
    <w:p w:rsidR="00CA5FB0" w:rsidRPr="001928BE" w:rsidRDefault="00CA5FB0" w:rsidP="00B57FAE">
      <w:pPr>
        <w:pStyle w:val="Default"/>
        <w:spacing w:line="360" w:lineRule="auto"/>
        <w:jc w:val="both"/>
      </w:pPr>
    </w:p>
    <w:p w:rsidR="00C357F0" w:rsidRPr="00F26DF2" w:rsidRDefault="00F26DF2" w:rsidP="0096508D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  <w:r w:rsidRPr="00F26DF2">
        <w:rPr>
          <w:rFonts w:ascii="Times New Roman" w:hAnsi="Times New Roman"/>
          <w:b/>
          <w:sz w:val="24"/>
          <w:szCs w:val="24"/>
          <w:lang/>
        </w:rPr>
        <w:t>II</w:t>
      </w:r>
      <w:r w:rsidRPr="00F26DF2">
        <w:rPr>
          <w:rFonts w:ascii="Times New Roman" w:hAnsi="Times New Roman"/>
          <w:b/>
          <w:sz w:val="24"/>
          <w:szCs w:val="24"/>
          <w:lang/>
        </w:rPr>
        <w:t xml:space="preserve"> БИБЛИОГРАФИЈА КАНДИДАТА</w:t>
      </w:r>
    </w:p>
    <w:p w:rsidR="00F26DF2" w:rsidRPr="00F26DF2" w:rsidRDefault="00B04854" w:rsidP="0096508D">
      <w:pPr>
        <w:tabs>
          <w:tab w:val="left" w:pos="3000"/>
        </w:tabs>
        <w:spacing w:after="0" w:line="36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val="sr-Cyrl-CS"/>
        </w:rPr>
      </w:pPr>
      <w:r>
        <w:rPr>
          <w:rFonts w:ascii="Times New Roman" w:eastAsia="Calibri" w:hAnsi="Times New Roman"/>
          <w:b/>
          <w:sz w:val="24"/>
          <w:szCs w:val="24"/>
          <w:lang w:val="hr-HR"/>
        </w:rPr>
        <w:t xml:space="preserve">I 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sr-Cyrl-CS"/>
        </w:rPr>
        <w:t>Монографије, монографске студије,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hr-HR"/>
        </w:rPr>
        <w:t xml:space="preserve"> 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тематски зборници,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hr-HR"/>
        </w:rPr>
        <w:t xml:space="preserve"> 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sr-Cyrl-CS"/>
        </w:rPr>
        <w:t>лескикографске и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hr-HR"/>
        </w:rPr>
        <w:t xml:space="preserve"> 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sr-Cyrl-CS"/>
        </w:rPr>
        <w:t xml:space="preserve">картографске публикације међународног значаја 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</w:rPr>
        <w:t>M</w:t>
      </w:r>
      <w:r w:rsidR="00F26DF2" w:rsidRPr="00F26DF2">
        <w:rPr>
          <w:rFonts w:ascii="Times New Roman" w:eastAsia="Calibri" w:hAnsi="Times New Roman"/>
          <w:b/>
          <w:bCs/>
          <w:sz w:val="24"/>
          <w:szCs w:val="24"/>
          <w:lang w:val="sr-Cyrl-CS"/>
        </w:rPr>
        <w:t>10</w:t>
      </w:r>
    </w:p>
    <w:p w:rsidR="001B2F18" w:rsidRPr="001B2F18" w:rsidRDefault="00F26DF2" w:rsidP="0096508D">
      <w:pPr>
        <w:pStyle w:val="Default"/>
        <w:spacing w:line="360" w:lineRule="auto"/>
        <w:jc w:val="both"/>
        <w:rPr>
          <w:szCs w:val="23"/>
          <w:lang/>
        </w:rPr>
      </w:pPr>
      <w:r w:rsidRPr="00F26DF2">
        <w:rPr>
          <w:rFonts w:eastAsia="MS Mincho"/>
          <w:lang/>
        </w:rPr>
        <w:t xml:space="preserve">1. </w:t>
      </w:r>
      <w:r w:rsidR="001B2F18" w:rsidRPr="001B2F18">
        <w:rPr>
          <w:szCs w:val="23"/>
          <w:lang/>
        </w:rPr>
        <w:t xml:space="preserve">Vinulović, Lj., The Miracle of Latomos: From the Apse of the Hosios David to the Icon from Poganovo. The Migration of the Idea of Salvation, in: </w:t>
      </w:r>
      <w:r w:rsidR="001B2F18" w:rsidRPr="001B2F18">
        <w:rPr>
          <w:i/>
          <w:iCs/>
          <w:szCs w:val="23"/>
          <w:lang/>
        </w:rPr>
        <w:t>Migrations in Visual Art</w:t>
      </w:r>
      <w:r w:rsidR="001B2F18" w:rsidRPr="001B2F18">
        <w:rPr>
          <w:szCs w:val="23"/>
          <w:lang/>
        </w:rPr>
        <w:t xml:space="preserve">, ed. J. Erdeljan et al., Belgrade 2018, 175-186. </w:t>
      </w:r>
    </w:p>
    <w:p w:rsidR="00F26DF2" w:rsidRPr="001B2F18" w:rsidRDefault="001B2F18" w:rsidP="0096508D">
      <w:pPr>
        <w:spacing w:line="360" w:lineRule="auto"/>
        <w:contextualSpacing/>
        <w:jc w:val="both"/>
        <w:rPr>
          <w:rFonts w:ascii="Times New Roman" w:eastAsia="MS Mincho" w:hAnsi="Times New Roman"/>
          <w:sz w:val="28"/>
          <w:szCs w:val="24"/>
          <w:lang/>
        </w:rPr>
      </w:pPr>
      <w:r w:rsidRPr="001B2F18">
        <w:rPr>
          <w:rFonts w:ascii="Times New Roman" w:hAnsi="Times New Roman"/>
          <w:color w:val="000000"/>
          <w:sz w:val="24"/>
          <w:szCs w:val="23"/>
          <w:lang w:eastAsia="ja-JP"/>
        </w:rPr>
        <w:lastRenderedPageBreak/>
        <w:t>ISBN: 978-86-6427-102-8</w:t>
      </w:r>
    </w:p>
    <w:p w:rsidR="00F26DF2" w:rsidRDefault="00F26DF2" w:rsidP="0096508D">
      <w:pPr>
        <w:spacing w:line="360" w:lineRule="auto"/>
        <w:contextualSpacing/>
        <w:jc w:val="both"/>
        <w:rPr>
          <w:rFonts w:ascii="Times New Roman" w:eastAsia="MS Mincho" w:hAnsi="Times New Roman"/>
          <w:b/>
          <w:sz w:val="24"/>
          <w:szCs w:val="24"/>
          <w:lang/>
        </w:rPr>
      </w:pPr>
      <w:r w:rsidRPr="00F26DF2">
        <w:rPr>
          <w:rFonts w:ascii="Times New Roman" w:eastAsia="MS Mincho" w:hAnsi="Times New Roman"/>
          <w:b/>
          <w:sz w:val="24"/>
          <w:szCs w:val="24"/>
          <w:lang/>
        </w:rPr>
        <w:t>(M14 – 5)</w:t>
      </w:r>
    </w:p>
    <w:p w:rsidR="001C16CC" w:rsidRDefault="001C16CC" w:rsidP="00F26DF2">
      <w:pPr>
        <w:spacing w:line="240" w:lineRule="auto"/>
        <w:contextualSpacing/>
        <w:rPr>
          <w:rFonts w:ascii="Times New Roman" w:eastAsia="MS Mincho" w:hAnsi="Times New Roman"/>
          <w:b/>
          <w:sz w:val="24"/>
          <w:szCs w:val="24"/>
          <w:lang/>
        </w:rPr>
      </w:pPr>
    </w:p>
    <w:p w:rsidR="001C16CC" w:rsidRPr="001C16CC" w:rsidRDefault="001C16CC" w:rsidP="00DD38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3"/>
          <w:lang w:eastAsia="ja-JP"/>
        </w:rPr>
      </w:pPr>
      <w:r w:rsidRPr="001C16CC">
        <w:rPr>
          <w:rFonts w:ascii="Times New Roman" w:hAnsi="Times New Roman"/>
          <w:b/>
          <w:bCs/>
          <w:color w:val="000000"/>
          <w:sz w:val="24"/>
          <w:szCs w:val="23"/>
          <w:lang w:eastAsia="ja-JP"/>
        </w:rPr>
        <w:t xml:space="preserve">II Радови објављени у научним часописима међународног значаја, научна критика, уређивање часописа (М20): </w:t>
      </w:r>
    </w:p>
    <w:p w:rsidR="001C16CC" w:rsidRPr="001C16CC" w:rsidRDefault="001C16CC" w:rsidP="00DD38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3"/>
          <w:lang w:eastAsia="ja-JP"/>
        </w:rPr>
      </w:pPr>
      <w:r w:rsidRPr="001C16CC">
        <w:rPr>
          <w:rFonts w:ascii="Times New Roman" w:hAnsi="Times New Roman"/>
          <w:color w:val="000000"/>
          <w:sz w:val="24"/>
          <w:szCs w:val="23"/>
          <w:lang w:eastAsia="ja-JP"/>
        </w:rPr>
        <w:t xml:space="preserve">1. Винуловић, Љ., Иконе Марије Ангелине Дуке Палеологине, </w:t>
      </w:r>
      <w:r w:rsidRPr="001C16CC">
        <w:rPr>
          <w:rFonts w:ascii="Times New Roman" w:hAnsi="Times New Roman"/>
          <w:i/>
          <w:iCs/>
          <w:color w:val="000000"/>
          <w:sz w:val="24"/>
          <w:szCs w:val="23"/>
          <w:lang w:eastAsia="ja-JP"/>
        </w:rPr>
        <w:t xml:space="preserve">Зборник Матице српске за ликовне уметности </w:t>
      </w:r>
      <w:r w:rsidRPr="001C16CC">
        <w:rPr>
          <w:rFonts w:ascii="Times New Roman" w:hAnsi="Times New Roman"/>
          <w:color w:val="000000"/>
          <w:sz w:val="24"/>
          <w:szCs w:val="23"/>
          <w:lang w:eastAsia="ja-JP"/>
        </w:rPr>
        <w:t xml:space="preserve">47 (2019), 47-56. </w:t>
      </w:r>
    </w:p>
    <w:p w:rsidR="001C16CC" w:rsidRPr="001C16CC" w:rsidRDefault="001C16CC" w:rsidP="00DD38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3"/>
          <w:lang w:eastAsia="ja-JP"/>
        </w:rPr>
      </w:pPr>
      <w:r w:rsidRPr="001C16CC">
        <w:rPr>
          <w:rFonts w:ascii="Times New Roman" w:hAnsi="Times New Roman"/>
          <w:color w:val="000000"/>
          <w:sz w:val="24"/>
          <w:szCs w:val="23"/>
          <w:lang w:eastAsia="ja-JP"/>
        </w:rPr>
        <w:t xml:space="preserve">ISSN: 0352-6844 </w:t>
      </w:r>
    </w:p>
    <w:p w:rsidR="001C16CC" w:rsidRPr="001C16CC" w:rsidRDefault="001C16CC" w:rsidP="00DD38B4">
      <w:pPr>
        <w:spacing w:line="360" w:lineRule="auto"/>
        <w:contextualSpacing/>
        <w:jc w:val="both"/>
        <w:rPr>
          <w:rFonts w:ascii="Times New Roman" w:eastAsia="MS Mincho" w:hAnsi="Times New Roman"/>
          <w:b/>
          <w:sz w:val="28"/>
          <w:szCs w:val="24"/>
          <w:lang/>
        </w:rPr>
      </w:pPr>
      <w:r w:rsidRPr="001C16CC">
        <w:rPr>
          <w:rFonts w:ascii="Times New Roman" w:hAnsi="Times New Roman"/>
          <w:b/>
          <w:bCs/>
          <w:color w:val="000000"/>
          <w:sz w:val="24"/>
          <w:szCs w:val="23"/>
          <w:lang w:eastAsia="ja-JP"/>
        </w:rPr>
        <w:t>(М24 – 4)</w:t>
      </w:r>
    </w:p>
    <w:p w:rsidR="004C13D2" w:rsidRDefault="004C13D2" w:rsidP="00DD38B4">
      <w:pPr>
        <w:spacing w:line="360" w:lineRule="auto"/>
        <w:ind w:left="426" w:hanging="426"/>
        <w:contextualSpacing/>
        <w:jc w:val="both"/>
        <w:rPr>
          <w:rFonts w:ascii="Times New Roman" w:eastAsia="Calibri" w:hAnsi="Times New Roman"/>
          <w:b/>
          <w:sz w:val="24"/>
          <w:szCs w:val="24"/>
          <w:lang/>
        </w:rPr>
      </w:pPr>
    </w:p>
    <w:p w:rsidR="00F26DF2" w:rsidRPr="00F26DF2" w:rsidRDefault="0055151A" w:rsidP="00DD38B4">
      <w:pPr>
        <w:spacing w:line="360" w:lineRule="auto"/>
        <w:ind w:left="426" w:hanging="426"/>
        <w:contextualSpacing/>
        <w:jc w:val="both"/>
        <w:rPr>
          <w:rFonts w:ascii="Times New Roman" w:eastAsia="MS Mincho" w:hAnsi="Times New Roman"/>
          <w:sz w:val="24"/>
          <w:szCs w:val="24"/>
          <w:lang/>
        </w:rPr>
      </w:pPr>
      <w:r w:rsidRPr="004C13D2">
        <w:rPr>
          <w:rFonts w:ascii="Times New Roman" w:eastAsia="MS Mincho" w:hAnsi="Times New Roman"/>
          <w:b/>
          <w:sz w:val="24"/>
          <w:szCs w:val="24"/>
          <w:lang/>
        </w:rPr>
        <w:t>III</w:t>
      </w:r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  </w:t>
      </w:r>
      <w:proofErr w:type="spellStart"/>
      <w:r w:rsidR="00F26DF2" w:rsidRPr="00F26DF2">
        <w:rPr>
          <w:rFonts w:ascii="Times New Roman" w:eastAsia="Calibri" w:hAnsi="Times New Roman"/>
          <w:b/>
          <w:sz w:val="24"/>
          <w:szCs w:val="24"/>
        </w:rPr>
        <w:t>Радови</w:t>
      </w:r>
      <w:proofErr w:type="spellEnd"/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="00F26DF2" w:rsidRPr="00F26DF2">
        <w:rPr>
          <w:rFonts w:ascii="Times New Roman" w:eastAsia="Calibri" w:hAnsi="Times New Roman"/>
          <w:b/>
          <w:sz w:val="24"/>
          <w:szCs w:val="24"/>
        </w:rPr>
        <w:t>објављени</w:t>
      </w:r>
      <w:proofErr w:type="spellEnd"/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у </w:t>
      </w:r>
      <w:proofErr w:type="spellStart"/>
      <w:r w:rsidR="00F26DF2" w:rsidRPr="00F26DF2">
        <w:rPr>
          <w:rFonts w:ascii="Times New Roman" w:eastAsia="Calibri" w:hAnsi="Times New Roman"/>
          <w:b/>
          <w:sz w:val="24"/>
          <w:szCs w:val="24"/>
        </w:rPr>
        <w:t>зборницима</w:t>
      </w:r>
      <w:proofErr w:type="spellEnd"/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="00F26DF2" w:rsidRPr="00F26DF2">
        <w:rPr>
          <w:rFonts w:ascii="Times New Roman" w:eastAsia="Calibri" w:hAnsi="Times New Roman"/>
          <w:b/>
          <w:sz w:val="24"/>
          <w:szCs w:val="24"/>
        </w:rPr>
        <w:t>међународних</w:t>
      </w:r>
      <w:proofErr w:type="spellEnd"/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="00F26DF2" w:rsidRPr="00F26DF2">
        <w:rPr>
          <w:rFonts w:ascii="Times New Roman" w:eastAsia="Calibri" w:hAnsi="Times New Roman"/>
          <w:b/>
          <w:sz w:val="24"/>
          <w:szCs w:val="24"/>
        </w:rPr>
        <w:t>научних</w:t>
      </w:r>
      <w:proofErr w:type="spellEnd"/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="00F26DF2" w:rsidRPr="00F26DF2">
        <w:rPr>
          <w:rFonts w:ascii="Times New Roman" w:eastAsia="Calibri" w:hAnsi="Times New Roman"/>
          <w:b/>
          <w:sz w:val="24"/>
          <w:szCs w:val="24"/>
        </w:rPr>
        <w:t>скупова</w:t>
      </w:r>
      <w:proofErr w:type="spellEnd"/>
      <w:r w:rsidR="00F26DF2" w:rsidRPr="00F26DF2">
        <w:rPr>
          <w:rFonts w:ascii="Times New Roman" w:eastAsia="Calibri" w:hAnsi="Times New Roman"/>
          <w:b/>
          <w:sz w:val="24"/>
          <w:szCs w:val="24"/>
        </w:rPr>
        <w:t xml:space="preserve"> М30</w:t>
      </w:r>
    </w:p>
    <w:p w:rsidR="0055151A" w:rsidRPr="0055151A" w:rsidRDefault="00F26DF2" w:rsidP="00DD38B4">
      <w:pPr>
        <w:pStyle w:val="Default"/>
        <w:spacing w:line="360" w:lineRule="auto"/>
        <w:jc w:val="both"/>
        <w:rPr>
          <w:lang/>
        </w:rPr>
      </w:pPr>
      <w:r w:rsidRPr="0055151A">
        <w:rPr>
          <w:rFonts w:eastAsia="MS Mincho"/>
          <w:lang/>
        </w:rPr>
        <w:t xml:space="preserve">1. </w:t>
      </w:r>
      <w:r w:rsidR="0055151A" w:rsidRPr="0055151A">
        <w:rPr>
          <w:lang/>
        </w:rPr>
        <w:t xml:space="preserve">Рад представљен на научној конференцији </w:t>
      </w:r>
      <w:r w:rsidR="0055151A" w:rsidRPr="0055151A">
        <w:rPr>
          <w:i/>
          <w:iCs/>
          <w:lang/>
        </w:rPr>
        <w:t xml:space="preserve">Actual Problems of Theory and History of Art IX </w:t>
      </w:r>
      <w:r w:rsidR="0055151A" w:rsidRPr="0055151A">
        <w:rPr>
          <w:lang/>
        </w:rPr>
        <w:t xml:space="preserve">штампан у изводу: </w:t>
      </w:r>
    </w:p>
    <w:p w:rsidR="0055151A" w:rsidRPr="0055151A" w:rsidRDefault="0055151A" w:rsidP="00DD38B4">
      <w:pPr>
        <w:pStyle w:val="Default"/>
        <w:spacing w:line="360" w:lineRule="auto"/>
        <w:jc w:val="both"/>
        <w:rPr>
          <w:lang/>
        </w:rPr>
      </w:pPr>
      <w:r w:rsidRPr="0055151A">
        <w:rPr>
          <w:lang/>
        </w:rPr>
        <w:t xml:space="preserve">Vinulović, Lj., Irene Doukaina and the Double Monastery of the Theotokos Kecharitomene and Christ Philantropos: Relation between Private Piety and Ktetorship, </w:t>
      </w:r>
      <w:r w:rsidRPr="0055151A">
        <w:rPr>
          <w:i/>
          <w:iCs/>
          <w:lang/>
        </w:rPr>
        <w:t>International Сonference, Art and Culture of the Middle Ages: Heritage and Perspectives of Comprehension. Abstracts of communications,(St. Petersburg October 26 – 31, 2020)</w:t>
      </w:r>
      <w:r w:rsidRPr="0055151A">
        <w:rPr>
          <w:lang/>
        </w:rPr>
        <w:t xml:space="preserve">, Saint Petersburg State University 2020, 52-53. </w:t>
      </w:r>
    </w:p>
    <w:p w:rsidR="0055151A" w:rsidRPr="0055151A" w:rsidRDefault="0055151A" w:rsidP="00DD38B4">
      <w:pPr>
        <w:pStyle w:val="Default"/>
        <w:spacing w:line="360" w:lineRule="auto"/>
        <w:jc w:val="both"/>
        <w:rPr>
          <w:lang/>
        </w:rPr>
      </w:pPr>
      <w:r w:rsidRPr="0055151A">
        <w:rPr>
          <w:lang/>
        </w:rPr>
        <w:t xml:space="preserve">ISBN: 978-5-6045401-4-5 </w:t>
      </w:r>
    </w:p>
    <w:p w:rsidR="00F26DF2" w:rsidRPr="0055151A" w:rsidRDefault="0055151A" w:rsidP="00DD38B4">
      <w:pPr>
        <w:spacing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55151A">
        <w:rPr>
          <w:rFonts w:ascii="Times New Roman" w:hAnsi="Times New Roman"/>
          <w:b/>
          <w:bCs/>
          <w:sz w:val="24"/>
          <w:szCs w:val="24"/>
          <w:lang/>
        </w:rPr>
        <w:t>(M34 – 0,5)</w:t>
      </w:r>
    </w:p>
    <w:p w:rsidR="0055151A" w:rsidRPr="00F26DF2" w:rsidRDefault="0055151A" w:rsidP="0055151A">
      <w:pPr>
        <w:spacing w:line="240" w:lineRule="auto"/>
        <w:contextualSpacing/>
        <w:rPr>
          <w:rFonts w:ascii="Times New Roman" w:eastAsia="MS Mincho" w:hAnsi="Times New Roman"/>
          <w:sz w:val="24"/>
          <w:szCs w:val="24"/>
          <w:lang/>
        </w:rPr>
      </w:pPr>
    </w:p>
    <w:p w:rsidR="004C13D2" w:rsidRDefault="004C13D2" w:rsidP="004C13D2">
      <w:pPr>
        <w:spacing w:line="240" w:lineRule="auto"/>
        <w:contextualSpacing/>
        <w:rPr>
          <w:rFonts w:ascii="Times New Roman" w:eastAsia="MS Mincho" w:hAnsi="Times New Roman"/>
          <w:b/>
          <w:sz w:val="24"/>
          <w:szCs w:val="24"/>
          <w:lang/>
        </w:rPr>
      </w:pPr>
    </w:p>
    <w:p w:rsidR="004C13D2" w:rsidRPr="004C13D2" w:rsidRDefault="001D118E" w:rsidP="004C13D2">
      <w:pPr>
        <w:spacing w:line="240" w:lineRule="auto"/>
        <w:contextualSpacing/>
        <w:rPr>
          <w:rFonts w:ascii="Times New Roman" w:eastAsia="MS Mincho" w:hAnsi="Times New Roman"/>
          <w:b/>
          <w:sz w:val="24"/>
          <w:szCs w:val="24"/>
          <w:lang/>
        </w:rPr>
      </w:pPr>
      <w:r w:rsidRPr="001D118E">
        <w:rPr>
          <w:rFonts w:ascii="Times New Roman" w:hAnsi="Times New Roman"/>
          <w:b/>
          <w:bCs/>
          <w:sz w:val="24"/>
          <w:szCs w:val="23"/>
        </w:rPr>
        <w:t>IV</w:t>
      </w:r>
      <w:r w:rsidR="004C13D2" w:rsidRPr="004C13D2">
        <w:rPr>
          <w:rFonts w:ascii="Times New Roman" w:eastAsia="MS Mincho" w:hAnsi="Times New Roman"/>
          <w:b/>
          <w:sz w:val="24"/>
          <w:szCs w:val="24"/>
          <w:lang/>
        </w:rPr>
        <w:t xml:space="preserve"> Радови објављени у часописима националног значаја М50</w:t>
      </w:r>
    </w:p>
    <w:p w:rsidR="00F5272F" w:rsidRPr="00F5272F" w:rsidRDefault="004C13D2" w:rsidP="00B6283B">
      <w:pPr>
        <w:pStyle w:val="Default"/>
        <w:spacing w:line="360" w:lineRule="auto"/>
        <w:jc w:val="both"/>
        <w:rPr>
          <w:lang/>
        </w:rPr>
      </w:pPr>
      <w:r w:rsidRPr="004C13D2">
        <w:rPr>
          <w:rFonts w:eastAsia="MS Mincho"/>
          <w:lang/>
        </w:rPr>
        <w:t xml:space="preserve">1. </w:t>
      </w:r>
      <w:r w:rsidR="00F5272F" w:rsidRPr="00F5272F">
        <w:rPr>
          <w:lang/>
        </w:rPr>
        <w:t xml:space="preserve">Винуловић, Љ., Пoртрети жена ктитора у време Лазаревића, </w:t>
      </w:r>
      <w:r w:rsidR="00F5272F" w:rsidRPr="00F5272F">
        <w:rPr>
          <w:i/>
          <w:iCs/>
          <w:lang/>
        </w:rPr>
        <w:t xml:space="preserve">Култура </w:t>
      </w:r>
      <w:r w:rsidR="00F5272F" w:rsidRPr="00F5272F">
        <w:rPr>
          <w:lang/>
        </w:rPr>
        <w:t xml:space="preserve">165 (2019), 325-344. </w:t>
      </w:r>
    </w:p>
    <w:p w:rsidR="00F5272F" w:rsidRPr="00F5272F" w:rsidRDefault="00F5272F" w:rsidP="00B6283B">
      <w:pPr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F5272F">
        <w:rPr>
          <w:rFonts w:ascii="Times New Roman" w:hAnsi="Times New Roman"/>
          <w:color w:val="000000"/>
          <w:sz w:val="24"/>
          <w:szCs w:val="24"/>
          <w:lang w:eastAsia="ja-JP"/>
        </w:rPr>
        <w:t xml:space="preserve">ISSN: 0023-5164 </w:t>
      </w:r>
    </w:p>
    <w:p w:rsidR="004C13D2" w:rsidRPr="00F5272F" w:rsidRDefault="004C13D2" w:rsidP="00B6283B">
      <w:pPr>
        <w:spacing w:line="360" w:lineRule="auto"/>
        <w:contextualSpacing/>
        <w:jc w:val="both"/>
        <w:rPr>
          <w:rFonts w:ascii="Times New Roman" w:eastAsia="MS Mincho" w:hAnsi="Times New Roman"/>
          <w:sz w:val="24"/>
          <w:szCs w:val="24"/>
          <w:lang/>
        </w:rPr>
      </w:pPr>
      <w:r w:rsidRPr="00F5272F">
        <w:rPr>
          <w:rFonts w:ascii="Times New Roman" w:eastAsia="MS Mincho" w:hAnsi="Times New Roman"/>
          <w:b/>
          <w:sz w:val="24"/>
          <w:szCs w:val="24"/>
          <w:lang/>
        </w:rPr>
        <w:t>(M51 – 3)</w:t>
      </w:r>
    </w:p>
    <w:p w:rsidR="004C13D2" w:rsidRDefault="004C13D2" w:rsidP="004C13D2">
      <w:pPr>
        <w:spacing w:after="10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4C13D2" w:rsidRPr="004C13D2" w:rsidRDefault="004C13D2" w:rsidP="004C13D2">
      <w:pPr>
        <w:spacing w:after="10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/>
        </w:rPr>
      </w:pPr>
      <w:r w:rsidRPr="004C13D2">
        <w:rPr>
          <w:rFonts w:ascii="Times New Roman" w:eastAsia="Times New Roman" w:hAnsi="Times New Roman"/>
          <w:b/>
          <w:sz w:val="24"/>
          <w:szCs w:val="24"/>
          <w:lang w:val="hr-HR"/>
        </w:rPr>
        <w:t>V</w:t>
      </w:r>
      <w:r w:rsidRPr="004C13D2">
        <w:rPr>
          <w:rFonts w:ascii="Times New Roman" w:eastAsia="Times New Roman" w:hAnsi="Times New Roman"/>
          <w:b/>
          <w:sz w:val="24"/>
          <w:szCs w:val="24"/>
          <w:lang/>
        </w:rPr>
        <w:t xml:space="preserve"> </w:t>
      </w:r>
      <w:r w:rsidRPr="004C13D2">
        <w:rPr>
          <w:rFonts w:ascii="Times New Roman" w:eastAsia="Times New Roman" w:hAnsi="Times New Roman"/>
          <w:b/>
          <w:sz w:val="24"/>
          <w:szCs w:val="24"/>
          <w:lang w:val="hr-HR"/>
        </w:rPr>
        <w:t>Радови објављени у зборницима са научних скупова националног значаја М60</w:t>
      </w:r>
    </w:p>
    <w:p w:rsidR="00C06147" w:rsidRPr="00B6283B" w:rsidRDefault="004C13D2" w:rsidP="00B6283B">
      <w:pPr>
        <w:pStyle w:val="Default"/>
        <w:spacing w:line="360" w:lineRule="auto"/>
        <w:jc w:val="both"/>
        <w:rPr>
          <w:lang/>
        </w:rPr>
      </w:pPr>
      <w:r w:rsidRPr="00B6283B">
        <w:rPr>
          <w:rFonts w:eastAsia="MS Mincho"/>
          <w:lang/>
        </w:rPr>
        <w:t xml:space="preserve">1. </w:t>
      </w:r>
      <w:r w:rsidR="00C06147" w:rsidRPr="00B6283B">
        <w:rPr>
          <w:lang/>
        </w:rPr>
        <w:t xml:space="preserve">Рад представљен на научној конференцији </w:t>
      </w:r>
      <w:r w:rsidR="00C06147" w:rsidRPr="00B6283B">
        <w:rPr>
          <w:i/>
          <w:iCs/>
          <w:lang/>
        </w:rPr>
        <w:t xml:space="preserve">Kasnovizantijski i postvizantijski Mediteran: životni uslovi i svakodnevica </w:t>
      </w:r>
      <w:r w:rsidR="00C06147" w:rsidRPr="00B6283B">
        <w:rPr>
          <w:lang/>
        </w:rPr>
        <w:t xml:space="preserve">на Филозофском факултету у Београду штампан у целини: </w:t>
      </w:r>
    </w:p>
    <w:p w:rsidR="00C06147" w:rsidRPr="00C06147" w:rsidRDefault="00C06147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t xml:space="preserve">Vinulović, Lj., Svakodnevni život monahinja u carigradskom manastiru Bogorodice Sigurne Nade, u: </w:t>
      </w:r>
      <w:r w:rsidRPr="00C06147">
        <w:rPr>
          <w:rFonts w:ascii="Times New Roman" w:hAnsi="Times New Roman"/>
          <w:i/>
          <w:iCs/>
          <w:color w:val="000000"/>
          <w:sz w:val="24"/>
          <w:szCs w:val="24"/>
          <w:lang w:eastAsia="ja-JP"/>
        </w:rPr>
        <w:t>Kasnovizantijski i postvizantijski Mediteran: životni uslovi i svakodnevica</w:t>
      </w: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t xml:space="preserve">, ur. N. Samardžić, V. Stanković, Beograd 2020, 125-139. </w:t>
      </w:r>
    </w:p>
    <w:p w:rsidR="00C06147" w:rsidRPr="00C06147" w:rsidRDefault="00C06147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lastRenderedPageBreak/>
        <w:t xml:space="preserve">ISBN: 978-86-88813-08-2 </w:t>
      </w:r>
    </w:p>
    <w:p w:rsidR="004C13D2" w:rsidRPr="00B6283B" w:rsidRDefault="00C06147" w:rsidP="00B6283B">
      <w:pPr>
        <w:spacing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</w:pPr>
      <w:r w:rsidRPr="00B6283B"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  <w:t>(M63 – 1)</w:t>
      </w:r>
    </w:p>
    <w:p w:rsidR="00C06147" w:rsidRPr="00B6283B" w:rsidRDefault="00C06147" w:rsidP="00B6283B">
      <w:pPr>
        <w:spacing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</w:pPr>
    </w:p>
    <w:p w:rsidR="00C06147" w:rsidRPr="00C06147" w:rsidRDefault="00C06147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t xml:space="preserve">2. Рад представљен на научној конференцији </w:t>
      </w:r>
      <w:r w:rsidRPr="00C06147">
        <w:rPr>
          <w:rFonts w:ascii="Times New Roman" w:hAnsi="Times New Roman"/>
          <w:i/>
          <w:iCs/>
          <w:color w:val="000000"/>
          <w:sz w:val="24"/>
          <w:szCs w:val="24"/>
          <w:lang w:eastAsia="ja-JP"/>
        </w:rPr>
        <w:t xml:space="preserve">Kasnovizantijski i postvizantijski Mediteran: životni uslovi i svakodnevica </w:t>
      </w: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t>на Филозофском факултету у Београду штампан у изводу: Vinulović, Lj., Svakodnevni život monahinja u carigradskom manastiru Bogorodice Sigurne Nade, (</w:t>
      </w:r>
      <w:r w:rsidRPr="00C06147">
        <w:rPr>
          <w:rFonts w:ascii="Times New Roman" w:hAnsi="Times New Roman"/>
          <w:i/>
          <w:iCs/>
          <w:color w:val="000000"/>
          <w:sz w:val="24"/>
          <w:szCs w:val="24"/>
          <w:lang w:eastAsia="ja-JP"/>
        </w:rPr>
        <w:t xml:space="preserve">Nacionalna konferencija) Kasnovizantijski i postvizantijski Mediteran: životni uslovi i svakodnevica, knjiga apstrakata (Beograd 20. maj 2020), </w:t>
      </w: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t xml:space="preserve">Beograd: Naučno društvo za istoriju zdravstvene kulture, 2020. </w:t>
      </w:r>
    </w:p>
    <w:p w:rsidR="00C06147" w:rsidRPr="00C06147" w:rsidRDefault="00C06147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C06147">
        <w:rPr>
          <w:rFonts w:ascii="Times New Roman" w:hAnsi="Times New Roman"/>
          <w:color w:val="000000"/>
          <w:sz w:val="24"/>
          <w:szCs w:val="24"/>
          <w:lang w:eastAsia="ja-JP"/>
        </w:rPr>
        <w:t xml:space="preserve">ISBN: 978-86-88813-11-2 </w:t>
      </w:r>
    </w:p>
    <w:p w:rsidR="00C06147" w:rsidRPr="00B6283B" w:rsidRDefault="00C06147" w:rsidP="00B6283B">
      <w:pPr>
        <w:spacing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</w:pPr>
      <w:r w:rsidRPr="00B6283B"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  <w:t>(М64 –0,5)</w:t>
      </w:r>
    </w:p>
    <w:p w:rsidR="00C06147" w:rsidRPr="00B6283B" w:rsidRDefault="00C06147" w:rsidP="00B6283B">
      <w:pPr>
        <w:spacing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</w:pPr>
    </w:p>
    <w:p w:rsidR="00B6283B" w:rsidRPr="00B6283B" w:rsidRDefault="00B6283B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B6283B">
        <w:rPr>
          <w:rFonts w:ascii="Times New Roman" w:hAnsi="Times New Roman"/>
          <w:color w:val="000000"/>
          <w:sz w:val="24"/>
          <w:szCs w:val="24"/>
          <w:lang w:eastAsia="ja-JP"/>
        </w:rPr>
        <w:t xml:space="preserve">3. Рад представљен на научној конференцији </w:t>
      </w:r>
      <w:r w:rsidRPr="00B6283B">
        <w:rPr>
          <w:rFonts w:ascii="Times New Roman" w:hAnsi="Times New Roman"/>
          <w:i/>
          <w:iCs/>
          <w:color w:val="000000"/>
          <w:sz w:val="24"/>
          <w:szCs w:val="24"/>
          <w:lang w:eastAsia="ja-JP"/>
        </w:rPr>
        <w:t xml:space="preserve">Језици и културе у времену и простору 9 </w:t>
      </w:r>
      <w:r w:rsidRPr="00B6283B">
        <w:rPr>
          <w:rFonts w:ascii="Times New Roman" w:hAnsi="Times New Roman"/>
          <w:color w:val="000000"/>
          <w:sz w:val="24"/>
          <w:szCs w:val="24"/>
          <w:lang w:eastAsia="ja-JP"/>
        </w:rPr>
        <w:t xml:space="preserve">на Филозофском факултету у Новом Саду штампан у изводу: </w:t>
      </w:r>
    </w:p>
    <w:p w:rsidR="00B6283B" w:rsidRPr="00B6283B" w:rsidRDefault="00B6283B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B6283B">
        <w:rPr>
          <w:rFonts w:ascii="Times New Roman" w:hAnsi="Times New Roman"/>
          <w:color w:val="000000"/>
          <w:sz w:val="24"/>
          <w:szCs w:val="24"/>
          <w:lang w:eastAsia="ja-JP"/>
        </w:rPr>
        <w:t xml:space="preserve">Винуловић, Љ., Мотив мајчинског жаловања у култури позног средњег века на примеру диптиха Туга за младенцем: однос текста и слике, </w:t>
      </w:r>
      <w:r w:rsidRPr="00B6283B">
        <w:rPr>
          <w:rFonts w:ascii="Times New Roman" w:hAnsi="Times New Roman"/>
          <w:i/>
          <w:iCs/>
          <w:color w:val="000000"/>
          <w:sz w:val="24"/>
          <w:szCs w:val="24"/>
          <w:lang w:eastAsia="ja-JP"/>
        </w:rPr>
        <w:t xml:space="preserve">Језици и културе у времену и простору 9, Сажеци, (16. новембар 2019, Филозофски факултет, Нови Сад), </w:t>
      </w:r>
      <w:r w:rsidRPr="00B6283B">
        <w:rPr>
          <w:rFonts w:ascii="Times New Roman" w:hAnsi="Times New Roman"/>
          <w:color w:val="000000"/>
          <w:sz w:val="24"/>
          <w:szCs w:val="24"/>
          <w:lang w:eastAsia="ja-JP"/>
        </w:rPr>
        <w:t xml:space="preserve">Филозофски факултет, Нови Сад 2019, 92-93. </w:t>
      </w:r>
    </w:p>
    <w:p w:rsidR="00B6283B" w:rsidRPr="00B6283B" w:rsidRDefault="00B6283B" w:rsidP="00B628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B6283B">
        <w:rPr>
          <w:rFonts w:ascii="Times New Roman" w:hAnsi="Times New Roman"/>
          <w:color w:val="000000"/>
          <w:sz w:val="24"/>
          <w:szCs w:val="24"/>
          <w:lang w:eastAsia="ja-JP"/>
        </w:rPr>
        <w:t xml:space="preserve">ISBN: 978-86-6065-553-2 </w:t>
      </w:r>
    </w:p>
    <w:p w:rsidR="00C06147" w:rsidRPr="00B6283B" w:rsidRDefault="00B6283B" w:rsidP="00B6283B">
      <w:pPr>
        <w:spacing w:line="360" w:lineRule="auto"/>
        <w:contextualSpacing/>
        <w:jc w:val="both"/>
        <w:rPr>
          <w:rFonts w:ascii="Times New Roman" w:eastAsia="MS Mincho" w:hAnsi="Times New Roman"/>
          <w:sz w:val="24"/>
          <w:szCs w:val="24"/>
          <w:lang/>
        </w:rPr>
      </w:pPr>
      <w:r w:rsidRPr="00B6283B">
        <w:rPr>
          <w:rFonts w:ascii="Times New Roman" w:hAnsi="Times New Roman"/>
          <w:b/>
          <w:bCs/>
          <w:color w:val="000000"/>
          <w:sz w:val="24"/>
          <w:szCs w:val="24"/>
          <w:lang w:eastAsia="ja-JP"/>
        </w:rPr>
        <w:t>(М64 –0,5)</w:t>
      </w:r>
    </w:p>
    <w:p w:rsidR="004C13D2" w:rsidRDefault="004C13D2" w:rsidP="004C13D2">
      <w:pPr>
        <w:spacing w:line="240" w:lineRule="auto"/>
        <w:contextualSpacing/>
        <w:rPr>
          <w:rFonts w:ascii="Times New Roman" w:eastAsia="MS Mincho" w:hAnsi="Times New Roman"/>
          <w:b/>
          <w:sz w:val="24"/>
          <w:szCs w:val="24"/>
          <w:lang/>
        </w:rPr>
      </w:pPr>
    </w:p>
    <w:p w:rsidR="00B04854" w:rsidRPr="00B04854" w:rsidRDefault="00B04854" w:rsidP="00B048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3"/>
          <w:lang w:eastAsia="ja-JP"/>
        </w:rPr>
      </w:pPr>
      <w:r w:rsidRPr="00B04854">
        <w:rPr>
          <w:rFonts w:ascii="Times New Roman" w:hAnsi="Times New Roman"/>
          <w:b/>
          <w:bCs/>
          <w:color w:val="000000"/>
          <w:sz w:val="24"/>
          <w:szCs w:val="23"/>
          <w:lang w:eastAsia="ja-JP"/>
        </w:rPr>
        <w:t xml:space="preserve">VI Одбрањена докторска дисертација М70 </w:t>
      </w:r>
    </w:p>
    <w:p w:rsidR="00B04854" w:rsidRPr="00B04854" w:rsidRDefault="00B04854" w:rsidP="00B048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3"/>
          <w:lang w:eastAsia="ja-JP"/>
        </w:rPr>
      </w:pPr>
      <w:r w:rsidRPr="00B04854">
        <w:rPr>
          <w:rFonts w:ascii="Times New Roman" w:hAnsi="Times New Roman"/>
          <w:color w:val="000000"/>
          <w:sz w:val="24"/>
          <w:szCs w:val="23"/>
          <w:lang w:eastAsia="ja-JP"/>
        </w:rPr>
        <w:t>Винуловић</w:t>
      </w:r>
      <w:r w:rsidRPr="00B04854">
        <w:rPr>
          <w:rFonts w:ascii="Times New Roman" w:hAnsi="Times New Roman"/>
          <w:i/>
          <w:iCs/>
          <w:color w:val="000000"/>
          <w:sz w:val="24"/>
          <w:szCs w:val="23"/>
          <w:lang w:eastAsia="ja-JP"/>
        </w:rPr>
        <w:t xml:space="preserve">, </w:t>
      </w:r>
      <w:r w:rsidRPr="00B04854">
        <w:rPr>
          <w:rFonts w:ascii="Times New Roman" w:hAnsi="Times New Roman"/>
          <w:color w:val="000000"/>
          <w:sz w:val="24"/>
          <w:szCs w:val="23"/>
          <w:lang w:eastAsia="ja-JP"/>
        </w:rPr>
        <w:t>Љ.</w:t>
      </w:r>
      <w:r w:rsidRPr="00B04854">
        <w:rPr>
          <w:rFonts w:ascii="Times New Roman" w:hAnsi="Times New Roman"/>
          <w:i/>
          <w:iCs/>
          <w:color w:val="000000"/>
          <w:sz w:val="24"/>
          <w:szCs w:val="23"/>
          <w:lang w:eastAsia="ja-JP"/>
        </w:rPr>
        <w:t>, Жене ктитори и визуелна култура Балкана у средњовековно и рано модерно доба, од XI до XVI века</w:t>
      </w:r>
      <w:r w:rsidRPr="00B04854">
        <w:rPr>
          <w:rFonts w:ascii="Times New Roman" w:hAnsi="Times New Roman"/>
          <w:color w:val="000000"/>
          <w:sz w:val="24"/>
          <w:szCs w:val="23"/>
          <w:lang w:eastAsia="ja-JP"/>
        </w:rPr>
        <w:t xml:space="preserve">, Филозофски факултет, Београд 2020. </w:t>
      </w:r>
    </w:p>
    <w:p w:rsidR="00CB37B7" w:rsidRPr="00B04854" w:rsidRDefault="00B04854" w:rsidP="00B04854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4"/>
          <w:lang/>
        </w:rPr>
      </w:pPr>
      <w:r w:rsidRPr="00B04854">
        <w:rPr>
          <w:rFonts w:ascii="Times New Roman" w:hAnsi="Times New Roman"/>
          <w:b/>
          <w:bCs/>
          <w:color w:val="000000"/>
          <w:sz w:val="24"/>
          <w:szCs w:val="23"/>
          <w:lang w:eastAsia="ja-JP"/>
        </w:rPr>
        <w:t>(М70 - 6)</w:t>
      </w:r>
    </w:p>
    <w:p w:rsidR="00B96760" w:rsidRDefault="00B96760" w:rsidP="00CB37B7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C357F0" w:rsidRPr="004C13D2" w:rsidRDefault="004C13D2" w:rsidP="00CB37B7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  <w:r w:rsidRPr="004C13D2">
        <w:rPr>
          <w:rFonts w:ascii="Times New Roman" w:hAnsi="Times New Roman"/>
          <w:b/>
          <w:sz w:val="24"/>
          <w:szCs w:val="24"/>
          <w:lang/>
        </w:rPr>
        <w:t xml:space="preserve">III </w:t>
      </w:r>
      <w:r w:rsidRPr="004C13D2">
        <w:rPr>
          <w:rFonts w:ascii="Times New Roman" w:hAnsi="Times New Roman"/>
          <w:b/>
          <w:sz w:val="24"/>
          <w:szCs w:val="24"/>
          <w:lang/>
        </w:rPr>
        <w:t>ПРИКАЗ НАЈЗНАЧАЈНИЈИХ РАДОВА</w:t>
      </w:r>
    </w:p>
    <w:p w:rsidR="000D20DB" w:rsidRDefault="000D20DB" w:rsidP="00A60D71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1. </w:t>
      </w:r>
      <w:r w:rsidR="00FE656C" w:rsidRPr="00C06147">
        <w:rPr>
          <w:rFonts w:ascii="Times New Roman" w:hAnsi="Times New Roman"/>
          <w:b/>
          <w:color w:val="000000"/>
          <w:sz w:val="24"/>
          <w:szCs w:val="24"/>
          <w:lang w:eastAsia="ja-JP"/>
        </w:rPr>
        <w:t xml:space="preserve">Svakodnevni život monahinja u carigradskom manastiru Bogorodice Sigurne Nade, u: </w:t>
      </w:r>
      <w:r w:rsidR="00FE656C" w:rsidRPr="00C06147">
        <w:rPr>
          <w:rFonts w:ascii="Times New Roman" w:hAnsi="Times New Roman"/>
          <w:b/>
          <w:i/>
          <w:iCs/>
          <w:color w:val="000000"/>
          <w:sz w:val="24"/>
          <w:szCs w:val="24"/>
          <w:lang w:eastAsia="ja-JP"/>
        </w:rPr>
        <w:t>Kasnovizantijski i postvizantijski Mediteran: životni uslovi i svakodnevica</w:t>
      </w:r>
      <w:r w:rsidR="00FE656C" w:rsidRPr="00C06147">
        <w:rPr>
          <w:rFonts w:ascii="Times New Roman" w:hAnsi="Times New Roman"/>
          <w:b/>
          <w:color w:val="000000"/>
          <w:sz w:val="24"/>
          <w:szCs w:val="24"/>
          <w:lang w:eastAsia="ja-JP"/>
        </w:rPr>
        <w:t>, ur. N. Samardžić, V. Stanković, Beograd 2020, 125-139.</w:t>
      </w:r>
    </w:p>
    <w:p w:rsidR="00FE656C" w:rsidRDefault="00FE656C" w:rsidP="00A2526B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Рад је посвећен анализи свакодневног живота монахиња у цариградском манастиру Богородице Сигурне Наде на основу сачуваног типика манастира чији је ктитор Теодора Синадена Палеологина. Кроз сам текст типика прати се модел монашког живота успостављеног у 11. веку у Евергетидском манастиру у Цариграду који је </w:t>
      </w:r>
      <w:r w:rsidRPr="00FE656C">
        <w:rPr>
          <w:rFonts w:ascii="Times New Roman" w:hAnsi="Times New Roman"/>
          <w:sz w:val="24"/>
          <w:szCs w:val="24"/>
          <w:lang/>
        </w:rPr>
        <w:t xml:space="preserve">био </w:t>
      </w:r>
      <w:r w:rsidR="00DE4C00">
        <w:rPr>
          <w:rFonts w:ascii="Times New Roman" w:hAnsi="Times New Roman"/>
          <w:sz w:val="24"/>
          <w:szCs w:val="24"/>
          <w:lang/>
        </w:rPr>
        <w:lastRenderedPageBreak/>
        <w:t xml:space="preserve">основни </w:t>
      </w:r>
      <w:r w:rsidRPr="00FE656C">
        <w:rPr>
          <w:rFonts w:ascii="Times New Roman" w:hAnsi="Times New Roman"/>
          <w:sz w:val="24"/>
          <w:szCs w:val="24"/>
          <w:lang/>
        </w:rPr>
        <w:t>модел за типике писане за цариградске манастире</w:t>
      </w:r>
      <w:r>
        <w:rPr>
          <w:rFonts w:ascii="Times New Roman" w:hAnsi="Times New Roman"/>
          <w:sz w:val="24"/>
          <w:szCs w:val="24"/>
          <w:lang/>
        </w:rPr>
        <w:t>.  Евергетидски типик био је модел и за манастирске типике средњовековне</w:t>
      </w:r>
      <w:r w:rsidR="00C07F90">
        <w:rPr>
          <w:rFonts w:ascii="Times New Roman" w:hAnsi="Times New Roman"/>
          <w:sz w:val="24"/>
          <w:szCs w:val="24"/>
          <w:lang/>
        </w:rPr>
        <w:t xml:space="preserve"> Србије</w:t>
      </w:r>
      <w:r w:rsidR="00DE4C00">
        <w:rPr>
          <w:rFonts w:ascii="Times New Roman" w:hAnsi="Times New Roman"/>
          <w:sz w:val="24"/>
          <w:szCs w:val="24"/>
          <w:lang/>
        </w:rPr>
        <w:t>.</w:t>
      </w:r>
      <w:r>
        <w:rPr>
          <w:rFonts w:ascii="Times New Roman" w:hAnsi="Times New Roman"/>
          <w:sz w:val="24"/>
          <w:szCs w:val="24"/>
          <w:lang/>
        </w:rPr>
        <w:t xml:space="preserve"> Кроз рад се прати и приватна побожност ктиторке Теодоре Синадене </w:t>
      </w:r>
      <w:r w:rsidR="00EA225E">
        <w:rPr>
          <w:rFonts w:ascii="Times New Roman" w:hAnsi="Times New Roman"/>
          <w:sz w:val="24"/>
          <w:szCs w:val="24"/>
          <w:lang/>
        </w:rPr>
        <w:t>која се одражавала и на свакодневни живот монахиња манастира. Циљ</w:t>
      </w:r>
      <w:r w:rsidR="00E82242">
        <w:rPr>
          <w:rFonts w:ascii="Times New Roman" w:hAnsi="Times New Roman"/>
          <w:sz w:val="24"/>
          <w:szCs w:val="24"/>
          <w:lang/>
        </w:rPr>
        <w:t xml:space="preserve"> аут</w:t>
      </w:r>
      <w:r w:rsidR="00DE4C00">
        <w:rPr>
          <w:rFonts w:ascii="Times New Roman" w:hAnsi="Times New Roman"/>
          <w:sz w:val="24"/>
          <w:szCs w:val="24"/>
          <w:lang/>
        </w:rPr>
        <w:t>о</w:t>
      </w:r>
      <w:r w:rsidR="00E82242">
        <w:rPr>
          <w:rFonts w:ascii="Times New Roman" w:hAnsi="Times New Roman"/>
          <w:sz w:val="24"/>
          <w:szCs w:val="24"/>
          <w:lang/>
        </w:rPr>
        <w:t>ра</w:t>
      </w:r>
      <w:r w:rsidR="00EA225E">
        <w:rPr>
          <w:rFonts w:ascii="Times New Roman" w:hAnsi="Times New Roman"/>
          <w:sz w:val="24"/>
          <w:szCs w:val="24"/>
          <w:lang/>
        </w:rPr>
        <w:t xml:space="preserve"> овог рада је да путем метода студија мрежа конективности и метода културног трансфера посебно истакне како је средњовековна Србија била део ромејског културног круга у коју су утицаји и модели долазили директно из саме престонице царства, из Цариграда. Свакодневица монахиња </w:t>
      </w:r>
      <w:r w:rsidR="00EA225E" w:rsidRPr="00EA225E">
        <w:rPr>
          <w:rFonts w:ascii="Times New Roman" w:hAnsi="Times New Roman"/>
          <w:sz w:val="24"/>
          <w:szCs w:val="24"/>
          <w:lang/>
        </w:rPr>
        <w:t xml:space="preserve"> цариградског манастира</w:t>
      </w:r>
      <w:r w:rsidR="00EA225E">
        <w:rPr>
          <w:rFonts w:ascii="Times New Roman" w:hAnsi="Times New Roman"/>
          <w:sz w:val="24"/>
          <w:szCs w:val="24"/>
          <w:lang/>
        </w:rPr>
        <w:t xml:space="preserve"> Богородице Сигурне Наде</w:t>
      </w:r>
      <w:r w:rsidR="00EA225E" w:rsidRPr="00EA225E">
        <w:rPr>
          <w:rFonts w:ascii="Times New Roman" w:hAnsi="Times New Roman"/>
          <w:sz w:val="24"/>
          <w:szCs w:val="24"/>
          <w:lang/>
        </w:rPr>
        <w:t xml:space="preserve"> и његов типик одабрани су као пример на основу којег се може закључити како су функционисали манастири </w:t>
      </w:r>
      <w:r w:rsidR="00DE4C00">
        <w:rPr>
          <w:rFonts w:ascii="Times New Roman" w:hAnsi="Times New Roman"/>
          <w:sz w:val="24"/>
          <w:szCs w:val="24"/>
          <w:lang/>
        </w:rPr>
        <w:t xml:space="preserve">и </w:t>
      </w:r>
      <w:r w:rsidR="00EA225E" w:rsidRPr="00EA225E">
        <w:rPr>
          <w:rFonts w:ascii="Times New Roman" w:hAnsi="Times New Roman"/>
          <w:sz w:val="24"/>
          <w:szCs w:val="24"/>
          <w:lang/>
        </w:rPr>
        <w:t>у Србији која је била део</w:t>
      </w:r>
      <w:r w:rsidR="00DE4C00">
        <w:rPr>
          <w:rFonts w:ascii="Times New Roman" w:hAnsi="Times New Roman"/>
          <w:sz w:val="24"/>
          <w:szCs w:val="24"/>
          <w:lang/>
        </w:rPr>
        <w:t xml:space="preserve"> ромејског и</w:t>
      </w:r>
      <w:r w:rsidR="00EA225E" w:rsidRPr="00EA225E">
        <w:rPr>
          <w:rFonts w:ascii="Times New Roman" w:hAnsi="Times New Roman"/>
          <w:sz w:val="24"/>
          <w:szCs w:val="24"/>
          <w:lang/>
        </w:rPr>
        <w:t xml:space="preserve"> медитеранског културног круга.</w:t>
      </w:r>
      <w:r w:rsidR="00EA225E">
        <w:rPr>
          <w:rFonts w:ascii="Times New Roman" w:hAnsi="Times New Roman"/>
          <w:sz w:val="24"/>
          <w:szCs w:val="24"/>
          <w:lang/>
        </w:rPr>
        <w:t xml:space="preserve"> У раду је посебна пажња посвећена и животу монахиња у српским средњовековним манастирима Градцу ктиторке краљице Јелене Анжујске, Мат</w:t>
      </w:r>
      <w:r w:rsidR="00C07F90">
        <w:rPr>
          <w:rFonts w:ascii="Times New Roman" w:hAnsi="Times New Roman"/>
          <w:sz w:val="24"/>
          <w:szCs w:val="24"/>
          <w:lang/>
        </w:rPr>
        <w:t>е</w:t>
      </w:r>
      <w:r w:rsidR="00EA225E">
        <w:rPr>
          <w:rFonts w:ascii="Times New Roman" w:hAnsi="Times New Roman"/>
          <w:sz w:val="24"/>
          <w:szCs w:val="24"/>
          <w:lang/>
        </w:rPr>
        <w:t xml:space="preserve">ичу царице Јелене Немањић, Љубостињи кнегиње Милице Хребељановић и Богородици </w:t>
      </w:r>
      <w:r w:rsidR="0032539E">
        <w:rPr>
          <w:rFonts w:ascii="Times New Roman" w:hAnsi="Times New Roman"/>
          <w:sz w:val="24"/>
          <w:szCs w:val="24"/>
          <w:lang/>
        </w:rPr>
        <w:t xml:space="preserve">Горичкој кнегиње Јелене Балшић. </w:t>
      </w:r>
      <w:r w:rsidR="00A2526B" w:rsidRPr="00A2526B">
        <w:rPr>
          <w:rFonts w:ascii="Times New Roman" w:hAnsi="Times New Roman"/>
          <w:sz w:val="24"/>
          <w:szCs w:val="24"/>
          <w:lang/>
        </w:rPr>
        <w:t xml:space="preserve">Сви примери типика </w:t>
      </w:r>
      <w:r w:rsidR="00A2526B">
        <w:rPr>
          <w:rFonts w:ascii="Times New Roman" w:hAnsi="Times New Roman"/>
          <w:sz w:val="24"/>
          <w:szCs w:val="24"/>
          <w:lang/>
        </w:rPr>
        <w:t xml:space="preserve">и свакодневице монахиња обрађени у овом раду показују </w:t>
      </w:r>
      <w:r w:rsidR="00A2526B" w:rsidRPr="00A2526B">
        <w:rPr>
          <w:rFonts w:ascii="Times New Roman" w:hAnsi="Times New Roman"/>
          <w:sz w:val="24"/>
          <w:szCs w:val="24"/>
          <w:lang/>
        </w:rPr>
        <w:t>континуитет од средњевизантијског до позновизантијског период</w:t>
      </w:r>
      <w:r w:rsidR="00A2526B">
        <w:rPr>
          <w:rFonts w:ascii="Times New Roman" w:hAnsi="Times New Roman"/>
          <w:sz w:val="24"/>
          <w:szCs w:val="24"/>
          <w:lang/>
        </w:rPr>
        <w:t xml:space="preserve">а. </w:t>
      </w:r>
    </w:p>
    <w:p w:rsidR="00C357F0" w:rsidRPr="00A60D71" w:rsidRDefault="000D20DB" w:rsidP="00A60D71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2</w:t>
      </w:r>
      <w:r w:rsidR="00A60D71" w:rsidRPr="00A60D71">
        <w:rPr>
          <w:rFonts w:ascii="Times New Roman" w:hAnsi="Times New Roman"/>
          <w:b/>
          <w:sz w:val="24"/>
          <w:szCs w:val="24"/>
          <w:lang/>
        </w:rPr>
        <w:t xml:space="preserve">. </w:t>
      </w:r>
      <w:r w:rsidR="0088293D" w:rsidRPr="001C16CC">
        <w:rPr>
          <w:rFonts w:ascii="Times New Roman" w:hAnsi="Times New Roman"/>
          <w:b/>
          <w:color w:val="000000"/>
          <w:sz w:val="24"/>
          <w:szCs w:val="23"/>
          <w:lang w:eastAsia="ja-JP"/>
        </w:rPr>
        <w:t xml:space="preserve">Иконе Марије Ангелине Дуке Палеологине, </w:t>
      </w:r>
      <w:r w:rsidR="0088293D" w:rsidRPr="001C16CC">
        <w:rPr>
          <w:rFonts w:ascii="Times New Roman" w:hAnsi="Times New Roman"/>
          <w:b/>
          <w:i/>
          <w:iCs/>
          <w:color w:val="000000"/>
          <w:sz w:val="24"/>
          <w:szCs w:val="23"/>
          <w:lang w:eastAsia="ja-JP"/>
        </w:rPr>
        <w:t xml:space="preserve">Зборник Матице српске за ликовне уметности </w:t>
      </w:r>
      <w:r w:rsidR="0088293D" w:rsidRPr="001C16CC">
        <w:rPr>
          <w:rFonts w:ascii="Times New Roman" w:hAnsi="Times New Roman"/>
          <w:b/>
          <w:color w:val="000000"/>
          <w:sz w:val="24"/>
          <w:szCs w:val="23"/>
          <w:lang w:eastAsia="ja-JP"/>
        </w:rPr>
        <w:t>47 (2019), 47-56.</w:t>
      </w:r>
    </w:p>
    <w:p w:rsidR="005C1672" w:rsidRDefault="00A96172" w:rsidP="00A60D71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Рад је посвећен анализи икона</w:t>
      </w:r>
      <w:r w:rsidR="0092458B">
        <w:rPr>
          <w:rFonts w:ascii="Times New Roman" w:hAnsi="Times New Roman"/>
          <w:sz w:val="24"/>
          <w:szCs w:val="24"/>
          <w:lang/>
        </w:rPr>
        <w:t xml:space="preserve"> </w:t>
      </w:r>
      <w:r w:rsidR="0092458B" w:rsidRPr="0092458B">
        <w:rPr>
          <w:rFonts w:ascii="Times New Roman" w:hAnsi="Times New Roman"/>
          <w:sz w:val="24"/>
          <w:szCs w:val="24"/>
          <w:lang/>
        </w:rPr>
        <w:t>Марије Ангелине Дуке Палеологине</w:t>
      </w:r>
      <w:r w:rsidR="0092458B">
        <w:rPr>
          <w:rFonts w:ascii="Times New Roman" w:hAnsi="Times New Roman"/>
          <w:sz w:val="24"/>
          <w:szCs w:val="24"/>
          <w:lang/>
        </w:rPr>
        <w:t xml:space="preserve"> које</w:t>
      </w:r>
      <w:r w:rsidR="0092458B" w:rsidRPr="0092458B">
        <w:rPr>
          <w:rFonts w:ascii="Times New Roman" w:hAnsi="Times New Roman"/>
          <w:sz w:val="24"/>
          <w:szCs w:val="24"/>
          <w:lang/>
        </w:rPr>
        <w:t xml:space="preserve"> сведоче о ктиторској делатности племкиња из византијског културног круга током позног средњег века. Настале крајем </w:t>
      </w:r>
      <w:r w:rsidR="00BD2243">
        <w:rPr>
          <w:rFonts w:ascii="Times New Roman" w:hAnsi="Times New Roman"/>
          <w:sz w:val="24"/>
          <w:szCs w:val="24"/>
          <w:lang/>
        </w:rPr>
        <w:t>14.</w:t>
      </w:r>
      <w:r w:rsidR="0092458B" w:rsidRPr="0092458B">
        <w:rPr>
          <w:rFonts w:ascii="Times New Roman" w:hAnsi="Times New Roman"/>
          <w:sz w:val="24"/>
          <w:szCs w:val="24"/>
          <w:lang/>
        </w:rPr>
        <w:t xml:space="preserve"> века на територији Тесалије и Епира, ове иконе преносе позицију ктиторке у целокупној хришћанској хијерархији али и изражавају њену приватну побожност и везивање за Христа, Богородицу и апостола Тому који су јој заштитници и заступници на Страшном суду. </w:t>
      </w:r>
      <w:r w:rsidR="0092458B">
        <w:rPr>
          <w:rFonts w:ascii="Times New Roman" w:hAnsi="Times New Roman"/>
          <w:sz w:val="24"/>
          <w:szCs w:val="24"/>
          <w:lang/>
        </w:rPr>
        <w:t>Аутор рада се посебно осврће на ктиторске портрете</w:t>
      </w:r>
      <w:r w:rsidR="00BD2243">
        <w:rPr>
          <w:rFonts w:ascii="Times New Roman" w:hAnsi="Times New Roman"/>
          <w:sz w:val="24"/>
          <w:szCs w:val="24"/>
          <w:lang/>
        </w:rPr>
        <w:t xml:space="preserve"> </w:t>
      </w:r>
      <w:r w:rsidR="0092458B">
        <w:rPr>
          <w:rFonts w:ascii="Times New Roman" w:hAnsi="Times New Roman"/>
          <w:sz w:val="24"/>
          <w:szCs w:val="24"/>
          <w:lang/>
        </w:rPr>
        <w:t xml:space="preserve">путем којих је Марија </w:t>
      </w:r>
      <w:r w:rsidR="0092458B" w:rsidRPr="0092458B">
        <w:rPr>
          <w:rFonts w:ascii="Times New Roman" w:hAnsi="Times New Roman"/>
          <w:sz w:val="24"/>
          <w:szCs w:val="24"/>
          <w:lang/>
        </w:rPr>
        <w:t xml:space="preserve">градила свој владарски идентитет, као миропомазане и легитимне владарке Епира. </w:t>
      </w:r>
      <w:r w:rsidR="00BD2243">
        <w:rPr>
          <w:rFonts w:ascii="Times New Roman" w:hAnsi="Times New Roman"/>
          <w:sz w:val="24"/>
          <w:szCs w:val="24"/>
          <w:lang/>
        </w:rPr>
        <w:t>А</w:t>
      </w:r>
      <w:r w:rsidR="005C1672">
        <w:rPr>
          <w:rFonts w:ascii="Times New Roman" w:hAnsi="Times New Roman"/>
          <w:sz w:val="24"/>
          <w:szCs w:val="24"/>
          <w:lang/>
        </w:rPr>
        <w:t>утор се</w:t>
      </w:r>
      <w:r w:rsidR="00BD2243">
        <w:rPr>
          <w:rFonts w:ascii="Times New Roman" w:hAnsi="Times New Roman"/>
          <w:sz w:val="24"/>
          <w:szCs w:val="24"/>
          <w:lang/>
        </w:rPr>
        <w:t xml:space="preserve"> такође</w:t>
      </w:r>
      <w:r w:rsidR="005C1672">
        <w:rPr>
          <w:rFonts w:ascii="Times New Roman" w:hAnsi="Times New Roman"/>
          <w:sz w:val="24"/>
          <w:szCs w:val="24"/>
          <w:lang/>
        </w:rPr>
        <w:t xml:space="preserve"> посебно осврће на значај драгог камења на иконама као и на присуство реликвија у оквиру икона које су на тај начин постале</w:t>
      </w:r>
      <w:r w:rsidR="00C07F90">
        <w:rPr>
          <w:rFonts w:ascii="Times New Roman" w:hAnsi="Times New Roman"/>
          <w:sz w:val="24"/>
          <w:szCs w:val="24"/>
          <w:lang/>
        </w:rPr>
        <w:t xml:space="preserve"> и реликвијари и укупно</w:t>
      </w:r>
      <w:r w:rsidR="005C1672">
        <w:rPr>
          <w:rFonts w:ascii="Times New Roman" w:hAnsi="Times New Roman"/>
          <w:sz w:val="24"/>
          <w:szCs w:val="24"/>
          <w:lang/>
        </w:rPr>
        <w:t xml:space="preserve"> отелотворење Небеског Јерусалима.</w:t>
      </w:r>
    </w:p>
    <w:p w:rsidR="00A95DD2" w:rsidRDefault="00415A53" w:rsidP="00A60D71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Нарочит допринос изложе</w:t>
      </w:r>
      <w:r w:rsidR="00243238">
        <w:rPr>
          <w:rFonts w:ascii="Times New Roman" w:hAnsi="Times New Roman"/>
          <w:sz w:val="24"/>
          <w:szCs w:val="24"/>
          <w:lang/>
        </w:rPr>
        <w:t xml:space="preserve">н у овом истраживању представља успостављање генеолошке везе између Марије Ангелине и ромејских династија. На основу родбинских веза </w:t>
      </w:r>
      <w:r w:rsidR="00587D67" w:rsidRPr="0092458B">
        <w:rPr>
          <w:rFonts w:ascii="Times New Roman" w:hAnsi="Times New Roman"/>
          <w:sz w:val="24"/>
          <w:szCs w:val="24"/>
          <w:lang/>
        </w:rPr>
        <w:t xml:space="preserve">са династијама Комнина, Дука, Палеолога и </w:t>
      </w:r>
      <w:r w:rsidR="00587D67">
        <w:rPr>
          <w:rFonts w:ascii="Times New Roman" w:hAnsi="Times New Roman"/>
          <w:sz w:val="24"/>
          <w:szCs w:val="24"/>
          <w:lang/>
        </w:rPr>
        <w:t xml:space="preserve">светородном династијом Немањића </w:t>
      </w:r>
      <w:r w:rsidR="00243238">
        <w:rPr>
          <w:rFonts w:ascii="Times New Roman" w:hAnsi="Times New Roman"/>
          <w:sz w:val="24"/>
          <w:szCs w:val="24"/>
          <w:lang/>
        </w:rPr>
        <w:t xml:space="preserve">она је </w:t>
      </w:r>
      <w:r w:rsidR="00587D67">
        <w:rPr>
          <w:rFonts w:ascii="Times New Roman" w:hAnsi="Times New Roman"/>
          <w:sz w:val="24"/>
          <w:szCs w:val="24"/>
          <w:lang/>
        </w:rPr>
        <w:t xml:space="preserve">градила </w:t>
      </w:r>
      <w:r w:rsidR="00243238">
        <w:rPr>
          <w:rFonts w:ascii="Times New Roman" w:hAnsi="Times New Roman"/>
          <w:sz w:val="24"/>
          <w:szCs w:val="24"/>
          <w:lang/>
        </w:rPr>
        <w:t>свој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243238">
        <w:rPr>
          <w:rFonts w:ascii="Times New Roman" w:hAnsi="Times New Roman"/>
          <w:sz w:val="24"/>
          <w:szCs w:val="24"/>
          <w:lang/>
        </w:rPr>
        <w:t>в</w:t>
      </w:r>
      <w:r w:rsidR="0092458B" w:rsidRPr="0092458B">
        <w:rPr>
          <w:rFonts w:ascii="Times New Roman" w:hAnsi="Times New Roman"/>
          <w:sz w:val="24"/>
          <w:szCs w:val="24"/>
          <w:lang/>
        </w:rPr>
        <w:t xml:space="preserve">ладарски </w:t>
      </w:r>
      <w:r w:rsidR="00587D67">
        <w:rPr>
          <w:rFonts w:ascii="Times New Roman" w:hAnsi="Times New Roman"/>
          <w:sz w:val="24"/>
          <w:szCs w:val="24"/>
          <w:lang/>
        </w:rPr>
        <w:t>идентитет и саморепрезентацију. Утврђено је да је н</w:t>
      </w:r>
      <w:r w:rsidR="0092458B" w:rsidRPr="0092458B">
        <w:rPr>
          <w:rFonts w:ascii="Times New Roman" w:hAnsi="Times New Roman"/>
          <w:sz w:val="24"/>
          <w:szCs w:val="24"/>
          <w:lang/>
        </w:rPr>
        <w:t>ова иконографија одраније и одавно познате сцене Неверовања Томиног на</w:t>
      </w:r>
      <w:r w:rsidR="00587D67">
        <w:rPr>
          <w:rFonts w:ascii="Times New Roman" w:hAnsi="Times New Roman"/>
          <w:sz w:val="24"/>
          <w:szCs w:val="24"/>
          <w:lang/>
        </w:rPr>
        <w:t xml:space="preserve">стала </w:t>
      </w:r>
      <w:r w:rsidR="0092458B" w:rsidRPr="0092458B">
        <w:rPr>
          <w:rFonts w:ascii="Times New Roman" w:hAnsi="Times New Roman"/>
          <w:sz w:val="24"/>
          <w:szCs w:val="24"/>
          <w:lang/>
        </w:rPr>
        <w:t>као резултат промена у политичкој и друштв</w:t>
      </w:r>
      <w:r w:rsidR="00587D67">
        <w:rPr>
          <w:rFonts w:ascii="Times New Roman" w:hAnsi="Times New Roman"/>
          <w:sz w:val="24"/>
          <w:szCs w:val="24"/>
          <w:lang/>
        </w:rPr>
        <w:t xml:space="preserve">еној сфери у ромејском свету, </w:t>
      </w:r>
      <w:r w:rsidR="0092458B" w:rsidRPr="0092458B">
        <w:rPr>
          <w:rFonts w:ascii="Times New Roman" w:hAnsi="Times New Roman"/>
          <w:sz w:val="24"/>
          <w:szCs w:val="24"/>
          <w:lang/>
        </w:rPr>
        <w:t>које су на најдиректнији начин биле повезане са Маријом Ангелином Дуком Палеоло</w:t>
      </w:r>
      <w:r w:rsidR="00616406">
        <w:rPr>
          <w:rFonts w:ascii="Times New Roman" w:hAnsi="Times New Roman"/>
          <w:sz w:val="24"/>
          <w:szCs w:val="24"/>
          <w:lang/>
        </w:rPr>
        <w:t xml:space="preserve">гином и </w:t>
      </w:r>
      <w:r w:rsidR="00616406">
        <w:rPr>
          <w:rFonts w:ascii="Times New Roman" w:hAnsi="Times New Roman"/>
          <w:sz w:val="24"/>
          <w:szCs w:val="24"/>
          <w:lang/>
        </w:rPr>
        <w:lastRenderedPageBreak/>
        <w:t xml:space="preserve">њеном улогом у политици што говори о значају жена у мрежама конективности </w:t>
      </w:r>
      <w:r w:rsidR="00E82F37">
        <w:rPr>
          <w:rFonts w:ascii="Times New Roman" w:hAnsi="Times New Roman"/>
          <w:sz w:val="24"/>
          <w:szCs w:val="24"/>
          <w:lang/>
        </w:rPr>
        <w:t>Ромејског царства и средњовековне Србије.</w:t>
      </w:r>
    </w:p>
    <w:p w:rsidR="00013A48" w:rsidRPr="00F5272F" w:rsidRDefault="000D20DB" w:rsidP="00013A48">
      <w:pPr>
        <w:pStyle w:val="Default"/>
        <w:spacing w:line="360" w:lineRule="auto"/>
        <w:jc w:val="both"/>
        <w:rPr>
          <w:lang/>
        </w:rPr>
      </w:pPr>
      <w:r>
        <w:rPr>
          <w:b/>
          <w:lang/>
        </w:rPr>
        <w:t>3</w:t>
      </w:r>
      <w:r w:rsidR="00142030" w:rsidRPr="00142030">
        <w:rPr>
          <w:b/>
          <w:lang/>
        </w:rPr>
        <w:t xml:space="preserve">. </w:t>
      </w:r>
      <w:r w:rsidR="00013A48" w:rsidRPr="00013A48">
        <w:rPr>
          <w:b/>
          <w:lang/>
        </w:rPr>
        <w:t xml:space="preserve">Пoртрети жена ктитора у време Лазаревића, </w:t>
      </w:r>
      <w:r w:rsidR="00013A48" w:rsidRPr="00013A48">
        <w:rPr>
          <w:b/>
          <w:i/>
          <w:iCs/>
          <w:lang/>
        </w:rPr>
        <w:t xml:space="preserve">Култура </w:t>
      </w:r>
      <w:r w:rsidR="00013A48" w:rsidRPr="00013A48">
        <w:rPr>
          <w:b/>
          <w:lang/>
        </w:rPr>
        <w:t xml:space="preserve">165 (2019), 325-344. </w:t>
      </w:r>
    </w:p>
    <w:p w:rsidR="00142030" w:rsidRPr="00142030" w:rsidRDefault="00142030" w:rsidP="00A60D71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BA4DC6" w:rsidRDefault="00142030" w:rsidP="00A96504">
      <w:pPr>
        <w:autoSpaceDE w:val="0"/>
        <w:autoSpaceDN w:val="0"/>
        <w:adjustRightInd w:val="0"/>
        <w:spacing w:after="0" w:line="360" w:lineRule="auto"/>
        <w:jc w:val="both"/>
        <w:rPr>
          <w:rFonts w:ascii="TimesNewRomanPS-ItalicMT" w:eastAsia="TimesNewRomanPS-ItalicMT" w:cs="TimesNewRomanPS-ItalicMT"/>
          <w:i/>
          <w:iCs/>
          <w:sz w:val="18"/>
          <w:szCs w:val="18"/>
          <w:lang w:val="en-GB" w:eastAsia="ja-JP"/>
        </w:rPr>
      </w:pPr>
      <w:r>
        <w:rPr>
          <w:rFonts w:ascii="Times New Roman" w:hAnsi="Times New Roman"/>
          <w:sz w:val="24"/>
          <w:szCs w:val="24"/>
          <w:lang/>
        </w:rPr>
        <w:t>Овај научни рад посвећен је</w:t>
      </w:r>
      <w:r w:rsidR="0056040B">
        <w:rPr>
          <w:rFonts w:ascii="Times New Roman" w:hAnsi="Times New Roman"/>
          <w:sz w:val="24"/>
          <w:szCs w:val="24"/>
          <w:lang/>
        </w:rPr>
        <w:t xml:space="preserve"> анализи поретрета жена ктитора у време Лазаревића као и њиховом </w:t>
      </w:r>
      <w:r w:rsidR="006363D5">
        <w:rPr>
          <w:rFonts w:ascii="Times New Roman" w:hAnsi="Times New Roman"/>
          <w:sz w:val="24"/>
          <w:szCs w:val="24"/>
          <w:lang/>
        </w:rPr>
        <w:t>в</w:t>
      </w:r>
      <w:r w:rsidR="0056040B">
        <w:rPr>
          <w:rFonts w:ascii="Times New Roman" w:hAnsi="Times New Roman"/>
          <w:sz w:val="24"/>
          <w:szCs w:val="24"/>
          <w:lang/>
        </w:rPr>
        <w:t>изуелном уобличавању од портрета непозн</w:t>
      </w:r>
      <w:r w:rsidR="000B2498">
        <w:rPr>
          <w:rFonts w:ascii="Times New Roman" w:hAnsi="Times New Roman"/>
          <w:sz w:val="24"/>
          <w:szCs w:val="24"/>
          <w:lang/>
        </w:rPr>
        <w:t xml:space="preserve">ате ктиторке у манастиру Велуће, преко портрета кнегиње Милице у Љубостињи и Раваници, портета властелинке Вукосаве у Руденици до портрета севастократорке </w:t>
      </w:r>
      <w:r w:rsidR="00625288">
        <w:rPr>
          <w:rFonts w:ascii="Times New Roman" w:hAnsi="Times New Roman"/>
          <w:sz w:val="24"/>
          <w:szCs w:val="24"/>
          <w:lang/>
        </w:rPr>
        <w:t xml:space="preserve">Милице у манастиру Каленић. Путем иконографске и иконолошке анализе утврђено је колико је нова иконографија </w:t>
      </w:r>
      <w:r w:rsidR="00F4682C">
        <w:rPr>
          <w:rFonts w:ascii="Times New Roman" w:hAnsi="Times New Roman"/>
          <w:sz w:val="24"/>
          <w:szCs w:val="24"/>
          <w:lang/>
        </w:rPr>
        <w:t>ктиторских портрета обликована у 14. веку утицала на портрете кнегиње Милице из манастира Љубостиње и Раванице као и на који начин је ова иконографија Миличиних потрета утицала на иконографију ктиторских портрета властелинки.</w:t>
      </w:r>
      <w:r w:rsidR="00625288">
        <w:rPr>
          <w:rFonts w:ascii="Times New Roman" w:hAnsi="Times New Roman"/>
          <w:sz w:val="24"/>
          <w:szCs w:val="24"/>
          <w:lang/>
        </w:rPr>
        <w:t xml:space="preserve"> </w:t>
      </w:r>
      <w:r w:rsidR="0061208F">
        <w:rPr>
          <w:rFonts w:ascii="Times New Roman" w:hAnsi="Times New Roman"/>
          <w:sz w:val="24"/>
          <w:szCs w:val="24"/>
          <w:lang/>
        </w:rPr>
        <w:t>У</w:t>
      </w:r>
      <w:r w:rsidR="00F4682C">
        <w:rPr>
          <w:rFonts w:ascii="Times New Roman" w:hAnsi="Times New Roman"/>
          <w:sz w:val="24"/>
          <w:szCs w:val="24"/>
          <w:lang/>
        </w:rPr>
        <w:t xml:space="preserve"> раду је </w:t>
      </w:r>
      <w:r w:rsidR="0061208F">
        <w:rPr>
          <w:rFonts w:ascii="Times New Roman" w:hAnsi="Times New Roman"/>
          <w:sz w:val="24"/>
          <w:szCs w:val="24"/>
          <w:lang/>
        </w:rPr>
        <w:t xml:space="preserve">такође </w:t>
      </w:r>
      <w:r w:rsidR="00F4682C">
        <w:rPr>
          <w:rFonts w:ascii="Times New Roman" w:hAnsi="Times New Roman"/>
          <w:sz w:val="24"/>
          <w:szCs w:val="24"/>
          <w:lang/>
        </w:rPr>
        <w:t>посебно посвећена пажња перформативној улози ктиторских портрета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A96504">
        <w:rPr>
          <w:rFonts w:ascii="Times New Roman" w:hAnsi="Times New Roman"/>
          <w:sz w:val="24"/>
          <w:szCs w:val="24"/>
          <w:lang/>
        </w:rPr>
        <w:t xml:space="preserve">који су имали </w:t>
      </w:r>
      <w:r w:rsidR="00AD0B98">
        <w:rPr>
          <w:rFonts w:ascii="Times New Roman" w:hAnsi="Times New Roman"/>
          <w:sz w:val="24"/>
          <w:szCs w:val="24"/>
          <w:lang/>
        </w:rPr>
        <w:t>вотивну и фунерарну намену а који су функционисали</w:t>
      </w:r>
      <w:r w:rsidR="00AD0B98" w:rsidRPr="00AD0B98">
        <w:rPr>
          <w:rFonts w:ascii="Times New Roman" w:hAnsi="Times New Roman"/>
          <w:sz w:val="24"/>
          <w:szCs w:val="24"/>
          <w:lang/>
        </w:rPr>
        <w:t xml:space="preserve"> у свести посматрача као меморија на премину</w:t>
      </w:r>
      <w:r w:rsidR="00AD0B98">
        <w:rPr>
          <w:rFonts w:ascii="Times New Roman" w:hAnsi="Times New Roman"/>
          <w:sz w:val="24"/>
          <w:szCs w:val="24"/>
          <w:lang/>
        </w:rPr>
        <w:t xml:space="preserve">лу особу. </w:t>
      </w:r>
      <w:r w:rsidR="00AD0B98" w:rsidRPr="00AD0B98">
        <w:rPr>
          <w:rFonts w:ascii="Times New Roman" w:hAnsi="Times New Roman"/>
          <w:sz w:val="24"/>
          <w:szCs w:val="24"/>
          <w:lang/>
        </w:rPr>
        <w:t>Ови портрети комуницирали су са остатком простора нарочито са зидним сликарством и заједно са њим чинили су сакралну топографију цркве у оквиру које је функционисао портрет ктитора.</w:t>
      </w:r>
      <w:r w:rsidR="002B1DB6">
        <w:rPr>
          <w:rFonts w:ascii="Times New Roman" w:hAnsi="Times New Roman"/>
          <w:sz w:val="24"/>
          <w:szCs w:val="24"/>
          <w:lang/>
        </w:rPr>
        <w:t xml:space="preserve"> Посебан допринос рада представља веза између ктиторских портрета обрађених у раду као и њихова улога у сакралној топографији манастира. </w:t>
      </w:r>
    </w:p>
    <w:p w:rsidR="00A96504" w:rsidRDefault="00A96504" w:rsidP="00A965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343AF3" w:rsidRDefault="00343AF3" w:rsidP="00142030">
      <w:pPr>
        <w:spacing w:line="360" w:lineRule="auto"/>
        <w:contextualSpacing/>
        <w:jc w:val="both"/>
        <w:rPr>
          <w:sz w:val="24"/>
          <w:szCs w:val="23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4. </w:t>
      </w:r>
      <w:r w:rsidR="006B484F" w:rsidRPr="009B69A0">
        <w:rPr>
          <w:rFonts w:ascii="Times New Roman" w:hAnsi="Times New Roman"/>
          <w:b/>
          <w:sz w:val="24"/>
          <w:szCs w:val="23"/>
          <w:lang/>
        </w:rPr>
        <w:t xml:space="preserve">The Miracle of Latomos: From the Apse of the Hosios David to the Icon from Poganovo. The Migration of the Idea of Salvation, in: </w:t>
      </w:r>
      <w:r w:rsidR="006B484F" w:rsidRPr="009B69A0">
        <w:rPr>
          <w:rFonts w:ascii="Times New Roman" w:hAnsi="Times New Roman"/>
          <w:b/>
          <w:i/>
          <w:iCs/>
          <w:sz w:val="24"/>
          <w:szCs w:val="23"/>
          <w:lang/>
        </w:rPr>
        <w:t>Migrations in Visual Art</w:t>
      </w:r>
      <w:r w:rsidR="006B484F" w:rsidRPr="009B69A0">
        <w:rPr>
          <w:rFonts w:ascii="Times New Roman" w:hAnsi="Times New Roman"/>
          <w:b/>
          <w:sz w:val="24"/>
          <w:szCs w:val="23"/>
          <w:lang/>
        </w:rPr>
        <w:t>, ed. J. Erdeljan et al., Belgrade 2018, 175-186.</w:t>
      </w:r>
      <w:r w:rsidR="009B69A0">
        <w:rPr>
          <w:sz w:val="24"/>
          <w:szCs w:val="23"/>
          <w:lang/>
        </w:rPr>
        <w:t xml:space="preserve"> </w:t>
      </w:r>
    </w:p>
    <w:p w:rsidR="00142030" w:rsidRPr="00704CF4" w:rsidRDefault="001C4929" w:rsidP="00704CF4">
      <w:pPr>
        <w:spacing w:line="360" w:lineRule="auto"/>
        <w:contextualSpacing/>
        <w:jc w:val="both"/>
        <w:rPr>
          <w:rFonts w:ascii="Times New Roman" w:hAnsi="Times New Roman"/>
          <w:sz w:val="24"/>
          <w:szCs w:val="23"/>
          <w:lang/>
        </w:rPr>
      </w:pPr>
      <w:r w:rsidRPr="00BC5DAF">
        <w:rPr>
          <w:rFonts w:ascii="Times New Roman" w:hAnsi="Times New Roman"/>
          <w:sz w:val="24"/>
          <w:szCs w:val="23"/>
          <w:lang/>
        </w:rPr>
        <w:t xml:space="preserve">Рад је посвећен пре свега иконографској и иконолошкој </w:t>
      </w:r>
      <w:r w:rsidR="00C07F90">
        <w:rPr>
          <w:rFonts w:ascii="Times New Roman" w:hAnsi="Times New Roman"/>
          <w:sz w:val="24"/>
          <w:szCs w:val="23"/>
          <w:lang/>
        </w:rPr>
        <w:t>анализи представе</w:t>
      </w:r>
      <w:r w:rsidR="00BC5DAF" w:rsidRPr="00BC5DAF">
        <w:rPr>
          <w:rFonts w:ascii="Times New Roman" w:hAnsi="Times New Roman"/>
          <w:sz w:val="24"/>
          <w:szCs w:val="23"/>
          <w:lang/>
        </w:rPr>
        <w:t xml:space="preserve"> Чудо у Латомосу. </w:t>
      </w:r>
      <w:r w:rsidR="00C07F90">
        <w:rPr>
          <w:rFonts w:ascii="Times New Roman" w:hAnsi="Times New Roman"/>
          <w:sz w:val="24"/>
          <w:szCs w:val="23"/>
          <w:lang/>
        </w:rPr>
        <w:t>П</w:t>
      </w:r>
      <w:r w:rsidR="00BC5DAF" w:rsidRPr="00BC5DAF">
        <w:rPr>
          <w:rFonts w:ascii="Times New Roman" w:hAnsi="Times New Roman"/>
          <w:sz w:val="24"/>
          <w:szCs w:val="23"/>
          <w:lang/>
        </w:rPr>
        <w:t>оред тога што је специфична по својој иконографији</w:t>
      </w:r>
      <w:r w:rsidR="00C07F90">
        <w:rPr>
          <w:rFonts w:ascii="Times New Roman" w:hAnsi="Times New Roman"/>
          <w:sz w:val="24"/>
          <w:szCs w:val="23"/>
          <w:lang/>
        </w:rPr>
        <w:t>, о</w:t>
      </w:r>
      <w:r w:rsidR="00C07F90" w:rsidRPr="00BC5DAF">
        <w:rPr>
          <w:rFonts w:ascii="Times New Roman" w:hAnsi="Times New Roman"/>
          <w:sz w:val="24"/>
          <w:szCs w:val="23"/>
          <w:lang/>
        </w:rPr>
        <w:t>ва представа</w:t>
      </w:r>
      <w:r w:rsidR="00BC5DAF" w:rsidRPr="00BC5DAF">
        <w:rPr>
          <w:rFonts w:ascii="Times New Roman" w:hAnsi="Times New Roman"/>
          <w:sz w:val="24"/>
          <w:szCs w:val="23"/>
          <w:lang/>
        </w:rPr>
        <w:t xml:space="preserve"> јавља се само на три места у средњовековној визуелној култури</w:t>
      </w:r>
      <w:r w:rsidR="00ED1AD9">
        <w:rPr>
          <w:rFonts w:ascii="Times New Roman" w:hAnsi="Times New Roman"/>
          <w:sz w:val="24"/>
          <w:szCs w:val="23"/>
          <w:lang/>
        </w:rPr>
        <w:t>:</w:t>
      </w:r>
      <w:r w:rsidR="00C07F90">
        <w:rPr>
          <w:rFonts w:ascii="Times New Roman" w:hAnsi="Times New Roman"/>
          <w:sz w:val="24"/>
          <w:szCs w:val="23"/>
          <w:lang/>
        </w:rPr>
        <w:t xml:space="preserve"> у апсид</w:t>
      </w:r>
      <w:r w:rsidR="00BC5DAF" w:rsidRPr="00BC5DAF">
        <w:rPr>
          <w:rFonts w:ascii="Times New Roman" w:hAnsi="Times New Roman"/>
          <w:sz w:val="24"/>
          <w:szCs w:val="23"/>
          <w:lang/>
        </w:rPr>
        <w:t>и цркве Осиос Давид у Солуну, у горњој капели костурнице Бачковског манастира у Бугарској и на Погановској икони која се данас чува у Археолошком музеју у Софији.</w:t>
      </w:r>
      <w:r w:rsidR="00BC5DAF">
        <w:rPr>
          <w:rFonts w:ascii="Times New Roman" w:hAnsi="Times New Roman"/>
          <w:sz w:val="24"/>
          <w:szCs w:val="23"/>
          <w:lang/>
        </w:rPr>
        <w:t xml:space="preserve"> Аутор рада посебно се фокусира на питање ктитора Пога</w:t>
      </w:r>
      <w:r w:rsidR="0064033E">
        <w:rPr>
          <w:rFonts w:ascii="Times New Roman" w:hAnsi="Times New Roman"/>
          <w:sz w:val="24"/>
          <w:szCs w:val="23"/>
          <w:lang/>
        </w:rPr>
        <w:t xml:space="preserve">новске иконе. На основу иконографије и ктиторског натписа на икони утврђено је да је ктитор иконе била василиса Јелена Мрњавчевић познатија као монахиња Јефимија прва српска песникиња и везиља. Циљ рада је </w:t>
      </w:r>
      <w:r w:rsidR="00D417D7">
        <w:rPr>
          <w:rFonts w:ascii="Times New Roman" w:hAnsi="Times New Roman"/>
          <w:sz w:val="24"/>
          <w:szCs w:val="23"/>
          <w:lang/>
        </w:rPr>
        <w:t xml:space="preserve">да покаже на који начин и којим путевима је ова композиција „мигрирала“ од Солуна до средњовековне Србије као и на који начин се усложњавала у зависности од жеља наручиоца и ктитора. </w:t>
      </w:r>
    </w:p>
    <w:p w:rsidR="00B96760" w:rsidRDefault="00B96760" w:rsidP="00CB37B7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C357F0" w:rsidRPr="004C13D2" w:rsidRDefault="004C13D2" w:rsidP="00CB37B7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/>
        </w:rPr>
      </w:pPr>
      <w:r w:rsidRPr="004C13D2">
        <w:rPr>
          <w:rFonts w:ascii="Times New Roman" w:hAnsi="Times New Roman"/>
          <w:b/>
          <w:sz w:val="24"/>
          <w:szCs w:val="24"/>
          <w:lang/>
        </w:rPr>
        <w:t xml:space="preserve">IV </w:t>
      </w:r>
      <w:r w:rsidRPr="004C13D2">
        <w:rPr>
          <w:rFonts w:ascii="Times New Roman" w:hAnsi="Times New Roman"/>
          <w:b/>
          <w:sz w:val="24"/>
          <w:szCs w:val="24"/>
          <w:lang/>
        </w:rPr>
        <w:t>ЗАКЉУЧАК</w:t>
      </w:r>
    </w:p>
    <w:p w:rsidR="00F17CA8" w:rsidRDefault="00193E62" w:rsidP="00F17CA8">
      <w:pPr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Pr="00193E62">
        <w:rPr>
          <w:rFonts w:ascii="Times New Roman" w:hAnsi="Times New Roman"/>
          <w:sz w:val="24"/>
          <w:szCs w:val="24"/>
          <w:lang/>
        </w:rPr>
        <w:t xml:space="preserve">војим досадашњим радом </w:t>
      </w:r>
      <w:r>
        <w:rPr>
          <w:rFonts w:ascii="Times New Roman" w:hAnsi="Times New Roman"/>
          <w:sz w:val="24"/>
          <w:szCs w:val="24"/>
          <w:lang/>
        </w:rPr>
        <w:t>д</w:t>
      </w:r>
      <w:r w:rsidRPr="001C62E3">
        <w:rPr>
          <w:rFonts w:ascii="Times New Roman" w:hAnsi="Times New Roman"/>
          <w:sz w:val="24"/>
          <w:szCs w:val="24"/>
          <w:lang/>
        </w:rPr>
        <w:t xml:space="preserve">р </w:t>
      </w:r>
      <w:r w:rsidR="002B1DB6">
        <w:rPr>
          <w:rFonts w:ascii="Times New Roman" w:hAnsi="Times New Roman"/>
          <w:sz w:val="24"/>
          <w:szCs w:val="24"/>
          <w:lang/>
        </w:rPr>
        <w:t xml:space="preserve">Љубица Винуловић </w:t>
      </w:r>
      <w:r w:rsidR="00F5788B">
        <w:rPr>
          <w:rFonts w:ascii="Times New Roman" w:hAnsi="Times New Roman"/>
          <w:sz w:val="24"/>
          <w:szCs w:val="24"/>
          <w:lang/>
        </w:rPr>
        <w:t>показала</w:t>
      </w:r>
      <w:r w:rsidRPr="00193E6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је </w:t>
      </w:r>
      <w:r w:rsidRPr="00193E62">
        <w:rPr>
          <w:rFonts w:ascii="Times New Roman" w:hAnsi="Times New Roman"/>
          <w:sz w:val="24"/>
          <w:szCs w:val="24"/>
          <w:lang/>
        </w:rPr>
        <w:t xml:space="preserve">истраживачку зрелост </w:t>
      </w:r>
      <w:r>
        <w:rPr>
          <w:rFonts w:ascii="Times New Roman" w:hAnsi="Times New Roman"/>
          <w:sz w:val="24"/>
          <w:szCs w:val="24"/>
          <w:lang/>
        </w:rPr>
        <w:t xml:space="preserve">и </w:t>
      </w:r>
      <w:r w:rsidRPr="00193E62">
        <w:rPr>
          <w:rFonts w:ascii="Times New Roman" w:hAnsi="Times New Roman"/>
          <w:sz w:val="24"/>
          <w:szCs w:val="24"/>
          <w:lang/>
        </w:rPr>
        <w:t xml:space="preserve">висок ниво </w:t>
      </w:r>
      <w:r>
        <w:rPr>
          <w:rFonts w:ascii="Times New Roman" w:hAnsi="Times New Roman"/>
          <w:sz w:val="24"/>
          <w:szCs w:val="24"/>
          <w:lang/>
        </w:rPr>
        <w:t xml:space="preserve">научне </w:t>
      </w:r>
      <w:r w:rsidRPr="00193E62">
        <w:rPr>
          <w:rFonts w:ascii="Times New Roman" w:hAnsi="Times New Roman"/>
          <w:sz w:val="24"/>
          <w:szCs w:val="24"/>
          <w:lang/>
        </w:rPr>
        <w:t>стручности и ангажованости</w:t>
      </w:r>
      <w:r w:rsidR="00F5788B">
        <w:rPr>
          <w:rFonts w:ascii="Times New Roman" w:hAnsi="Times New Roman"/>
          <w:sz w:val="24"/>
          <w:szCs w:val="24"/>
          <w:lang/>
        </w:rPr>
        <w:t>. Њени</w:t>
      </w:r>
      <w:r>
        <w:rPr>
          <w:rFonts w:ascii="Times New Roman" w:hAnsi="Times New Roman"/>
          <w:sz w:val="24"/>
          <w:szCs w:val="24"/>
          <w:lang/>
        </w:rPr>
        <w:t xml:space="preserve"> о</w:t>
      </w:r>
      <w:r w:rsidR="001C62E3" w:rsidRPr="001C62E3">
        <w:rPr>
          <w:rFonts w:ascii="Times New Roman" w:hAnsi="Times New Roman"/>
          <w:sz w:val="24"/>
          <w:szCs w:val="24"/>
          <w:lang/>
        </w:rPr>
        <w:t>бјављени радови, као и одбрањена докторска дисертациј</w:t>
      </w:r>
      <w:r w:rsidR="00C07F90">
        <w:rPr>
          <w:rFonts w:ascii="Times New Roman" w:hAnsi="Times New Roman"/>
          <w:sz w:val="24"/>
          <w:szCs w:val="24"/>
          <w:lang/>
        </w:rPr>
        <w:t>а, настали су на основу посвећеног</w:t>
      </w:r>
      <w:r w:rsidR="001C62E3" w:rsidRPr="001C62E3">
        <w:rPr>
          <w:rFonts w:ascii="Times New Roman" w:hAnsi="Times New Roman"/>
          <w:sz w:val="24"/>
          <w:szCs w:val="24"/>
          <w:lang/>
        </w:rPr>
        <w:t xml:space="preserve"> вишегодишњег теренског</w:t>
      </w:r>
      <w:r w:rsidR="001C62E3">
        <w:rPr>
          <w:rFonts w:ascii="Times New Roman" w:hAnsi="Times New Roman"/>
          <w:sz w:val="24"/>
          <w:szCs w:val="24"/>
          <w:lang/>
        </w:rPr>
        <w:t xml:space="preserve"> истраживања и темељног познавања нових методолошких токова у историји уметности. </w:t>
      </w:r>
      <w:r w:rsidR="00F17CA8" w:rsidRPr="005958D1">
        <w:rPr>
          <w:rFonts w:ascii="Times New Roman" w:hAnsi="Times New Roman"/>
          <w:sz w:val="24"/>
          <w:szCs w:val="24"/>
          <w:lang/>
        </w:rPr>
        <w:t>Имајући у виду значај</w:t>
      </w:r>
      <w:r w:rsidR="00F17CA8">
        <w:rPr>
          <w:rFonts w:ascii="Times New Roman" w:hAnsi="Times New Roman"/>
          <w:sz w:val="24"/>
          <w:szCs w:val="24"/>
          <w:lang/>
        </w:rPr>
        <w:t xml:space="preserve"> и</w:t>
      </w:r>
      <w:r w:rsidR="00F17CA8" w:rsidRPr="005958D1">
        <w:rPr>
          <w:rFonts w:ascii="Times New Roman" w:hAnsi="Times New Roman"/>
          <w:sz w:val="24"/>
          <w:szCs w:val="24"/>
          <w:lang/>
        </w:rPr>
        <w:t xml:space="preserve"> допринос </w:t>
      </w:r>
      <w:r w:rsidR="00457682">
        <w:rPr>
          <w:rFonts w:ascii="Times New Roman" w:hAnsi="Times New Roman"/>
          <w:sz w:val="24"/>
          <w:szCs w:val="24"/>
          <w:lang/>
        </w:rPr>
        <w:t>њених</w:t>
      </w:r>
      <w:r w:rsidR="00F17CA8">
        <w:rPr>
          <w:rFonts w:ascii="Times New Roman" w:hAnsi="Times New Roman"/>
          <w:sz w:val="24"/>
          <w:szCs w:val="24"/>
          <w:lang/>
        </w:rPr>
        <w:t xml:space="preserve"> оригиналних закључака на пољу познавања средњовековне</w:t>
      </w:r>
      <w:r w:rsidR="008609C4">
        <w:rPr>
          <w:rFonts w:ascii="Times New Roman" w:hAnsi="Times New Roman"/>
          <w:sz w:val="24"/>
          <w:szCs w:val="24"/>
          <w:lang/>
        </w:rPr>
        <w:t xml:space="preserve"> уметности, као и чињеницу да </w:t>
      </w:r>
      <w:r w:rsidR="00F17CA8" w:rsidRPr="005958D1">
        <w:rPr>
          <w:rFonts w:ascii="Times New Roman" w:hAnsi="Times New Roman"/>
          <w:sz w:val="24"/>
          <w:szCs w:val="24"/>
          <w:lang/>
        </w:rPr>
        <w:t>испуњава све</w:t>
      </w:r>
      <w:r w:rsidR="00F17CA8" w:rsidRPr="00F17CA8">
        <w:rPr>
          <w:rFonts w:ascii="Times New Roman" w:hAnsi="Times New Roman"/>
          <w:sz w:val="24"/>
          <w:szCs w:val="24"/>
          <w:lang/>
        </w:rPr>
        <w:t xml:space="preserve"> </w:t>
      </w:r>
      <w:r w:rsidR="00F17CA8" w:rsidRPr="005958D1">
        <w:rPr>
          <w:rFonts w:ascii="Times New Roman" w:hAnsi="Times New Roman"/>
          <w:sz w:val="24"/>
          <w:szCs w:val="24"/>
          <w:lang/>
        </w:rPr>
        <w:t>услове и критеријуме</w:t>
      </w:r>
      <w:r w:rsidR="00F17CA8" w:rsidRPr="00F17CA8">
        <w:rPr>
          <w:rFonts w:ascii="Times New Roman" w:hAnsi="Times New Roman"/>
          <w:sz w:val="24"/>
          <w:szCs w:val="24"/>
          <w:lang/>
        </w:rPr>
        <w:t xml:space="preserve"> </w:t>
      </w:r>
      <w:r w:rsidR="00F17CA8" w:rsidRPr="005958D1">
        <w:rPr>
          <w:rFonts w:ascii="Times New Roman" w:hAnsi="Times New Roman"/>
          <w:sz w:val="24"/>
          <w:szCs w:val="24"/>
          <w:lang/>
        </w:rPr>
        <w:t>предвиђене</w:t>
      </w:r>
      <w:r w:rsidR="00F17CA8" w:rsidRPr="00F17CA8">
        <w:rPr>
          <w:rFonts w:ascii="Times New Roman" w:hAnsi="Times New Roman"/>
          <w:sz w:val="24"/>
          <w:szCs w:val="24"/>
          <w:lang/>
        </w:rPr>
        <w:t xml:space="preserve"> </w:t>
      </w:r>
      <w:r w:rsidR="00F17CA8" w:rsidRPr="005958D1">
        <w:rPr>
          <w:rFonts w:ascii="Times New Roman" w:hAnsi="Times New Roman"/>
          <w:sz w:val="24"/>
          <w:szCs w:val="24"/>
          <w:lang/>
        </w:rPr>
        <w:t>Правилником, Комисија сматра да су се стекли сви</w:t>
      </w:r>
      <w:r w:rsidR="00F17CA8">
        <w:rPr>
          <w:rFonts w:ascii="Times New Roman" w:hAnsi="Times New Roman"/>
          <w:sz w:val="24"/>
          <w:szCs w:val="24"/>
          <w:lang/>
        </w:rPr>
        <w:t xml:space="preserve"> неопходни услови да </w:t>
      </w:r>
      <w:r w:rsidR="007579DA">
        <w:rPr>
          <w:rFonts w:ascii="Times New Roman" w:hAnsi="Times New Roman"/>
          <w:sz w:val="24"/>
          <w:szCs w:val="24"/>
          <w:lang/>
        </w:rPr>
        <w:t>др Љубица В</w:t>
      </w:r>
      <w:r w:rsidR="008609C4">
        <w:rPr>
          <w:rFonts w:ascii="Times New Roman" w:hAnsi="Times New Roman"/>
          <w:sz w:val="24"/>
          <w:szCs w:val="24"/>
          <w:lang/>
        </w:rPr>
        <w:t xml:space="preserve">инуловић </w:t>
      </w:r>
      <w:r w:rsidR="00F17CA8">
        <w:rPr>
          <w:rFonts w:ascii="Times New Roman" w:hAnsi="Times New Roman"/>
          <w:sz w:val="24"/>
          <w:szCs w:val="24"/>
          <w:lang/>
        </w:rPr>
        <w:t>буде изабран</w:t>
      </w:r>
      <w:r w:rsidR="008609C4">
        <w:rPr>
          <w:rFonts w:ascii="Times New Roman" w:hAnsi="Times New Roman"/>
          <w:sz w:val="24"/>
          <w:szCs w:val="24"/>
          <w:lang/>
        </w:rPr>
        <w:t>а</w:t>
      </w:r>
      <w:r w:rsidR="00F17CA8" w:rsidRPr="005958D1">
        <w:rPr>
          <w:rFonts w:ascii="Times New Roman" w:hAnsi="Times New Roman"/>
          <w:sz w:val="24"/>
          <w:szCs w:val="24"/>
          <w:lang/>
        </w:rPr>
        <w:t xml:space="preserve"> у звање </w:t>
      </w:r>
      <w:r w:rsidR="00F17CA8" w:rsidRPr="00F17CA8">
        <w:rPr>
          <w:rFonts w:ascii="Times New Roman" w:hAnsi="Times New Roman"/>
          <w:sz w:val="24"/>
          <w:szCs w:val="24"/>
          <w:lang/>
        </w:rPr>
        <w:t>НАУЧНИ САРАДНИК</w:t>
      </w:r>
      <w:r w:rsidR="00F17CA8" w:rsidRPr="005958D1">
        <w:rPr>
          <w:rFonts w:ascii="Times New Roman" w:hAnsi="Times New Roman"/>
          <w:sz w:val="24"/>
          <w:szCs w:val="24"/>
          <w:lang/>
        </w:rPr>
        <w:t>.</w:t>
      </w:r>
    </w:p>
    <w:p w:rsidR="00193E62" w:rsidRDefault="00193E62" w:rsidP="00193E62">
      <w:pPr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5958D1" w:rsidRDefault="00193E62" w:rsidP="00193E62">
      <w:pPr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  <w:r w:rsidRPr="00193E62">
        <w:rPr>
          <w:rFonts w:ascii="Times New Roman" w:hAnsi="Times New Roman"/>
          <w:sz w:val="24"/>
          <w:szCs w:val="24"/>
          <w:lang/>
        </w:rPr>
        <w:t xml:space="preserve">У Београду, </w:t>
      </w:r>
      <w:r w:rsidR="00B63F41">
        <w:rPr>
          <w:rFonts w:ascii="Times New Roman" w:hAnsi="Times New Roman"/>
          <w:sz w:val="24"/>
          <w:szCs w:val="24"/>
          <w:lang/>
        </w:rPr>
        <w:t>1</w:t>
      </w:r>
      <w:r w:rsidR="00663AA8">
        <w:rPr>
          <w:rFonts w:ascii="Times New Roman" w:hAnsi="Times New Roman"/>
          <w:sz w:val="24"/>
          <w:szCs w:val="24"/>
          <w:lang/>
        </w:rPr>
        <w:t>3</w:t>
      </w:r>
      <w:r w:rsidR="00B63F41">
        <w:rPr>
          <w:rFonts w:ascii="Times New Roman" w:hAnsi="Times New Roman"/>
          <w:sz w:val="24"/>
          <w:szCs w:val="24"/>
          <w:lang/>
        </w:rPr>
        <w:t>. јануара</w:t>
      </w:r>
      <w:r w:rsidRPr="00193E62">
        <w:rPr>
          <w:rFonts w:ascii="Times New Roman" w:hAnsi="Times New Roman"/>
          <w:sz w:val="24"/>
          <w:szCs w:val="24"/>
          <w:lang/>
        </w:rPr>
        <w:t xml:space="preserve"> 20</w:t>
      </w:r>
      <w:r>
        <w:rPr>
          <w:rFonts w:ascii="Times New Roman" w:hAnsi="Times New Roman"/>
          <w:sz w:val="24"/>
          <w:szCs w:val="24"/>
          <w:lang/>
        </w:rPr>
        <w:t>2</w:t>
      </w:r>
      <w:r w:rsidR="00BE023D">
        <w:rPr>
          <w:rFonts w:ascii="Times New Roman" w:hAnsi="Times New Roman"/>
          <w:sz w:val="24"/>
          <w:szCs w:val="24"/>
          <w:lang/>
        </w:rPr>
        <w:t>1</w:t>
      </w:r>
      <w:r w:rsidRPr="00193E62">
        <w:rPr>
          <w:rFonts w:ascii="Times New Roman" w:hAnsi="Times New Roman"/>
          <w:sz w:val="24"/>
          <w:szCs w:val="24"/>
          <w:lang/>
        </w:rPr>
        <w:t>.</w:t>
      </w: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193E62" w:rsidRP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ЧЛАНОВИ КОМИСИЈЕ:</w:t>
      </w:r>
    </w:p>
    <w:p w:rsidR="00193E62" w:rsidRPr="00193E62" w:rsidRDefault="00C07F90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д</w:t>
      </w:r>
      <w:r w:rsidR="00193E62"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р </w:t>
      </w:r>
      <w:r w:rsid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Јелена Ердељан</w:t>
      </w:r>
      <w:r w:rsidR="00193E62"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, редовни професор</w:t>
      </w:r>
      <w:r w:rsid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,</w:t>
      </w: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Филозофски факултет, Универзитет у Београду.</w:t>
      </w: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_________________</w:t>
      </w:r>
      <w:r w:rsidR="00F46239">
        <w:rPr>
          <w:rFonts w:ascii="Times New Roman" w:eastAsia="Calibri" w:hAnsi="Times New Roman"/>
          <w:b/>
          <w:bCs/>
          <w:sz w:val="24"/>
          <w:szCs w:val="24"/>
          <w:lang w:val="ru-RU"/>
        </w:rPr>
        <w:t>_</w:t>
      </w: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_______</w:t>
      </w:r>
    </w:p>
    <w:p w:rsidR="00193E62" w:rsidRP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193E62" w:rsidRPr="00193E62" w:rsidRDefault="00C07F90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д</w:t>
      </w:r>
      <w:r w:rsidR="00193E62"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р </w:t>
      </w:r>
      <w:r w:rsid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Иван Стевовић</w:t>
      </w:r>
      <w:r w:rsidR="00193E62"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, редовни професор,</w:t>
      </w: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Филозофски факултет</w:t>
      </w: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,</w:t>
      </w: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 Универзитет у Београду</w:t>
      </w: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.</w:t>
      </w: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 </w:t>
      </w: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_________________</w:t>
      </w:r>
      <w:r w:rsidR="00F46239">
        <w:rPr>
          <w:rFonts w:ascii="Times New Roman" w:eastAsia="Calibri" w:hAnsi="Times New Roman"/>
          <w:b/>
          <w:bCs/>
          <w:sz w:val="24"/>
          <w:szCs w:val="24"/>
          <w:lang w:val="ru-RU"/>
        </w:rPr>
        <w:t>_</w:t>
      </w: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_______</w:t>
      </w:r>
    </w:p>
    <w:p w:rsidR="00193E62" w:rsidRDefault="00193E62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1443F1" w:rsidRPr="00193E62" w:rsidRDefault="001443F1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363326" w:rsidRDefault="00363326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363326" w:rsidRPr="00193E62" w:rsidRDefault="00C07F90" w:rsidP="00363326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д</w:t>
      </w:r>
      <w:r w:rsidR="00363326"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р</w:t>
      </w:r>
      <w:r w:rsidR="00363326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 Влада Ст</w:t>
      </w:r>
      <w:r w:rsidR="00107754">
        <w:rPr>
          <w:rFonts w:ascii="Times New Roman" w:eastAsia="Calibri" w:hAnsi="Times New Roman"/>
          <w:b/>
          <w:bCs/>
          <w:sz w:val="24"/>
          <w:szCs w:val="24"/>
          <w:lang w:val="ru-RU"/>
        </w:rPr>
        <w:t>а</w:t>
      </w:r>
      <w:r w:rsidR="00363326">
        <w:rPr>
          <w:rFonts w:ascii="Times New Roman" w:eastAsia="Calibri" w:hAnsi="Times New Roman"/>
          <w:b/>
          <w:bCs/>
          <w:sz w:val="24"/>
          <w:szCs w:val="24"/>
          <w:lang w:val="ru-RU"/>
        </w:rPr>
        <w:t>нковић</w:t>
      </w:r>
      <w:r w:rsidR="00363326"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, редовни професор,</w:t>
      </w:r>
    </w:p>
    <w:p w:rsidR="00363326" w:rsidRDefault="00363326" w:rsidP="00363326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>Филозофски факултет</w:t>
      </w: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,</w:t>
      </w: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 Универзитет у Београду</w:t>
      </w: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.</w:t>
      </w:r>
      <w:r w:rsidRPr="00193E62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 </w:t>
      </w:r>
    </w:p>
    <w:p w:rsidR="00363326" w:rsidRDefault="00363326" w:rsidP="00363326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363326" w:rsidRDefault="00363326" w:rsidP="00363326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_________________________</w:t>
      </w:r>
    </w:p>
    <w:p w:rsidR="00363326" w:rsidRDefault="00363326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363326" w:rsidRDefault="00363326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ru-RU"/>
        </w:rPr>
      </w:pPr>
    </w:p>
    <w:p w:rsidR="00363326" w:rsidRPr="00F31F39" w:rsidRDefault="00C07F90" w:rsidP="00193E6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/>
        </w:rPr>
      </w:pPr>
      <w:r>
        <w:rPr>
          <w:rFonts w:ascii="Times New Roman" w:eastAsia="Calibri" w:hAnsi="Times New Roman"/>
          <w:b/>
          <w:bCs/>
          <w:sz w:val="24"/>
          <w:szCs w:val="24"/>
          <w:lang/>
        </w:rPr>
        <w:t>д</w:t>
      </w:r>
      <w:bookmarkStart w:id="0" w:name="_GoBack"/>
      <w:bookmarkEnd w:id="0"/>
      <w:r w:rsidR="00193E62" w:rsidRPr="00F31F39">
        <w:rPr>
          <w:rFonts w:ascii="Times New Roman" w:eastAsia="Calibri" w:hAnsi="Times New Roman"/>
          <w:b/>
          <w:bCs/>
          <w:sz w:val="24"/>
          <w:szCs w:val="24"/>
          <w:lang/>
        </w:rPr>
        <w:t xml:space="preserve">р Бранка Гугољ, </w:t>
      </w:r>
      <w:r w:rsidR="007A5915" w:rsidRPr="007A5915">
        <w:rPr>
          <w:rFonts w:ascii="Times New Roman" w:eastAsia="Calibri" w:hAnsi="Times New Roman"/>
          <w:b/>
          <w:bCs/>
          <w:sz w:val="24"/>
          <w:szCs w:val="24"/>
          <w:lang/>
        </w:rPr>
        <w:t>доцент</w:t>
      </w:r>
      <w:r w:rsidR="00C4751B" w:rsidRPr="00F31F39">
        <w:rPr>
          <w:rFonts w:ascii="Times New Roman" w:eastAsia="Calibri" w:hAnsi="Times New Roman"/>
          <w:b/>
          <w:bCs/>
          <w:sz w:val="24"/>
          <w:szCs w:val="24"/>
          <w:lang/>
        </w:rPr>
        <w:t>,</w:t>
      </w:r>
    </w:p>
    <w:p w:rsidR="005958D1" w:rsidRPr="00F31F39" w:rsidRDefault="00193E62" w:rsidP="00193E62">
      <w:pPr>
        <w:spacing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/>
        </w:rPr>
      </w:pPr>
      <w:r w:rsidRPr="00F31F39">
        <w:rPr>
          <w:rFonts w:ascii="Times New Roman" w:eastAsia="Calibri" w:hAnsi="Times New Roman"/>
          <w:b/>
          <w:bCs/>
          <w:sz w:val="24"/>
          <w:szCs w:val="24"/>
          <w:lang/>
        </w:rPr>
        <w:t>Факултет уметности, Универзитет у Приштини са привременим седиштем у Косовској Митровици.</w:t>
      </w:r>
    </w:p>
    <w:p w:rsidR="00193E62" w:rsidRDefault="00193E62" w:rsidP="00193E62">
      <w:pPr>
        <w:spacing w:line="360" w:lineRule="auto"/>
        <w:jc w:val="both"/>
        <w:rPr>
          <w:rFonts w:ascii="Times New Roman" w:eastAsia="Calibri" w:hAnsi="Times New Roman"/>
          <w:b/>
          <w:bCs/>
          <w:sz w:val="24"/>
          <w:szCs w:val="24"/>
          <w:lang/>
        </w:rPr>
      </w:pPr>
    </w:p>
    <w:p w:rsidR="00193E62" w:rsidRPr="005958D1" w:rsidRDefault="00193E62" w:rsidP="005E5D56">
      <w:pPr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eastAsia="Calibri" w:hAnsi="Times New Roman"/>
          <w:b/>
          <w:bCs/>
          <w:sz w:val="24"/>
          <w:szCs w:val="24"/>
          <w:lang/>
        </w:rPr>
        <w:t>______________</w:t>
      </w:r>
      <w:r w:rsidR="00F46239">
        <w:rPr>
          <w:rFonts w:ascii="Times New Roman" w:eastAsia="Calibri" w:hAnsi="Times New Roman"/>
          <w:b/>
          <w:bCs/>
          <w:sz w:val="24"/>
          <w:szCs w:val="24"/>
          <w:lang/>
        </w:rPr>
        <w:t>__</w:t>
      </w:r>
      <w:r>
        <w:rPr>
          <w:rFonts w:ascii="Times New Roman" w:eastAsia="Calibri" w:hAnsi="Times New Roman"/>
          <w:b/>
          <w:bCs/>
          <w:sz w:val="24"/>
          <w:szCs w:val="24"/>
          <w:lang/>
        </w:rPr>
        <w:t>_________</w:t>
      </w:r>
    </w:p>
    <w:sectPr w:rsidR="00193E62" w:rsidRPr="005958D1" w:rsidSect="004A4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0724A9"/>
    <w:rsid w:val="00013A48"/>
    <w:rsid w:val="0006509F"/>
    <w:rsid w:val="000724A9"/>
    <w:rsid w:val="00090A8F"/>
    <w:rsid w:val="000B2498"/>
    <w:rsid w:val="000D20DB"/>
    <w:rsid w:val="00107754"/>
    <w:rsid w:val="00142030"/>
    <w:rsid w:val="001443F1"/>
    <w:rsid w:val="00191113"/>
    <w:rsid w:val="001928BE"/>
    <w:rsid w:val="00193E62"/>
    <w:rsid w:val="001B2F18"/>
    <w:rsid w:val="001B60B5"/>
    <w:rsid w:val="001C16CC"/>
    <w:rsid w:val="001C4929"/>
    <w:rsid w:val="001C62E3"/>
    <w:rsid w:val="001D118E"/>
    <w:rsid w:val="002310EE"/>
    <w:rsid w:val="00243238"/>
    <w:rsid w:val="00276F2A"/>
    <w:rsid w:val="00281A25"/>
    <w:rsid w:val="002A06F1"/>
    <w:rsid w:val="002A2A0D"/>
    <w:rsid w:val="002B1DB6"/>
    <w:rsid w:val="002D00EA"/>
    <w:rsid w:val="002E4331"/>
    <w:rsid w:val="00310ED3"/>
    <w:rsid w:val="00313523"/>
    <w:rsid w:val="0032539E"/>
    <w:rsid w:val="003259B8"/>
    <w:rsid w:val="00333223"/>
    <w:rsid w:val="00343AF3"/>
    <w:rsid w:val="00363326"/>
    <w:rsid w:val="00390D39"/>
    <w:rsid w:val="003B27C6"/>
    <w:rsid w:val="003E1E3C"/>
    <w:rsid w:val="00402F5E"/>
    <w:rsid w:val="00415A53"/>
    <w:rsid w:val="00444BC0"/>
    <w:rsid w:val="00452F54"/>
    <w:rsid w:val="00457682"/>
    <w:rsid w:val="0046172C"/>
    <w:rsid w:val="004A3056"/>
    <w:rsid w:val="004A40D1"/>
    <w:rsid w:val="004A43C3"/>
    <w:rsid w:val="004B0BF5"/>
    <w:rsid w:val="004C13D2"/>
    <w:rsid w:val="00502460"/>
    <w:rsid w:val="0054644C"/>
    <w:rsid w:val="0055151A"/>
    <w:rsid w:val="00557E62"/>
    <w:rsid w:val="0056040B"/>
    <w:rsid w:val="00577643"/>
    <w:rsid w:val="00587D67"/>
    <w:rsid w:val="005958D1"/>
    <w:rsid w:val="005C1672"/>
    <w:rsid w:val="005C3FB2"/>
    <w:rsid w:val="005E5D56"/>
    <w:rsid w:val="006066A4"/>
    <w:rsid w:val="00607587"/>
    <w:rsid w:val="0061208F"/>
    <w:rsid w:val="00616406"/>
    <w:rsid w:val="00625288"/>
    <w:rsid w:val="00635416"/>
    <w:rsid w:val="006363D5"/>
    <w:rsid w:val="0064033E"/>
    <w:rsid w:val="00663AA8"/>
    <w:rsid w:val="006741B0"/>
    <w:rsid w:val="006B484F"/>
    <w:rsid w:val="00704CF4"/>
    <w:rsid w:val="0071269F"/>
    <w:rsid w:val="007579DA"/>
    <w:rsid w:val="00787E7A"/>
    <w:rsid w:val="00795811"/>
    <w:rsid w:val="007A5915"/>
    <w:rsid w:val="0083538F"/>
    <w:rsid w:val="008609C4"/>
    <w:rsid w:val="0088293D"/>
    <w:rsid w:val="008E71F9"/>
    <w:rsid w:val="0092458B"/>
    <w:rsid w:val="0096508D"/>
    <w:rsid w:val="009835F9"/>
    <w:rsid w:val="009B69A0"/>
    <w:rsid w:val="009C7C42"/>
    <w:rsid w:val="009E17E0"/>
    <w:rsid w:val="00A2526B"/>
    <w:rsid w:val="00A60D71"/>
    <w:rsid w:val="00A74249"/>
    <w:rsid w:val="00A95DD2"/>
    <w:rsid w:val="00A96172"/>
    <w:rsid w:val="00A96504"/>
    <w:rsid w:val="00AD0B98"/>
    <w:rsid w:val="00B04854"/>
    <w:rsid w:val="00B10D2E"/>
    <w:rsid w:val="00B57FAE"/>
    <w:rsid w:val="00B6283B"/>
    <w:rsid w:val="00B63F41"/>
    <w:rsid w:val="00B646DB"/>
    <w:rsid w:val="00B96760"/>
    <w:rsid w:val="00B97406"/>
    <w:rsid w:val="00BA4DC6"/>
    <w:rsid w:val="00BC4F5E"/>
    <w:rsid w:val="00BC5DAF"/>
    <w:rsid w:val="00BD2243"/>
    <w:rsid w:val="00BE023D"/>
    <w:rsid w:val="00C06147"/>
    <w:rsid w:val="00C07F90"/>
    <w:rsid w:val="00C2201F"/>
    <w:rsid w:val="00C357F0"/>
    <w:rsid w:val="00C411B1"/>
    <w:rsid w:val="00C472A5"/>
    <w:rsid w:val="00C4751B"/>
    <w:rsid w:val="00CA5FB0"/>
    <w:rsid w:val="00CB37B7"/>
    <w:rsid w:val="00CD6802"/>
    <w:rsid w:val="00D32EDE"/>
    <w:rsid w:val="00D417D7"/>
    <w:rsid w:val="00D46343"/>
    <w:rsid w:val="00D6236A"/>
    <w:rsid w:val="00DD3366"/>
    <w:rsid w:val="00DD38B4"/>
    <w:rsid w:val="00DE4C00"/>
    <w:rsid w:val="00E351E5"/>
    <w:rsid w:val="00E418B6"/>
    <w:rsid w:val="00E51F31"/>
    <w:rsid w:val="00E61886"/>
    <w:rsid w:val="00E77B48"/>
    <w:rsid w:val="00E82242"/>
    <w:rsid w:val="00E82F37"/>
    <w:rsid w:val="00EA225E"/>
    <w:rsid w:val="00ED1AD9"/>
    <w:rsid w:val="00ED4F4E"/>
    <w:rsid w:val="00ED6192"/>
    <w:rsid w:val="00EE20E3"/>
    <w:rsid w:val="00F17CA8"/>
    <w:rsid w:val="00F26DF2"/>
    <w:rsid w:val="00F31F39"/>
    <w:rsid w:val="00F46239"/>
    <w:rsid w:val="00F4682C"/>
    <w:rsid w:val="00F5272F"/>
    <w:rsid w:val="00F5788B"/>
    <w:rsid w:val="00F72E52"/>
    <w:rsid w:val="00FE4A16"/>
    <w:rsid w:val="00FE656C"/>
    <w:rsid w:val="00FF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D2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D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sr-Latn-R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D2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D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</dc:creator>
  <cp:lastModifiedBy>Prezentacija</cp:lastModifiedBy>
  <cp:revision>2</cp:revision>
  <dcterms:created xsi:type="dcterms:W3CDTF">2021-01-17T18:54:00Z</dcterms:created>
  <dcterms:modified xsi:type="dcterms:W3CDTF">2021-01-17T18:54:00Z</dcterms:modified>
</cp:coreProperties>
</file>