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4AA58" w14:textId="77777777" w:rsidR="009E0048" w:rsidRPr="004858FE" w:rsidRDefault="009E0048" w:rsidP="00A829B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858FE">
        <w:rPr>
          <w:rFonts w:ascii="Times New Roman" w:hAnsi="Times New Roman"/>
          <w:b/>
          <w:sz w:val="24"/>
          <w:szCs w:val="24"/>
          <w:lang w:val="sr-Cyrl-CS"/>
        </w:rPr>
        <w:t xml:space="preserve">НАСТАВНО-НАУЧНОМ ВЕЋУ  </w:t>
      </w:r>
    </w:p>
    <w:p w14:paraId="76279B1A" w14:textId="77777777" w:rsidR="009E0048" w:rsidRPr="004858FE" w:rsidRDefault="009E0048" w:rsidP="00A829B2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858FE">
        <w:rPr>
          <w:rFonts w:ascii="Times New Roman" w:hAnsi="Times New Roman"/>
          <w:b/>
          <w:sz w:val="24"/>
          <w:szCs w:val="24"/>
          <w:lang w:val="sr-Cyrl-CS"/>
        </w:rPr>
        <w:t>ФИЛОЗОФСКОГ ФАКУЛТЕТА</w:t>
      </w:r>
    </w:p>
    <w:p w14:paraId="18338879" w14:textId="7D05C9C4" w:rsidR="009E0048" w:rsidRPr="004858FE" w:rsidRDefault="009E0048" w:rsidP="00A829B2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858FE">
        <w:rPr>
          <w:rFonts w:ascii="Times New Roman" w:hAnsi="Times New Roman"/>
          <w:b/>
          <w:sz w:val="24"/>
          <w:szCs w:val="24"/>
          <w:lang w:val="sr-Cyrl-CS"/>
        </w:rPr>
        <w:t>УНИВЕРЗИТЕТА У БЕОГРАДУ</w:t>
      </w:r>
    </w:p>
    <w:p w14:paraId="0C074AD9" w14:textId="77777777" w:rsidR="009E0048" w:rsidRPr="00C66AFA" w:rsidRDefault="009E0048" w:rsidP="00A829B2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ECF25DA" w14:textId="77777777" w:rsidR="009E0048" w:rsidRPr="004858FE" w:rsidRDefault="009E0048" w:rsidP="00A829B2">
      <w:pPr>
        <w:spacing w:after="240" w:line="36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4858FE"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</w:p>
    <w:p w14:paraId="3BEBC675" w14:textId="77777777" w:rsidR="009E0048" w:rsidRPr="004858FE" w:rsidRDefault="009E0048" w:rsidP="00A829B2">
      <w:pPr>
        <w:spacing w:after="24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03A8D246" w14:textId="540EA7E8" w:rsidR="00930E6F" w:rsidRPr="004858FE" w:rsidRDefault="009E0048" w:rsidP="00A829B2">
      <w:pPr>
        <w:spacing w:after="24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4858FE">
        <w:rPr>
          <w:rFonts w:ascii="Times New Roman" w:hAnsi="Times New Roman"/>
          <w:sz w:val="24"/>
          <w:szCs w:val="24"/>
          <w:lang w:val="sr-Cyrl-CS"/>
        </w:rPr>
        <w:t xml:space="preserve">Наставно-научно веће Филозофског факултета у Београду, на </w:t>
      </w:r>
      <w:r w:rsidRPr="004858FE">
        <w:rPr>
          <w:rFonts w:ascii="Times New Roman" w:hAnsi="Times New Roman"/>
          <w:sz w:val="24"/>
          <w:szCs w:val="24"/>
          <w:lang w:val="sr-Latn-RS"/>
        </w:rPr>
        <w:t>VII</w:t>
      </w:r>
      <w:r w:rsidRPr="004858F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4858FE">
        <w:rPr>
          <w:rFonts w:ascii="Times New Roman" w:hAnsi="Times New Roman"/>
          <w:sz w:val="24"/>
          <w:szCs w:val="24"/>
          <w:lang w:val="sr-Cyrl-CS"/>
        </w:rPr>
        <w:t xml:space="preserve">редовној седници одржаној </w:t>
      </w:r>
      <w:r w:rsidRPr="004858FE">
        <w:rPr>
          <w:rFonts w:ascii="Times New Roman" w:hAnsi="Times New Roman"/>
          <w:sz w:val="24"/>
          <w:szCs w:val="24"/>
          <w:lang w:val="sr-Latn-CS"/>
        </w:rPr>
        <w:t>2</w:t>
      </w:r>
      <w:r w:rsidRPr="004858FE">
        <w:rPr>
          <w:rFonts w:ascii="Times New Roman" w:hAnsi="Times New Roman"/>
          <w:sz w:val="24"/>
          <w:szCs w:val="24"/>
          <w:lang w:val="sr-Cyrl-RS"/>
        </w:rPr>
        <w:t>6</w:t>
      </w:r>
      <w:r w:rsidRPr="004858FE">
        <w:rPr>
          <w:rFonts w:ascii="Times New Roman" w:hAnsi="Times New Roman"/>
          <w:sz w:val="24"/>
          <w:szCs w:val="24"/>
          <w:lang w:val="sr-Cyrl-CS"/>
        </w:rPr>
        <w:t>.0</w:t>
      </w:r>
      <w:r w:rsidRPr="004858FE">
        <w:rPr>
          <w:rFonts w:ascii="Times New Roman" w:hAnsi="Times New Roman"/>
          <w:sz w:val="24"/>
          <w:szCs w:val="24"/>
          <w:lang w:val="sr-Cyrl-RS"/>
        </w:rPr>
        <w:t>9</w:t>
      </w:r>
      <w:r w:rsidRPr="004858FE">
        <w:rPr>
          <w:rFonts w:ascii="Times New Roman" w:hAnsi="Times New Roman"/>
          <w:sz w:val="24"/>
          <w:szCs w:val="24"/>
          <w:lang w:val="sr-Cyrl-CS"/>
        </w:rPr>
        <w:t>.201</w:t>
      </w:r>
      <w:r w:rsidRPr="004858FE">
        <w:rPr>
          <w:rFonts w:ascii="Times New Roman" w:hAnsi="Times New Roman"/>
          <w:sz w:val="24"/>
          <w:szCs w:val="24"/>
          <w:lang w:val="sr-Cyrl-RS"/>
        </w:rPr>
        <w:t>9</w:t>
      </w:r>
      <w:r w:rsidRPr="004858FE">
        <w:rPr>
          <w:rFonts w:ascii="Times New Roman" w:hAnsi="Times New Roman"/>
          <w:sz w:val="24"/>
          <w:szCs w:val="24"/>
          <w:lang w:val="sr-Cyrl-CS"/>
        </w:rPr>
        <w:t>. године, изабрало нас је у Комисију за оцену и одбрану докторске дисертације, под називом „</w:t>
      </w:r>
      <w:r w:rsidRPr="004858FE">
        <w:rPr>
          <w:rFonts w:ascii="Times New Roman" w:hAnsi="Times New Roman"/>
          <w:b/>
          <w:sz w:val="24"/>
          <w:szCs w:val="24"/>
          <w:lang w:val="sr-Cyrl-CS"/>
        </w:rPr>
        <w:t>Развијање дигиталне писмености у основној школи“</w:t>
      </w:r>
      <w:r w:rsidRPr="004858FE">
        <w:rPr>
          <w:rFonts w:ascii="Times New Roman" w:hAnsi="Times New Roman"/>
          <w:i/>
          <w:sz w:val="24"/>
          <w:szCs w:val="24"/>
          <w:lang w:val="sr-Cyrl-CS"/>
        </w:rPr>
        <w:t>,</w:t>
      </w:r>
      <w:r w:rsidRPr="004858FE">
        <w:rPr>
          <w:rFonts w:ascii="Times New Roman" w:hAnsi="Times New Roman"/>
          <w:sz w:val="24"/>
          <w:szCs w:val="24"/>
          <w:lang w:val="sr-Cyrl-CS"/>
        </w:rPr>
        <w:t xml:space="preserve"> докторанда Мирјане Сенић Ружић</w:t>
      </w:r>
      <w:r w:rsidRPr="004858FE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4858FE">
        <w:rPr>
          <w:rFonts w:ascii="Times New Roman" w:hAnsi="Times New Roman"/>
          <w:sz w:val="24"/>
          <w:szCs w:val="24"/>
          <w:lang w:val="sr-Cyrl-CS"/>
        </w:rPr>
        <w:t>Комисија у саставу проф. др Радован Антонијевић (ментор), проф. др Биљана Бодрошки-Спар</w:t>
      </w:r>
      <w:r w:rsidR="006A09BB">
        <w:rPr>
          <w:rFonts w:ascii="Times New Roman" w:hAnsi="Times New Roman"/>
          <w:sz w:val="24"/>
          <w:szCs w:val="24"/>
          <w:lang w:val="sr-Cyrl-CS"/>
        </w:rPr>
        <w:t>иосу, проф. др Александар Тадић и</w:t>
      </w:r>
      <w:r w:rsidRPr="004858FE">
        <w:rPr>
          <w:rFonts w:ascii="Times New Roman" w:hAnsi="Times New Roman"/>
          <w:sz w:val="24"/>
          <w:szCs w:val="24"/>
          <w:lang w:val="sr-Cyrl-CS"/>
        </w:rPr>
        <w:t xml:space="preserve"> доц. др Саша Дубљанин, на основу проучене дисертације, подноси Већу следећи реферат о њеној оцени.</w:t>
      </w:r>
    </w:p>
    <w:p w14:paraId="10396ADE" w14:textId="4C1D8211" w:rsidR="00930E6F" w:rsidRPr="004858FE" w:rsidRDefault="00930E6F" w:rsidP="00A829B2">
      <w:pPr>
        <w:spacing w:after="24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858FE">
        <w:rPr>
          <w:rFonts w:ascii="Times New Roman" w:hAnsi="Times New Roman"/>
          <w:b/>
          <w:sz w:val="24"/>
          <w:szCs w:val="24"/>
          <w:lang w:val="sr-Cyrl-CS"/>
        </w:rPr>
        <w:t>Основни подаци о кандидату и дисертацији:</w:t>
      </w:r>
    </w:p>
    <w:p w14:paraId="08FD77D4" w14:textId="67CB473B" w:rsidR="00930E6F" w:rsidRPr="004858FE" w:rsidRDefault="00930E6F" w:rsidP="007F7C65">
      <w:pPr>
        <w:spacing w:after="240" w:line="36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4858FE">
        <w:rPr>
          <w:rFonts w:ascii="Times New Roman" w:hAnsi="Times New Roman"/>
          <w:sz w:val="24"/>
          <w:szCs w:val="24"/>
          <w:lang w:val="sr-Cyrl-CS"/>
        </w:rPr>
        <w:t xml:space="preserve">Мирјана Сенић Ружић рођена је 1980. године у Београду. Завршила је Филолошку гимназију у Београду 1999. године. </w:t>
      </w:r>
      <w:r w:rsidRPr="004858FE">
        <w:rPr>
          <w:rFonts w:ascii="Times New Roman" w:hAnsi="Times New Roman"/>
          <w:sz w:val="24"/>
          <w:szCs w:val="24"/>
          <w:lang w:val="sr-Cyrl-RS"/>
        </w:rPr>
        <w:t>Педагогију на Филозофском факултету Универзитета у Београду уписала је</w:t>
      </w:r>
      <w:r w:rsidRPr="004858FE">
        <w:rPr>
          <w:rFonts w:ascii="Times New Roman" w:hAnsi="Times New Roman"/>
          <w:sz w:val="24"/>
          <w:szCs w:val="24"/>
          <w:lang w:val="sr-Cyrl-CS"/>
        </w:rPr>
        <w:t xml:space="preserve"> 2005</w:t>
      </w:r>
      <w:r w:rsidRPr="004858FE">
        <w:rPr>
          <w:rFonts w:ascii="Times New Roman" w:hAnsi="Times New Roman"/>
          <w:sz w:val="24"/>
          <w:szCs w:val="24"/>
          <w:lang w:val="sr-Latn-RS"/>
        </w:rPr>
        <w:t>.</w:t>
      </w:r>
      <w:r w:rsidRPr="004858F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858FE">
        <w:rPr>
          <w:rFonts w:ascii="Times New Roman" w:hAnsi="Times New Roman"/>
          <w:sz w:val="24"/>
          <w:szCs w:val="24"/>
          <w:lang w:val="sr-Cyrl-RS"/>
        </w:rPr>
        <w:t>године</w:t>
      </w:r>
      <w:r w:rsidRPr="004858FE">
        <w:rPr>
          <w:rFonts w:ascii="Times New Roman" w:hAnsi="Times New Roman"/>
          <w:sz w:val="24"/>
          <w:szCs w:val="24"/>
          <w:lang w:val="sr-Cyrl-CS"/>
        </w:rPr>
        <w:t>; 2009. награђена је за изузетан успех у студирању; а студије је завршила 2010, са општим успехом 9,61 и оценом 10 на дипломском испиту, стекавши звање дипломираног педагога. Године 2010. уписала је докторске студије на истом факултету и студијској групи</w:t>
      </w:r>
      <w:r w:rsidRPr="004858FE">
        <w:rPr>
          <w:rFonts w:ascii="Times New Roman" w:hAnsi="Times New Roman"/>
          <w:sz w:val="24"/>
          <w:szCs w:val="24"/>
          <w:lang w:val="sr-Latn-RS"/>
        </w:rPr>
        <w:t>.</w:t>
      </w:r>
    </w:p>
    <w:p w14:paraId="7EEAA7CD" w14:textId="77777777" w:rsidR="00930E6F" w:rsidRPr="004858FE" w:rsidRDefault="00930E6F" w:rsidP="00A829B2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4858FE">
        <w:rPr>
          <w:rFonts w:ascii="Times New Roman" w:hAnsi="Times New Roman"/>
          <w:sz w:val="24"/>
          <w:szCs w:val="24"/>
          <w:lang w:val="sr-Cyrl-CS"/>
        </w:rPr>
        <w:t>У периоду од 2000. до 2002. године боравила је у Француској, на усавршавању француског језика. Стекла је Високу диплому Модерних француских студија (А</w:t>
      </w:r>
      <w:r w:rsidRPr="004858FE">
        <w:rPr>
          <w:rFonts w:ascii="Times New Roman" w:hAnsi="Times New Roman"/>
          <w:sz w:val="24"/>
          <w:szCs w:val="24"/>
        </w:rPr>
        <w:t>lliance</w:t>
      </w:r>
      <w:r w:rsidRPr="004858F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858FE">
        <w:rPr>
          <w:rFonts w:ascii="Times New Roman" w:hAnsi="Times New Roman"/>
          <w:sz w:val="24"/>
          <w:szCs w:val="24"/>
        </w:rPr>
        <w:t>Fran</w:t>
      </w:r>
      <w:r w:rsidRPr="004858FE">
        <w:rPr>
          <w:rFonts w:ascii="Times New Roman" w:hAnsi="Times New Roman"/>
          <w:sz w:val="24"/>
          <w:szCs w:val="24"/>
          <w:lang w:val="sr-Cyrl-CS"/>
        </w:rPr>
        <w:t>ç</w:t>
      </w:r>
      <w:r w:rsidRPr="004858FE">
        <w:rPr>
          <w:rFonts w:ascii="Times New Roman" w:hAnsi="Times New Roman"/>
          <w:sz w:val="24"/>
          <w:szCs w:val="24"/>
        </w:rPr>
        <w:t>aise</w:t>
      </w:r>
      <w:r w:rsidRPr="004858FE">
        <w:rPr>
          <w:rFonts w:ascii="Times New Roman" w:hAnsi="Times New Roman"/>
          <w:sz w:val="24"/>
          <w:szCs w:val="24"/>
          <w:lang w:val="sr-Cyrl-CS"/>
        </w:rPr>
        <w:t>, Париз) за област Француски језик и књижевност 2001. године, и Диплому Високих француских студија (А</w:t>
      </w:r>
      <w:r w:rsidRPr="004858FE">
        <w:rPr>
          <w:rFonts w:ascii="Times New Roman" w:hAnsi="Times New Roman"/>
          <w:sz w:val="24"/>
          <w:szCs w:val="24"/>
        </w:rPr>
        <w:t>lliance</w:t>
      </w:r>
      <w:r w:rsidRPr="004858F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858FE">
        <w:rPr>
          <w:rFonts w:ascii="Times New Roman" w:hAnsi="Times New Roman"/>
          <w:sz w:val="24"/>
          <w:szCs w:val="24"/>
        </w:rPr>
        <w:t>Fran</w:t>
      </w:r>
      <w:r w:rsidRPr="004858FE">
        <w:rPr>
          <w:rFonts w:ascii="Times New Roman" w:hAnsi="Times New Roman"/>
          <w:sz w:val="24"/>
          <w:szCs w:val="24"/>
          <w:lang w:val="sr-Cyrl-CS"/>
        </w:rPr>
        <w:t>ç</w:t>
      </w:r>
      <w:r w:rsidRPr="004858FE">
        <w:rPr>
          <w:rFonts w:ascii="Times New Roman" w:hAnsi="Times New Roman"/>
          <w:sz w:val="24"/>
          <w:szCs w:val="24"/>
        </w:rPr>
        <w:t>aise</w:t>
      </w:r>
      <w:r w:rsidRPr="004858FE">
        <w:rPr>
          <w:rFonts w:ascii="Times New Roman" w:hAnsi="Times New Roman"/>
          <w:sz w:val="24"/>
          <w:szCs w:val="24"/>
          <w:lang w:val="sr-Cyrl-CS"/>
        </w:rPr>
        <w:t xml:space="preserve">, Париз) за област Француски језик и историја 2002. године. Након тога, од 2002. године, Мирјана Сенић Ружић радила је као наставник француског и енглеског језика у школама страних језика, са децом предшколског и школског узраста и са одраслима, и у том периоду похађала је више </w:t>
      </w:r>
      <w:r w:rsidRPr="004858FE">
        <w:rPr>
          <w:rFonts w:ascii="Times New Roman" w:hAnsi="Times New Roman"/>
          <w:sz w:val="24"/>
          <w:szCs w:val="24"/>
          <w:lang w:val="sr-Cyrl-CS"/>
        </w:rPr>
        <w:lastRenderedPageBreak/>
        <w:t>програма стручног усавршавања за наставнике страних језика у земљи и у иностранству (преко 100 сати стручног усавршавања).</w:t>
      </w:r>
    </w:p>
    <w:p w14:paraId="12220833" w14:textId="6D454C5C" w:rsidR="00930E6F" w:rsidRDefault="00930E6F" w:rsidP="00A829B2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4858FE">
        <w:rPr>
          <w:rFonts w:ascii="Times New Roman" w:hAnsi="Times New Roman"/>
          <w:sz w:val="24"/>
          <w:szCs w:val="24"/>
          <w:lang w:val="sr-Cyrl-CS"/>
        </w:rPr>
        <w:t xml:space="preserve">Од 2011. ради као сарадник у настави, а од 2013. као асистент на Одељењу за педагогију и андрагогију Филозофског факултета у Београду, за ужу научну област Општа педагогија са методологијом и историја педагогије. Ангажована је на предметима: Основи педагошке науке, Савремени педагошки правци, Информационе технологије у образовању и Породична педагогија. </w:t>
      </w:r>
      <w:r w:rsidRPr="004858FE">
        <w:rPr>
          <w:rFonts w:ascii="Times New Roman" w:hAnsi="Times New Roman"/>
          <w:sz w:val="24"/>
          <w:szCs w:val="24"/>
          <w:lang w:val="sr-Cyrl-RS"/>
        </w:rPr>
        <w:t>Њена интересовања усмерена су на проучавање развијања дигиталне писмености, употребе дигиталних технологија у образовању,</w:t>
      </w:r>
      <w:r w:rsidR="00BC4518" w:rsidRPr="004858FE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4858FE">
        <w:rPr>
          <w:rFonts w:ascii="Times New Roman" w:hAnsi="Times New Roman"/>
          <w:sz w:val="24"/>
          <w:szCs w:val="24"/>
          <w:lang w:val="sr-Cyrl-RS"/>
        </w:rPr>
        <w:t>развијање наставничких компетенција, проучавање уџбеника</w:t>
      </w:r>
      <w:r w:rsidR="00BC4518" w:rsidRPr="004858FE">
        <w:rPr>
          <w:rFonts w:ascii="Times New Roman" w:hAnsi="Times New Roman"/>
          <w:sz w:val="24"/>
          <w:szCs w:val="24"/>
          <w:lang w:val="sr-Latn-RS"/>
        </w:rPr>
        <w:t xml:space="preserve">, </w:t>
      </w:r>
      <w:r w:rsidR="00BC4518" w:rsidRPr="004858FE">
        <w:rPr>
          <w:rFonts w:ascii="Times New Roman" w:hAnsi="Times New Roman"/>
          <w:sz w:val="24"/>
          <w:szCs w:val="24"/>
          <w:lang w:val="sr-Cyrl-RS"/>
        </w:rPr>
        <w:t>породичну педагогију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и општа педагошка питања. </w:t>
      </w:r>
      <w:r w:rsidR="00BC4518" w:rsidRPr="004858FE">
        <w:rPr>
          <w:rFonts w:ascii="Times New Roman" w:hAnsi="Times New Roman"/>
          <w:sz w:val="24"/>
          <w:szCs w:val="24"/>
          <w:lang w:val="sr-Cyrl-RS"/>
        </w:rPr>
        <w:t>Као истраживач сарадник била је а</w:t>
      </w:r>
      <w:r w:rsidRPr="004858FE">
        <w:rPr>
          <w:rFonts w:ascii="Times New Roman" w:hAnsi="Times New Roman"/>
          <w:sz w:val="24"/>
          <w:szCs w:val="24"/>
          <w:lang w:val="sr-Cyrl-RS"/>
        </w:rPr>
        <w:t>нгажована на пројекту билатералне сарадње Србија-Словенија</w:t>
      </w:r>
      <w:r w:rsidR="00BC4518" w:rsidRPr="004858FE">
        <w:rPr>
          <w:rFonts w:ascii="Times New Roman" w:hAnsi="Times New Roman"/>
          <w:sz w:val="24"/>
          <w:szCs w:val="24"/>
          <w:lang w:val="sr-Cyrl-RS"/>
        </w:rPr>
        <w:t xml:space="preserve"> у оквиру истраживања на тему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4858FE">
        <w:rPr>
          <w:rFonts w:ascii="Times New Roman" w:hAnsi="Times New Roman"/>
          <w:i/>
          <w:sz w:val="24"/>
          <w:szCs w:val="24"/>
          <w:lang w:val="sr-Cyrl-RS"/>
        </w:rPr>
        <w:t xml:space="preserve">Припрема будућих просветних радника за рад у инклузивном окружењу, </w:t>
      </w:r>
      <w:r w:rsidRPr="004858FE">
        <w:rPr>
          <w:rFonts w:ascii="Times New Roman" w:hAnsi="Times New Roman"/>
          <w:sz w:val="24"/>
          <w:szCs w:val="24"/>
          <w:lang w:val="sr-Cyrl-RS"/>
        </w:rPr>
        <w:t>који реализују Филозофски факултет Универзитета у Београду и Филозофски факултет Универзитета у Љубљани</w:t>
      </w:r>
      <w:r w:rsidR="00BC4518" w:rsidRPr="004858FE">
        <w:rPr>
          <w:rFonts w:ascii="Times New Roman" w:hAnsi="Times New Roman"/>
          <w:sz w:val="24"/>
          <w:szCs w:val="24"/>
          <w:lang w:val="sr-Cyrl-RS"/>
        </w:rPr>
        <w:t>. Такође је учествовала у припреми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програма континуиране едукације: </w:t>
      </w:r>
      <w:r w:rsidRPr="004858FE">
        <w:rPr>
          <w:rFonts w:ascii="Times New Roman" w:hAnsi="Times New Roman"/>
          <w:i/>
          <w:sz w:val="24"/>
          <w:szCs w:val="24"/>
          <w:lang w:val="sr-Cyrl-RS"/>
        </w:rPr>
        <w:t>Унапређење наставничких и менторских компетенција за образовање здравствених професионалаца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у оквиру пројекта Еразмус+ </w:t>
      </w:r>
      <w:r w:rsidRPr="004858FE">
        <w:rPr>
          <w:rFonts w:ascii="Times New Roman" w:hAnsi="Times New Roman"/>
          <w:sz w:val="24"/>
          <w:szCs w:val="24"/>
        </w:rPr>
        <w:t>ReFEEHS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BC4518" w:rsidRPr="004858FE">
        <w:rPr>
          <w:rFonts w:ascii="Times New Roman" w:hAnsi="Times New Roman"/>
          <w:sz w:val="24"/>
          <w:szCs w:val="24"/>
          <w:lang w:val="sr-Cyrl-RS"/>
        </w:rPr>
        <w:t>Поред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тога, Мирјана Сенић Ружић обавља</w:t>
      </w:r>
      <w:r w:rsidR="00BC4518" w:rsidRPr="004858FE">
        <w:rPr>
          <w:rFonts w:ascii="Times New Roman" w:hAnsi="Times New Roman"/>
          <w:sz w:val="24"/>
          <w:szCs w:val="24"/>
          <w:lang w:val="sr-Cyrl-RS"/>
        </w:rPr>
        <w:t>ла је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послове секретара редакције часописа </w:t>
      </w:r>
      <w:r w:rsidRPr="004858FE">
        <w:rPr>
          <w:rFonts w:ascii="Times New Roman" w:hAnsi="Times New Roman"/>
          <w:i/>
          <w:sz w:val="24"/>
          <w:szCs w:val="24"/>
          <w:lang w:val="sr-Cyrl-RS"/>
        </w:rPr>
        <w:t>Настава и васпитање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од 2016.</w:t>
      </w:r>
      <w:r w:rsidR="00BC4518" w:rsidRPr="004858FE">
        <w:rPr>
          <w:rFonts w:ascii="Times New Roman" w:hAnsi="Times New Roman"/>
          <w:sz w:val="24"/>
          <w:szCs w:val="24"/>
          <w:lang w:val="sr-Cyrl-RS"/>
        </w:rPr>
        <w:t xml:space="preserve"> до 2018.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године.</w:t>
      </w:r>
    </w:p>
    <w:p w14:paraId="3937D936" w14:textId="2B62F2E1" w:rsidR="00F767FE" w:rsidRPr="0084378E" w:rsidRDefault="009561C2" w:rsidP="0084378E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84378E">
        <w:rPr>
          <w:rFonts w:ascii="Times New Roman" w:hAnsi="Times New Roman"/>
          <w:sz w:val="24"/>
          <w:szCs w:val="24"/>
          <w:lang w:val="sr-Cyrl-RS"/>
        </w:rPr>
        <w:t>У току свог досадашњега рада и учествовала је са саопштењима на међународним и националним скуповима</w:t>
      </w:r>
      <w:r w:rsidR="00BC4518" w:rsidRPr="0084378E">
        <w:rPr>
          <w:rFonts w:ascii="Times New Roman" w:hAnsi="Times New Roman"/>
          <w:sz w:val="24"/>
          <w:szCs w:val="24"/>
          <w:lang w:val="sr-Cyrl-RS"/>
        </w:rPr>
        <w:t xml:space="preserve">, од којих је већина објављена у целини: </w:t>
      </w:r>
      <w:r w:rsidR="00BC4518" w:rsidRPr="0084378E">
        <w:rPr>
          <w:rFonts w:ascii="Times New Roman" w:hAnsi="Times New Roman"/>
          <w:b/>
          <w:bCs/>
          <w:sz w:val="24"/>
          <w:szCs w:val="24"/>
          <w:lang w:val="sr-Cyrl-CS"/>
        </w:rPr>
        <w:t>Сенић Ружић, М</w:t>
      </w:r>
      <w:r w:rsidR="00BC4518" w:rsidRPr="0084378E">
        <w:rPr>
          <w:rFonts w:ascii="Times New Roman" w:hAnsi="Times New Roman"/>
          <w:sz w:val="24"/>
          <w:szCs w:val="24"/>
          <w:lang w:val="sr-Cyrl-CS"/>
        </w:rPr>
        <w:t xml:space="preserve">. и М. Опачић (2013). Улога педагога у креирању нових облика </w:t>
      </w:r>
      <w:r w:rsidR="00BC4518" w:rsidRPr="0084378E">
        <w:rPr>
          <w:rFonts w:ascii="Times New Roman" w:hAnsi="Times New Roman"/>
          <w:sz w:val="24"/>
          <w:szCs w:val="24"/>
        </w:rPr>
        <w:t>on</w:t>
      </w:r>
      <w:r w:rsidR="00BC4518" w:rsidRPr="0084378E">
        <w:rPr>
          <w:rFonts w:ascii="Times New Roman" w:hAnsi="Times New Roman"/>
          <w:sz w:val="24"/>
          <w:szCs w:val="24"/>
          <w:lang w:val="sr-Cyrl-CS"/>
        </w:rPr>
        <w:t>-</w:t>
      </w:r>
      <w:r w:rsidR="00BC4518" w:rsidRPr="0084378E">
        <w:rPr>
          <w:rFonts w:ascii="Times New Roman" w:hAnsi="Times New Roman"/>
          <w:sz w:val="24"/>
          <w:szCs w:val="24"/>
        </w:rPr>
        <w:t>line</w:t>
      </w:r>
      <w:r w:rsidR="00BC4518" w:rsidRPr="0084378E">
        <w:rPr>
          <w:rFonts w:ascii="Times New Roman" w:hAnsi="Times New Roman"/>
          <w:sz w:val="24"/>
          <w:szCs w:val="24"/>
          <w:lang w:val="sr-Cyrl-CS"/>
        </w:rPr>
        <w:t xml:space="preserve"> наставе, у Ж. Крњаја, Д. Павловић Бренеселовић и К. Поповић (ур.): Педагог између теорије и праксе (стр. 183-187). Београд: Институт за педагогију и андрагогију Филозофског факултета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.</w:t>
      </w:r>
      <w:r w:rsidR="00BC4518" w:rsidRPr="0084378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F767FE" w:rsidRPr="0084378E">
        <w:rPr>
          <w:rFonts w:ascii="Times New Roman" w:hAnsi="Times New Roman"/>
          <w:b/>
          <w:sz w:val="24"/>
          <w:szCs w:val="24"/>
          <w:lang w:val="sr-Cyrl-CS"/>
        </w:rPr>
        <w:t>М63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 xml:space="preserve">]; </w:t>
      </w:r>
      <w:r w:rsidR="00F767FE" w:rsidRPr="0084378E">
        <w:rPr>
          <w:rFonts w:ascii="Times New Roman" w:hAnsi="Times New Roman"/>
          <w:b/>
          <w:bCs/>
          <w:sz w:val="24"/>
          <w:szCs w:val="24"/>
          <w:lang w:val="sr-Latn-CS"/>
        </w:rPr>
        <w:t>Senić Ružić, M</w:t>
      </w:r>
      <w:r w:rsidR="00F767FE" w:rsidRPr="0084378E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&amp;</w:t>
      </w:r>
      <w:r w:rsidR="00F767FE" w:rsidRPr="0084378E">
        <w:rPr>
          <w:rFonts w:ascii="Times New Roman" w:hAnsi="Times New Roman"/>
          <w:sz w:val="24"/>
          <w:szCs w:val="24"/>
          <w:lang w:val="sr-Latn-CS"/>
        </w:rPr>
        <w:t xml:space="preserve"> Opačić, M. (2013). E-learning platform as a tool for acquiring digital competence, in: D. Milošević (Ed.), </w:t>
      </w:r>
      <w:r w:rsidR="00F767FE" w:rsidRPr="0084378E">
        <w:rPr>
          <w:rFonts w:ascii="Times New Roman" w:hAnsi="Times New Roman"/>
          <w:i/>
          <w:sz w:val="24"/>
          <w:szCs w:val="24"/>
          <w:lang w:val="sr-Latn-CS"/>
        </w:rPr>
        <w:t>International Conference on e-Learning, E-Learning 3; 2013; Belgrade</w:t>
      </w:r>
      <w:r w:rsidR="00F767FE" w:rsidRPr="0084378E">
        <w:rPr>
          <w:rFonts w:ascii="Times New Roman" w:hAnsi="Times New Roman"/>
          <w:sz w:val="24"/>
          <w:szCs w:val="24"/>
          <w:lang w:val="sr-Latn-CS"/>
        </w:rPr>
        <w:t xml:space="preserve"> (pp. 83-89). Belgrade, Metropolitan University.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F767FE" w:rsidRPr="0084378E">
        <w:rPr>
          <w:rFonts w:ascii="Times New Roman" w:hAnsi="Times New Roman"/>
          <w:b/>
          <w:sz w:val="24"/>
          <w:szCs w:val="24"/>
          <w:lang w:val="sr-Cyrl-RS"/>
        </w:rPr>
        <w:t>М33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]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; </w:t>
      </w:r>
      <w:r w:rsidR="00F767FE" w:rsidRPr="0084378E">
        <w:rPr>
          <w:rFonts w:ascii="Times New Roman" w:hAnsi="Times New Roman"/>
          <w:sz w:val="24"/>
          <w:szCs w:val="24"/>
          <w:lang w:val="sr-Latn-CS"/>
        </w:rPr>
        <w:t xml:space="preserve">Antonijević, R., </w:t>
      </w:r>
      <w:r w:rsidR="00F767FE" w:rsidRPr="0084378E">
        <w:rPr>
          <w:rFonts w:ascii="Times New Roman" w:hAnsi="Times New Roman"/>
          <w:b/>
          <w:bCs/>
          <w:sz w:val="24"/>
          <w:szCs w:val="24"/>
          <w:lang w:val="sr-Latn-CS"/>
        </w:rPr>
        <w:t>Senić Ružić, M</w:t>
      </w:r>
      <w:r w:rsidR="00F767FE" w:rsidRPr="0084378E">
        <w:rPr>
          <w:rFonts w:ascii="Times New Roman" w:hAnsi="Times New Roman"/>
          <w:sz w:val="24"/>
          <w:szCs w:val="24"/>
          <w:lang w:val="sr-Latn-CS"/>
        </w:rPr>
        <w:t xml:space="preserve">. &amp; Nikolić, N. (2013). Some specifics of distance education. In D. Milošević (Ed.), </w:t>
      </w:r>
      <w:r w:rsidR="00F767FE" w:rsidRPr="0084378E">
        <w:rPr>
          <w:rFonts w:ascii="Times New Roman" w:hAnsi="Times New Roman"/>
          <w:i/>
          <w:sz w:val="24"/>
          <w:szCs w:val="24"/>
          <w:lang w:val="sr-Latn-CS"/>
        </w:rPr>
        <w:t>International Conference on e-Learning, E-Learning 3; 2013; Belgrade</w:t>
      </w:r>
      <w:r w:rsidR="00F767FE" w:rsidRPr="0084378E">
        <w:rPr>
          <w:rFonts w:ascii="Times New Roman" w:hAnsi="Times New Roman"/>
          <w:sz w:val="24"/>
          <w:szCs w:val="24"/>
          <w:lang w:val="sr-Latn-CS"/>
        </w:rPr>
        <w:t xml:space="preserve"> (pp. 101-104). Belgrade, Metropolitan University.</w:t>
      </w:r>
      <w:r w:rsidR="00F767FE" w:rsidRPr="0084378E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F767FE" w:rsidRPr="0084378E">
        <w:rPr>
          <w:rFonts w:ascii="Times New Roman" w:hAnsi="Times New Roman"/>
          <w:b/>
          <w:sz w:val="24"/>
          <w:szCs w:val="24"/>
          <w:lang w:val="sr-Cyrl-RS"/>
        </w:rPr>
        <w:t>М33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 xml:space="preserve">]; 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Алексендрић, Б. и </w:t>
      </w:r>
      <w:r w:rsidR="00F767FE" w:rsidRPr="0084378E">
        <w:rPr>
          <w:rFonts w:ascii="Times New Roman" w:hAnsi="Times New Roman"/>
          <w:b/>
          <w:bCs/>
          <w:sz w:val="24"/>
          <w:szCs w:val="24"/>
          <w:lang w:val="sr-Cyrl-RS"/>
        </w:rPr>
        <w:t>Сенић Ружић, М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. (2015). Употреба информационих технологија у настави и учењу - перспектива студената. У С. Дубљанин, М. Митровић и В. Орловић, (ур.), </w:t>
      </w:r>
      <w:r w:rsidR="00F767FE" w:rsidRPr="0084378E">
        <w:rPr>
          <w:rFonts w:ascii="Times New Roman" w:hAnsi="Times New Roman"/>
          <w:i/>
          <w:sz w:val="24"/>
          <w:szCs w:val="24"/>
          <w:lang w:val="sr-Cyrl-RS"/>
        </w:rPr>
        <w:t>Педагошки допринос унапређивању подучавања и учења: зборник радова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 (стр. 41-45). Београд: Филозофски факултет, Институт за педагогију и андрагогију, Педагошко друштво Србије. 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F767FE" w:rsidRPr="0084378E">
        <w:rPr>
          <w:rFonts w:ascii="Times New Roman" w:hAnsi="Times New Roman"/>
          <w:b/>
          <w:sz w:val="24"/>
          <w:szCs w:val="24"/>
          <w:lang w:val="sr-Cyrl-RS"/>
        </w:rPr>
        <w:t>М63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];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C612D" w:rsidRPr="0084378E">
        <w:rPr>
          <w:rFonts w:ascii="Times New Roman" w:hAnsi="Times New Roman"/>
          <w:noProof/>
          <w:sz w:val="24"/>
          <w:szCs w:val="24"/>
          <w:lang w:val="ru-RU"/>
        </w:rPr>
        <w:t>Antonijević, R.,</w:t>
      </w:r>
      <w:r w:rsidR="00BC612D" w:rsidRPr="0084378E">
        <w:rPr>
          <w:rFonts w:ascii="Times New Roman" w:hAnsi="Times New Roman"/>
          <w:noProof/>
          <w:sz w:val="24"/>
          <w:szCs w:val="24"/>
        </w:rPr>
        <w:t xml:space="preserve"> </w:t>
      </w:r>
      <w:r w:rsidR="00BC612D" w:rsidRPr="0084378E">
        <w:rPr>
          <w:rFonts w:ascii="Times New Roman" w:hAnsi="Times New Roman"/>
          <w:b/>
          <w:bCs/>
          <w:noProof/>
          <w:sz w:val="24"/>
          <w:szCs w:val="24"/>
        </w:rPr>
        <w:t>Senić Ružić, M.</w:t>
      </w:r>
      <w:r w:rsidR="00BC612D" w:rsidRPr="0084378E">
        <w:rPr>
          <w:rFonts w:ascii="Times New Roman" w:hAnsi="Times New Roman"/>
          <w:noProof/>
          <w:sz w:val="24"/>
          <w:szCs w:val="24"/>
        </w:rPr>
        <w:t xml:space="preserve"> i Nikolić N. (2015). Evaluating effects of teachers' professional training programs, in: S. Ševkušić, J. Radišić &amp; D. Malinić (Eds.), </w:t>
      </w:r>
      <w:r w:rsidR="00BC612D" w:rsidRPr="0084378E">
        <w:rPr>
          <w:rFonts w:ascii="Times New Roman" w:hAnsi="Times New Roman"/>
          <w:i/>
          <w:noProof/>
          <w:sz w:val="24"/>
          <w:szCs w:val="24"/>
        </w:rPr>
        <w:t>Challenges and dilemmas of professional development of teachers and leaders in education: Proceedings</w:t>
      </w:r>
      <w:r w:rsidR="00BC612D" w:rsidRPr="0084378E">
        <w:rPr>
          <w:rFonts w:ascii="Times New Roman" w:hAnsi="Times New Roman"/>
          <w:noProof/>
          <w:sz w:val="24"/>
          <w:szCs w:val="24"/>
        </w:rPr>
        <w:t xml:space="preserve"> (pp. 226-228). Belgrade: Institute for Educational Research.</w:t>
      </w:r>
      <w:r w:rsidR="00BC612D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BC612D" w:rsidRPr="0084378E">
        <w:rPr>
          <w:rFonts w:ascii="Times New Roman" w:hAnsi="Times New Roman"/>
          <w:b/>
          <w:noProof/>
          <w:sz w:val="24"/>
          <w:szCs w:val="24"/>
          <w:lang w:val="sr-Cyrl-RS"/>
        </w:rPr>
        <w:t>М33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 xml:space="preserve">]; 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Илић Рајковић, А. и </w:t>
      </w:r>
      <w:r w:rsidR="00F767FE" w:rsidRPr="0084378E">
        <w:rPr>
          <w:rFonts w:ascii="Times New Roman" w:hAnsi="Times New Roman"/>
          <w:b/>
          <w:bCs/>
          <w:sz w:val="24"/>
          <w:szCs w:val="24"/>
          <w:lang w:val="sr-Cyrl-RS"/>
        </w:rPr>
        <w:t>Сенић Ружић, М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. (2016). Употреба уџбеника у настави и квалитет васпитно-образовног процеса – преглед истраживања. У Л. Мишкељин, З. Шаљић и Ј. Миљковић (ур.), </w:t>
      </w:r>
      <w:r w:rsidR="00F767FE" w:rsidRPr="0084378E">
        <w:rPr>
          <w:rFonts w:ascii="Times New Roman" w:hAnsi="Times New Roman"/>
          <w:i/>
          <w:sz w:val="24"/>
          <w:szCs w:val="24"/>
          <w:lang w:val="sr-Cyrl-RS"/>
        </w:rPr>
        <w:t>Вредновање у васпитно образовном процесу: зборник радова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 (стр. 123-127). Београд: Филозофски факултет, Институт за педагогију и андрагогију, Педагошко друштво Србије. 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F767FE" w:rsidRPr="0084378E">
        <w:rPr>
          <w:rFonts w:ascii="Times New Roman" w:hAnsi="Times New Roman"/>
          <w:b/>
          <w:sz w:val="24"/>
          <w:szCs w:val="24"/>
          <w:lang w:val="sr-Cyrl-RS"/>
        </w:rPr>
        <w:t>М63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];</w:t>
      </w:r>
      <w:r w:rsidR="00F767FE" w:rsidRPr="0084378E">
        <w:rPr>
          <w:rFonts w:ascii="Times New Roman" w:hAnsi="Times New Roman"/>
          <w:noProof/>
          <w:sz w:val="24"/>
          <w:szCs w:val="24"/>
        </w:rPr>
        <w:t xml:space="preserve"> Ili</w:t>
      </w:r>
      <w:r w:rsidR="00F767FE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ć </w:t>
      </w:r>
      <w:r w:rsidR="00F767FE" w:rsidRPr="0084378E">
        <w:rPr>
          <w:rFonts w:ascii="Times New Roman" w:hAnsi="Times New Roman"/>
          <w:noProof/>
          <w:sz w:val="24"/>
          <w:szCs w:val="24"/>
        </w:rPr>
        <w:t>Rajkovi</w:t>
      </w:r>
      <w:r w:rsidR="00F767FE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ć </w:t>
      </w:r>
      <w:r w:rsidR="00F767FE" w:rsidRPr="0084378E">
        <w:rPr>
          <w:rFonts w:ascii="Times New Roman" w:hAnsi="Times New Roman"/>
          <w:noProof/>
          <w:sz w:val="24"/>
          <w:szCs w:val="24"/>
        </w:rPr>
        <w:t>A</w:t>
      </w:r>
      <w:r w:rsidR="00F767FE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., </w:t>
      </w:r>
      <w:r w:rsidR="00F767FE" w:rsidRPr="0084378E">
        <w:rPr>
          <w:rFonts w:ascii="Times New Roman" w:hAnsi="Times New Roman"/>
          <w:b/>
          <w:bCs/>
          <w:noProof/>
          <w:sz w:val="24"/>
          <w:szCs w:val="24"/>
        </w:rPr>
        <w:t>Seni</w:t>
      </w:r>
      <w:r w:rsidR="00F767FE" w:rsidRPr="0084378E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ć </w:t>
      </w:r>
      <w:r w:rsidR="00F767FE" w:rsidRPr="0084378E">
        <w:rPr>
          <w:rFonts w:ascii="Times New Roman" w:hAnsi="Times New Roman"/>
          <w:b/>
          <w:bCs/>
          <w:noProof/>
          <w:sz w:val="24"/>
          <w:szCs w:val="24"/>
        </w:rPr>
        <w:t>Ru</w:t>
      </w:r>
      <w:r w:rsidR="00F767FE" w:rsidRPr="0084378E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ž</w:t>
      </w:r>
      <w:r w:rsidR="00F767FE" w:rsidRPr="0084378E">
        <w:rPr>
          <w:rFonts w:ascii="Times New Roman" w:hAnsi="Times New Roman"/>
          <w:b/>
          <w:bCs/>
          <w:noProof/>
          <w:sz w:val="24"/>
          <w:szCs w:val="24"/>
        </w:rPr>
        <w:t>i</w:t>
      </w:r>
      <w:r w:rsidR="00F767FE" w:rsidRPr="0084378E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ć </w:t>
      </w:r>
      <w:r w:rsidR="00F767FE" w:rsidRPr="0084378E">
        <w:rPr>
          <w:rFonts w:ascii="Times New Roman" w:hAnsi="Times New Roman"/>
          <w:b/>
          <w:bCs/>
          <w:noProof/>
          <w:sz w:val="24"/>
          <w:szCs w:val="24"/>
        </w:rPr>
        <w:t>M</w:t>
      </w:r>
      <w:r w:rsidR="00F767FE" w:rsidRPr="0084378E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.</w:t>
      </w:r>
      <w:r w:rsidR="00F767FE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 &amp; </w:t>
      </w:r>
      <w:r w:rsidR="00F767FE" w:rsidRPr="0084378E">
        <w:rPr>
          <w:rFonts w:ascii="Times New Roman" w:hAnsi="Times New Roman"/>
          <w:noProof/>
          <w:sz w:val="24"/>
          <w:szCs w:val="24"/>
        </w:rPr>
        <w:t>Ljuji</w:t>
      </w:r>
      <w:r w:rsidR="00F767FE" w:rsidRPr="0084378E">
        <w:rPr>
          <w:rFonts w:ascii="Times New Roman" w:hAnsi="Times New Roman"/>
          <w:noProof/>
          <w:sz w:val="24"/>
          <w:szCs w:val="24"/>
          <w:lang w:val="sr-Latn-RS"/>
        </w:rPr>
        <w:t xml:space="preserve">ć, B. (2017). </w:t>
      </w:r>
      <w:r w:rsidR="00F767FE" w:rsidRPr="0084378E">
        <w:rPr>
          <w:rFonts w:ascii="Times New Roman" w:hAnsi="Times New Roman"/>
          <w:sz w:val="24"/>
          <w:szCs w:val="24"/>
        </w:rPr>
        <w:t>Board games and acquiring knowledge of history: research in university teaching</w:t>
      </w:r>
      <w:r w:rsidR="00F767FE" w:rsidRPr="0084378E">
        <w:rPr>
          <w:rFonts w:ascii="Times New Roman" w:hAnsi="Times New Roman"/>
          <w:sz w:val="24"/>
          <w:szCs w:val="24"/>
          <w:lang w:val="sr-Latn-RS"/>
        </w:rPr>
        <w:t xml:space="preserve">. In </w:t>
      </w:r>
      <w:r w:rsidR="00F767FE" w:rsidRPr="0084378E">
        <w:rPr>
          <w:rFonts w:ascii="Times New Roman" w:hAnsi="Times New Roman"/>
          <w:i/>
          <w:sz w:val="24"/>
          <w:szCs w:val="24"/>
          <w:lang w:val="sr-Latn-RS"/>
        </w:rPr>
        <w:t>Changing media – changing schools?</w:t>
      </w:r>
      <w:r w:rsidR="00F767FE" w:rsidRPr="0084378E">
        <w:rPr>
          <w:rFonts w:ascii="Times New Roman" w:hAnsi="Times New Roman"/>
          <w:sz w:val="24"/>
          <w:szCs w:val="24"/>
          <w:lang w:val="sr-Latn-RS"/>
        </w:rPr>
        <w:t xml:space="preserve"> abstract book (pp. 17). Lisbon: University Lusofona.</w:t>
      </w:r>
      <w:r w:rsidR="00F767FE" w:rsidRPr="008437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F767FE" w:rsidRPr="0084378E">
        <w:rPr>
          <w:rFonts w:ascii="Times New Roman" w:hAnsi="Times New Roman"/>
          <w:b/>
          <w:sz w:val="24"/>
          <w:szCs w:val="24"/>
          <w:lang w:val="sr-Cyrl-RS"/>
        </w:rPr>
        <w:t>М34</w:t>
      </w:r>
      <w:r w:rsidR="00F767FE" w:rsidRPr="0084378E">
        <w:rPr>
          <w:rFonts w:ascii="Times New Roman" w:hAnsi="Times New Roman"/>
          <w:sz w:val="24"/>
          <w:szCs w:val="24"/>
          <w:lang w:val="sr-Cyrl-CS"/>
        </w:rPr>
        <w:t>].</w:t>
      </w:r>
    </w:p>
    <w:p w14:paraId="67BB4A11" w14:textId="00A613D8" w:rsidR="00BC612D" w:rsidRPr="004858FE" w:rsidRDefault="0084378E" w:rsidP="00A829B2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  <w:r w:rsidRPr="0084378E">
        <w:rPr>
          <w:rFonts w:ascii="Times New Roman" w:hAnsi="Times New Roman"/>
          <w:sz w:val="24"/>
          <w:szCs w:val="24"/>
          <w:lang w:val="sr-Latn-RS"/>
        </w:rPr>
        <w:t>O</w:t>
      </w:r>
      <w:r w:rsidRPr="0084378E">
        <w:rPr>
          <w:rFonts w:ascii="Times New Roman" w:hAnsi="Times New Roman"/>
          <w:sz w:val="24"/>
          <w:szCs w:val="24"/>
          <w:lang w:val="sr-Cyrl-RS"/>
        </w:rPr>
        <w:t>бјавила је самостално или коауторски неколико научних радова у домаћим и међународним публикацијама</w:t>
      </w:r>
      <w:r w:rsidR="00BC612D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: </w:t>
      </w:r>
      <w:r w:rsidR="00BC612D" w:rsidRPr="0084378E">
        <w:rPr>
          <w:rFonts w:ascii="Times New Roman" w:hAnsi="Times New Roman"/>
          <w:b/>
          <w:bCs/>
          <w:sz w:val="24"/>
          <w:szCs w:val="24"/>
          <w:lang w:val="sr-Cyrl-CS"/>
        </w:rPr>
        <w:t>Сенић Ружић, М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 xml:space="preserve">. (2012). Глобализација и образовање – пут ка даљој стандардизацији или образовној диверсификацији; у Н. Вујисић Живковић, М. Митровић и К. Овесни (прир.): </w:t>
      </w:r>
      <w:r w:rsidR="00BC612D" w:rsidRPr="0084378E">
        <w:rPr>
          <w:rFonts w:ascii="Times New Roman" w:hAnsi="Times New Roman"/>
          <w:i/>
          <w:sz w:val="24"/>
          <w:szCs w:val="24"/>
          <w:lang w:val="sr-Cyrl-CS"/>
        </w:rPr>
        <w:t>Посебна питања квалитета у образовању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 xml:space="preserve"> (стр. </w:t>
      </w:r>
      <w:r w:rsidR="00BC612D" w:rsidRPr="0084378E">
        <w:rPr>
          <w:rFonts w:ascii="Times New Roman" w:hAnsi="Times New Roman"/>
          <w:sz w:val="24"/>
          <w:szCs w:val="24"/>
          <w:lang w:val="ru-RU"/>
        </w:rPr>
        <w:t>255-270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>). Београд: Институт за педагогију и андрагогију Филозофског факултета. [</w:t>
      </w:r>
      <w:r w:rsidR="00BC612D" w:rsidRPr="0084378E">
        <w:rPr>
          <w:rFonts w:ascii="Times New Roman" w:hAnsi="Times New Roman"/>
          <w:b/>
          <w:sz w:val="24"/>
          <w:szCs w:val="24"/>
          <w:lang w:val="sr-Cyrl-CS"/>
        </w:rPr>
        <w:t>М45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 xml:space="preserve">]; </w:t>
      </w:r>
      <w:r w:rsidR="00BC612D" w:rsidRPr="0084378E">
        <w:rPr>
          <w:rFonts w:ascii="Times New Roman" w:hAnsi="Times New Roman"/>
          <w:sz w:val="24"/>
          <w:szCs w:val="24"/>
          <w:lang w:val="sr-Latn-CS"/>
        </w:rPr>
        <w:t xml:space="preserve">Aleksendrić, B. 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>&amp;</w:t>
      </w:r>
      <w:r w:rsidR="00BC612D" w:rsidRPr="0084378E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BC612D" w:rsidRPr="0084378E">
        <w:rPr>
          <w:rFonts w:ascii="Times New Roman" w:hAnsi="Times New Roman"/>
          <w:b/>
          <w:bCs/>
          <w:sz w:val="24"/>
          <w:szCs w:val="24"/>
          <w:lang w:val="sr-Latn-CS"/>
        </w:rPr>
        <w:t>Senić Ružić, M.</w:t>
      </w:r>
      <w:r w:rsidR="00BC612D" w:rsidRPr="0084378E">
        <w:rPr>
          <w:rFonts w:ascii="Times New Roman" w:hAnsi="Times New Roman"/>
          <w:sz w:val="24"/>
          <w:szCs w:val="24"/>
          <w:lang w:val="sr-Latn-CS"/>
        </w:rPr>
        <w:t xml:space="preserve"> (2013). Self-assessment</w:t>
      </w:r>
      <w:r w:rsidR="00BC612D" w:rsidRPr="0084378E">
        <w:rPr>
          <w:rFonts w:ascii="Times New Roman" w:hAnsi="Times New Roman"/>
          <w:sz w:val="24"/>
          <w:szCs w:val="24"/>
        </w:rPr>
        <w:t xml:space="preserve"> </w:t>
      </w:r>
      <w:r w:rsidR="00BC612D" w:rsidRPr="0084378E">
        <w:rPr>
          <w:rFonts w:ascii="Times New Roman" w:hAnsi="Times New Roman"/>
          <w:sz w:val="24"/>
          <w:szCs w:val="24"/>
          <w:lang w:val="sr-Latn-CS"/>
        </w:rPr>
        <w:t>serving the purpose of improving the quality of education. In M. Despotović, E. Hebib &amp; B. N</w:t>
      </w:r>
      <w:r w:rsidR="00BC612D" w:rsidRPr="0084378E">
        <w:rPr>
          <w:rFonts w:ascii="Times New Roman" w:hAnsi="Times New Roman"/>
          <w:sz w:val="24"/>
          <w:szCs w:val="24"/>
        </w:rPr>
        <w:t xml:space="preserve">émeth (Eds.), </w:t>
      </w:r>
      <w:r w:rsidR="00BC612D" w:rsidRPr="0084378E">
        <w:rPr>
          <w:rFonts w:ascii="Times New Roman" w:hAnsi="Times New Roman"/>
          <w:i/>
          <w:sz w:val="24"/>
          <w:szCs w:val="24"/>
        </w:rPr>
        <w:t xml:space="preserve">Contemporary issues of education quality </w:t>
      </w:r>
      <w:r w:rsidR="00BC612D" w:rsidRPr="0084378E">
        <w:rPr>
          <w:rFonts w:ascii="Times New Roman" w:hAnsi="Times New Roman"/>
          <w:sz w:val="24"/>
          <w:szCs w:val="24"/>
        </w:rPr>
        <w:t>(pp. 469-483). Belgrade: University of Belgrade, Faculty of Philosophy, Institute for Pedagogy and Andragogy; Pécs: Faculty of Adult Education and HRD.</w:t>
      </w:r>
      <w:r w:rsidR="00BC612D" w:rsidRPr="0084378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BC612D" w:rsidRPr="0084378E">
        <w:rPr>
          <w:rFonts w:ascii="Times New Roman" w:hAnsi="Times New Roman"/>
          <w:b/>
          <w:sz w:val="24"/>
          <w:szCs w:val="24"/>
          <w:lang w:val="sr-Cyrl-RS"/>
        </w:rPr>
        <w:t>М14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>];</w:t>
      </w:r>
      <w:r w:rsidR="00BC612D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BC612D" w:rsidRPr="0084378E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Сенић Ружић, М.</w:t>
      </w:r>
      <w:r w:rsidR="00BC612D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 (2015). Употреба информационо-комуникационих технологија у образовању – један од могућих одговора на образовне потребе </w:t>
      </w:r>
      <w:r w:rsidR="00BC612D" w:rsidRPr="0084378E">
        <w:rPr>
          <w:rFonts w:ascii="Times New Roman" w:hAnsi="Times New Roman"/>
          <w:noProof/>
          <w:sz w:val="24"/>
          <w:szCs w:val="24"/>
        </w:rPr>
        <w:t>XXI</w:t>
      </w:r>
      <w:r w:rsidR="00BC612D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 века. У Е. Хебиб, Б. Бодрошки-Спариосу и А. Илић-Рајковић (ур.): </w:t>
      </w:r>
      <w:r w:rsidR="00BC612D" w:rsidRPr="0084378E">
        <w:rPr>
          <w:rFonts w:ascii="Times New Roman" w:hAnsi="Times New Roman"/>
          <w:i/>
          <w:noProof/>
          <w:sz w:val="24"/>
          <w:szCs w:val="24"/>
          <w:lang w:val="sr-Cyrl-RS"/>
        </w:rPr>
        <w:t xml:space="preserve">Истраживања и развој квалитета образовања у Србији – стање, изазови и перспективе </w:t>
      </w:r>
      <w:r w:rsidR="00BC612D" w:rsidRPr="0084378E">
        <w:rPr>
          <w:rFonts w:ascii="Times New Roman" w:hAnsi="Times New Roman"/>
          <w:noProof/>
          <w:sz w:val="24"/>
          <w:szCs w:val="24"/>
          <w:lang w:val="sr-Cyrl-RS"/>
        </w:rPr>
        <w:t xml:space="preserve">(стр. 123-137). Београд: Филозофски факултет, Институт за педагогију и андрагогију. 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BC612D" w:rsidRPr="0084378E">
        <w:rPr>
          <w:rFonts w:ascii="Times New Roman" w:hAnsi="Times New Roman"/>
          <w:b/>
          <w:noProof/>
          <w:sz w:val="24"/>
          <w:szCs w:val="24"/>
          <w:lang w:val="sr-Cyrl-RS"/>
        </w:rPr>
        <w:t>М45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 xml:space="preserve">]; </w:t>
      </w:r>
      <w:r w:rsidR="00BC612D" w:rsidRPr="0084378E">
        <w:rPr>
          <w:rFonts w:ascii="Times New Roman" w:hAnsi="Times New Roman"/>
          <w:sz w:val="24"/>
          <w:szCs w:val="24"/>
          <w:lang w:val="sr-Cyrl-RS"/>
        </w:rPr>
        <w:t xml:space="preserve">Илић Рајковић, А. и </w:t>
      </w:r>
      <w:r w:rsidR="00BC612D" w:rsidRPr="0084378E">
        <w:rPr>
          <w:rFonts w:ascii="Times New Roman" w:hAnsi="Times New Roman"/>
          <w:b/>
          <w:bCs/>
          <w:sz w:val="24"/>
          <w:szCs w:val="24"/>
          <w:lang w:val="sr-Cyrl-RS"/>
        </w:rPr>
        <w:t>Сенић Ружић, М.</w:t>
      </w:r>
      <w:r w:rsidR="00BC612D" w:rsidRPr="0084378E">
        <w:rPr>
          <w:rFonts w:ascii="Times New Roman" w:hAnsi="Times New Roman"/>
          <w:sz w:val="24"/>
          <w:szCs w:val="24"/>
          <w:lang w:val="sr-Cyrl-RS"/>
        </w:rPr>
        <w:t xml:space="preserve"> (2016). Проучавање уџбеника и педагошка прошлост: приказ савремених методолошких приступа. </w:t>
      </w:r>
      <w:r w:rsidR="00BC612D" w:rsidRPr="0084378E">
        <w:rPr>
          <w:rFonts w:ascii="Times New Roman" w:hAnsi="Times New Roman"/>
          <w:i/>
          <w:sz w:val="24"/>
          <w:szCs w:val="24"/>
          <w:lang w:val="sr-Cyrl-RS"/>
        </w:rPr>
        <w:t>Настава и васпитање</w:t>
      </w:r>
      <w:r w:rsidR="00BC612D" w:rsidRPr="0084378E">
        <w:rPr>
          <w:rFonts w:ascii="Times New Roman" w:hAnsi="Times New Roman"/>
          <w:sz w:val="24"/>
          <w:szCs w:val="24"/>
          <w:lang w:val="sr-Cyrl-RS"/>
        </w:rPr>
        <w:t xml:space="preserve">, год. 65, бр. 3, стр. 555-568. 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>[</w:t>
      </w:r>
      <w:r w:rsidR="00BC612D" w:rsidRPr="0084378E">
        <w:rPr>
          <w:rFonts w:ascii="Times New Roman" w:hAnsi="Times New Roman"/>
          <w:b/>
          <w:sz w:val="24"/>
          <w:szCs w:val="24"/>
          <w:lang w:val="sr-Cyrl-RS"/>
        </w:rPr>
        <w:t>М24</w:t>
      </w:r>
      <w:r w:rsidR="00BC612D" w:rsidRPr="0084378E">
        <w:rPr>
          <w:rFonts w:ascii="Times New Roman" w:hAnsi="Times New Roman"/>
          <w:sz w:val="24"/>
          <w:szCs w:val="24"/>
          <w:lang w:val="sr-Cyrl-CS"/>
        </w:rPr>
        <w:t>].</w:t>
      </w:r>
    </w:p>
    <w:p w14:paraId="4DE555FB" w14:textId="489B6473" w:rsidR="009C1089" w:rsidRPr="00C66AFA" w:rsidRDefault="009C1089" w:rsidP="00A829B2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Cyrl-RS"/>
        </w:rPr>
      </w:pPr>
      <w:r w:rsidRPr="004858FE">
        <w:rPr>
          <w:rFonts w:ascii="Times New Roman" w:hAnsi="Times New Roman"/>
          <w:sz w:val="24"/>
          <w:szCs w:val="24"/>
          <w:lang w:val="ru-RU"/>
        </w:rPr>
        <w:t xml:space="preserve">Докторска дисертација Мирјане Сенић Ружић </w:t>
      </w:r>
      <w:r w:rsidRPr="004858FE">
        <w:rPr>
          <w:rFonts w:ascii="Times New Roman" w:hAnsi="Times New Roman"/>
          <w:sz w:val="24"/>
          <w:szCs w:val="24"/>
          <w:lang w:val="sr-Cyrl-CS"/>
        </w:rPr>
        <w:t>„</w:t>
      </w:r>
      <w:r w:rsidRPr="004858FE">
        <w:rPr>
          <w:rFonts w:ascii="Times New Roman" w:hAnsi="Times New Roman"/>
          <w:b/>
          <w:sz w:val="24"/>
          <w:szCs w:val="24"/>
          <w:lang w:val="sr-Cyrl-CS"/>
        </w:rPr>
        <w:t xml:space="preserve">Развијање дигиталне писмености у основној школи“ </w:t>
      </w:r>
      <w:r w:rsidRPr="004858FE">
        <w:rPr>
          <w:rFonts w:ascii="Times New Roman" w:hAnsi="Times New Roman"/>
          <w:sz w:val="24"/>
          <w:szCs w:val="24"/>
          <w:lang w:val="ru-RU"/>
        </w:rPr>
        <w:t xml:space="preserve">има 322 стране основног текста и следећу структуру: Теоријски оквир истраживања (7–104); Методолошки оквир истраживања (105-135); </w:t>
      </w:r>
      <w:r w:rsidR="00A17570" w:rsidRPr="004858FE">
        <w:rPr>
          <w:rFonts w:ascii="Times New Roman" w:hAnsi="Times New Roman"/>
          <w:sz w:val="24"/>
          <w:szCs w:val="24"/>
          <w:lang w:val="ru-RU"/>
        </w:rPr>
        <w:t>Анализа и интерпретација резултата истраживања</w:t>
      </w:r>
      <w:r w:rsidRPr="004858FE">
        <w:rPr>
          <w:rFonts w:ascii="Times New Roman" w:hAnsi="Times New Roman"/>
          <w:sz w:val="24"/>
          <w:szCs w:val="24"/>
          <w:lang w:val="ru-RU"/>
        </w:rPr>
        <w:t xml:space="preserve"> (13</w:t>
      </w:r>
      <w:r w:rsidR="00A17570" w:rsidRPr="004858FE">
        <w:rPr>
          <w:rFonts w:ascii="Times New Roman" w:hAnsi="Times New Roman"/>
          <w:sz w:val="24"/>
          <w:szCs w:val="24"/>
          <w:lang w:val="ru-RU"/>
        </w:rPr>
        <w:t>6</w:t>
      </w:r>
      <w:r w:rsidRPr="004858FE">
        <w:rPr>
          <w:rFonts w:ascii="Times New Roman" w:hAnsi="Times New Roman"/>
          <w:sz w:val="24"/>
          <w:szCs w:val="24"/>
          <w:lang w:val="ru-RU"/>
        </w:rPr>
        <w:t>-2</w:t>
      </w:r>
      <w:r w:rsidR="00A17570" w:rsidRPr="004858FE">
        <w:rPr>
          <w:rFonts w:ascii="Times New Roman" w:hAnsi="Times New Roman"/>
          <w:sz w:val="24"/>
          <w:szCs w:val="24"/>
          <w:lang w:val="ru-RU"/>
        </w:rPr>
        <w:t>91</w:t>
      </w:r>
      <w:r w:rsidRPr="004858FE">
        <w:rPr>
          <w:rFonts w:ascii="Times New Roman" w:hAnsi="Times New Roman"/>
          <w:sz w:val="24"/>
          <w:szCs w:val="24"/>
          <w:lang w:val="ru-RU"/>
        </w:rPr>
        <w:t xml:space="preserve">); </w:t>
      </w:r>
      <w:r w:rsidR="00A17570" w:rsidRPr="004858FE">
        <w:rPr>
          <w:rFonts w:ascii="Times New Roman" w:hAnsi="Times New Roman"/>
          <w:sz w:val="24"/>
          <w:szCs w:val="24"/>
          <w:lang w:val="ru-RU"/>
        </w:rPr>
        <w:t>Закљу</w:t>
      </w:r>
      <w:r w:rsidR="00310E62" w:rsidRPr="004858FE">
        <w:rPr>
          <w:rFonts w:ascii="Times New Roman" w:hAnsi="Times New Roman"/>
          <w:sz w:val="24"/>
          <w:szCs w:val="24"/>
          <w:lang w:val="sr-Cyrl-RS"/>
        </w:rPr>
        <w:t>ч</w:t>
      </w:r>
      <w:r w:rsidR="00A17570" w:rsidRPr="004858FE">
        <w:rPr>
          <w:rFonts w:ascii="Times New Roman" w:hAnsi="Times New Roman"/>
          <w:sz w:val="24"/>
          <w:szCs w:val="24"/>
          <w:lang w:val="ru-RU"/>
        </w:rPr>
        <w:t>на разматрања</w:t>
      </w:r>
      <w:r w:rsidRPr="004858FE">
        <w:rPr>
          <w:rFonts w:ascii="Times New Roman" w:hAnsi="Times New Roman"/>
          <w:sz w:val="24"/>
          <w:szCs w:val="24"/>
          <w:lang w:val="ru-RU"/>
        </w:rPr>
        <w:t xml:space="preserve"> (2</w:t>
      </w:r>
      <w:r w:rsidR="00A17570" w:rsidRPr="004858FE">
        <w:rPr>
          <w:rFonts w:ascii="Times New Roman" w:hAnsi="Times New Roman"/>
          <w:sz w:val="24"/>
          <w:szCs w:val="24"/>
          <w:lang w:val="ru-RU"/>
        </w:rPr>
        <w:t>92</w:t>
      </w:r>
      <w:r w:rsidRPr="004858FE">
        <w:rPr>
          <w:rFonts w:ascii="Times New Roman" w:hAnsi="Times New Roman"/>
          <w:sz w:val="24"/>
          <w:szCs w:val="24"/>
          <w:lang w:val="ru-RU"/>
        </w:rPr>
        <w:t>-3</w:t>
      </w:r>
      <w:r w:rsidR="00A17570" w:rsidRPr="004858FE">
        <w:rPr>
          <w:rFonts w:ascii="Times New Roman" w:hAnsi="Times New Roman"/>
          <w:sz w:val="24"/>
          <w:szCs w:val="24"/>
          <w:lang w:val="ru-RU"/>
        </w:rPr>
        <w:t>22</w:t>
      </w:r>
      <w:r w:rsidRPr="004858FE">
        <w:rPr>
          <w:rFonts w:ascii="Times New Roman" w:hAnsi="Times New Roman"/>
          <w:sz w:val="24"/>
          <w:szCs w:val="24"/>
          <w:lang w:val="ru-RU"/>
        </w:rPr>
        <w:t xml:space="preserve">). На крају рада наведен је </w:t>
      </w:r>
      <w:r w:rsidR="00310E62" w:rsidRPr="004858FE">
        <w:rPr>
          <w:rFonts w:ascii="Times New Roman" w:hAnsi="Times New Roman"/>
          <w:sz w:val="24"/>
          <w:szCs w:val="24"/>
          <w:lang w:val="ru-RU"/>
        </w:rPr>
        <w:t xml:space="preserve">списак </w:t>
      </w:r>
      <w:r w:rsidRPr="004858FE">
        <w:rPr>
          <w:rFonts w:ascii="Times New Roman" w:hAnsi="Times New Roman"/>
          <w:sz w:val="24"/>
          <w:szCs w:val="24"/>
          <w:lang w:val="ru-RU"/>
        </w:rPr>
        <w:t>коришћен</w:t>
      </w:r>
      <w:r w:rsidR="00310E62" w:rsidRPr="004858FE">
        <w:rPr>
          <w:rFonts w:ascii="Times New Roman" w:hAnsi="Times New Roman"/>
          <w:sz w:val="24"/>
          <w:szCs w:val="24"/>
          <w:lang w:val="ru-RU"/>
        </w:rPr>
        <w:t>е</w:t>
      </w:r>
      <w:r w:rsidRPr="004858FE">
        <w:rPr>
          <w:rFonts w:ascii="Times New Roman" w:hAnsi="Times New Roman"/>
          <w:sz w:val="24"/>
          <w:szCs w:val="24"/>
          <w:lang w:val="ru-RU"/>
        </w:rPr>
        <w:t xml:space="preserve"> литератур</w:t>
      </w:r>
      <w:r w:rsidR="00310E62" w:rsidRPr="004858FE">
        <w:rPr>
          <w:rFonts w:ascii="Times New Roman" w:hAnsi="Times New Roman"/>
          <w:sz w:val="24"/>
          <w:szCs w:val="24"/>
          <w:lang w:val="ru-RU"/>
        </w:rPr>
        <w:t>е од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17570" w:rsidRPr="004858FE">
        <w:rPr>
          <w:rFonts w:ascii="Times New Roman" w:hAnsi="Times New Roman"/>
          <w:sz w:val="24"/>
          <w:szCs w:val="24"/>
          <w:lang w:val="sr-Cyrl-RS"/>
        </w:rPr>
        <w:t>236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библиографск</w:t>
      </w:r>
      <w:r w:rsidR="00A17570" w:rsidRPr="004858FE">
        <w:rPr>
          <w:rFonts w:ascii="Times New Roman" w:hAnsi="Times New Roman"/>
          <w:sz w:val="24"/>
          <w:szCs w:val="24"/>
          <w:lang w:val="sr-Cyrl-RS"/>
        </w:rPr>
        <w:t>их</w:t>
      </w:r>
      <w:r w:rsidRPr="004858FE">
        <w:rPr>
          <w:rFonts w:ascii="Times New Roman" w:hAnsi="Times New Roman"/>
          <w:sz w:val="24"/>
          <w:szCs w:val="24"/>
          <w:lang w:val="sr-Cyrl-RS"/>
        </w:rPr>
        <w:t xml:space="preserve"> јединиц</w:t>
      </w:r>
      <w:r w:rsidR="00A17570" w:rsidRPr="004858FE">
        <w:rPr>
          <w:rFonts w:ascii="Times New Roman" w:hAnsi="Times New Roman"/>
          <w:sz w:val="24"/>
          <w:szCs w:val="24"/>
          <w:lang w:val="sr-Cyrl-RS"/>
        </w:rPr>
        <w:t>а</w:t>
      </w:r>
      <w:r w:rsidR="00310E62" w:rsidRPr="004858FE">
        <w:rPr>
          <w:rFonts w:ascii="Times New Roman" w:hAnsi="Times New Roman"/>
          <w:sz w:val="24"/>
          <w:szCs w:val="24"/>
          <w:lang w:val="sr-Cyrl-RS"/>
        </w:rPr>
        <w:t xml:space="preserve">. Рад обухвата и 20 страна прилога </w:t>
      </w:r>
      <w:r w:rsidR="00C66AFA">
        <w:rPr>
          <w:rFonts w:ascii="Times New Roman" w:hAnsi="Times New Roman"/>
          <w:sz w:val="24"/>
          <w:szCs w:val="24"/>
          <w:lang w:val="sr-Cyrl-RS"/>
        </w:rPr>
        <w:t xml:space="preserve">са инструментима коришћеним у </w:t>
      </w:r>
      <w:r w:rsidR="00310E62" w:rsidRPr="00C66AFA">
        <w:rPr>
          <w:rFonts w:ascii="Times New Roman" w:hAnsi="Times New Roman"/>
          <w:sz w:val="24"/>
          <w:szCs w:val="24"/>
          <w:lang w:val="sr-Cyrl-RS"/>
        </w:rPr>
        <w:t>емпиријском делу истраживања</w:t>
      </w:r>
      <w:r w:rsidR="00C66AFA" w:rsidRPr="00C66AF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10E62" w:rsidRPr="00C66AFA">
        <w:rPr>
          <w:rFonts w:ascii="Times New Roman" w:hAnsi="Times New Roman"/>
          <w:sz w:val="24"/>
          <w:szCs w:val="24"/>
          <w:lang w:val="sr-Cyrl-RS"/>
        </w:rPr>
        <w:t>и биографиј</w:t>
      </w:r>
      <w:r w:rsidR="00C66AFA" w:rsidRPr="00C66AFA">
        <w:rPr>
          <w:rFonts w:ascii="Times New Roman" w:hAnsi="Times New Roman"/>
          <w:sz w:val="24"/>
          <w:szCs w:val="24"/>
          <w:lang w:val="sr-Cyrl-RS"/>
        </w:rPr>
        <w:t>ом</w:t>
      </w:r>
      <w:r w:rsidR="00310E62" w:rsidRPr="00C66AFA">
        <w:rPr>
          <w:rFonts w:ascii="Times New Roman" w:hAnsi="Times New Roman"/>
          <w:sz w:val="24"/>
          <w:szCs w:val="24"/>
          <w:lang w:val="sr-Cyrl-RS"/>
        </w:rPr>
        <w:t xml:space="preserve"> кандидата.</w:t>
      </w:r>
      <w:r w:rsidR="00F53F8A" w:rsidRPr="00C66AF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5B1F703" w14:textId="6A015116" w:rsidR="007A22E8" w:rsidRPr="004858FE" w:rsidRDefault="007A22E8" w:rsidP="00A829B2">
      <w:pPr>
        <w:spacing w:after="24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4858FE">
        <w:rPr>
          <w:rFonts w:ascii="Times New Roman" w:hAnsi="Times New Roman"/>
          <w:b/>
          <w:sz w:val="24"/>
          <w:szCs w:val="24"/>
          <w:lang w:val="sr-Cyrl-CS"/>
        </w:rPr>
        <w:t>Предмет и циљ дисертације:</w:t>
      </w:r>
    </w:p>
    <w:p w14:paraId="07589DC7" w14:textId="77777777" w:rsidR="00825F5C" w:rsidRDefault="00052D24" w:rsidP="007F7C65">
      <w:pPr>
        <w:spacing w:after="240" w:line="360" w:lineRule="auto"/>
        <w:jc w:val="both"/>
        <w:rPr>
          <w:rFonts w:ascii="Times New Roman" w:eastAsia="Century Gothic" w:hAnsi="Times New Roman"/>
          <w:sz w:val="24"/>
          <w:szCs w:val="24"/>
          <w:lang w:val="sr-Cyrl-RS"/>
        </w:rPr>
      </w:pPr>
      <w:r w:rsidRPr="00633181">
        <w:rPr>
          <w:rFonts w:ascii="Times New Roman" w:hAnsi="Times New Roman"/>
          <w:bCs/>
          <w:sz w:val="24"/>
          <w:szCs w:val="24"/>
          <w:lang w:val="sr-Cyrl-RS"/>
        </w:rPr>
        <w:t xml:space="preserve">Предмет дисертације </w:t>
      </w:r>
      <w:r w:rsidR="00BD69ED" w:rsidRPr="00633181">
        <w:rPr>
          <w:rFonts w:ascii="Times New Roman" w:eastAsia="Century Gothic" w:hAnsi="Times New Roman"/>
          <w:sz w:val="24"/>
          <w:szCs w:val="24"/>
          <w:lang w:val="sr-Cyrl-RS"/>
        </w:rPr>
        <w:t>је проучавање</w:t>
      </w:r>
      <w:r w:rsidRPr="00633181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633181">
        <w:rPr>
          <w:rFonts w:ascii="Times New Roman" w:hAnsi="Times New Roman"/>
          <w:bCs/>
          <w:noProof/>
          <w:sz w:val="24"/>
          <w:szCs w:val="24"/>
          <w:lang w:val="sr-Cyrl-RS"/>
        </w:rPr>
        <w:t>улог</w:t>
      </w:r>
      <w:r w:rsidR="00BD69ED" w:rsidRPr="00633181">
        <w:rPr>
          <w:rFonts w:ascii="Times New Roman" w:hAnsi="Times New Roman"/>
          <w:bCs/>
          <w:noProof/>
          <w:sz w:val="24"/>
          <w:szCs w:val="24"/>
          <w:lang w:val="sr-Cyrl-RS"/>
        </w:rPr>
        <w:t>е</w:t>
      </w:r>
      <w:r w:rsidRPr="00633181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 школе и наставника у процесу развијања дигиталне писмености код ученика. </w:t>
      </w:r>
      <w:r w:rsidR="00BD69ED" w:rsidRPr="00633181">
        <w:rPr>
          <w:rFonts w:ascii="Times New Roman" w:hAnsi="Times New Roman"/>
          <w:bCs/>
          <w:noProof/>
          <w:sz w:val="24"/>
          <w:szCs w:val="24"/>
          <w:lang w:val="sr-Cyrl-RS"/>
        </w:rPr>
        <w:t xml:space="preserve">Овако дефинисан предмет </w:t>
      </w:r>
      <w:r w:rsidRPr="00633181">
        <w:rPr>
          <w:rFonts w:ascii="Times New Roman" w:eastAsia="Century Gothic" w:hAnsi="Times New Roman"/>
          <w:sz w:val="24"/>
          <w:szCs w:val="24"/>
          <w:lang w:val="sr-Cyrl-RS"/>
        </w:rPr>
        <w:t>произлази из оствареног теоријског приступа истраживању, као и на основу развоја, стања и тенденција у проучавању концепта дигиталне писмености.</w:t>
      </w:r>
      <w:r w:rsidR="00BD69ED" w:rsidRPr="00633181">
        <w:rPr>
          <w:rFonts w:ascii="Times New Roman" w:eastAsia="Century Gothic" w:hAnsi="Times New Roman"/>
          <w:sz w:val="24"/>
          <w:szCs w:val="24"/>
          <w:lang w:val="sr-Cyrl-RS"/>
        </w:rPr>
        <w:t xml:space="preserve"> Истраживање је утемељено на схватању дигиталне писмености као кључне животне вештине у дигиталном друштву, која се истовремено схвата и као услов али и као право за све грађане, па ју је, у складу са тим</w:t>
      </w:r>
      <w:r w:rsidR="004858FE" w:rsidRPr="00633181">
        <w:rPr>
          <w:rFonts w:ascii="Times New Roman" w:eastAsia="Century Gothic" w:hAnsi="Times New Roman"/>
          <w:sz w:val="24"/>
          <w:szCs w:val="24"/>
          <w:lang w:val="sr-Cyrl-RS"/>
        </w:rPr>
        <w:t>,</w:t>
      </w:r>
      <w:r w:rsidR="00BD69ED" w:rsidRPr="00633181">
        <w:rPr>
          <w:rFonts w:ascii="Times New Roman" w:eastAsia="Century Gothic" w:hAnsi="Times New Roman"/>
          <w:sz w:val="24"/>
          <w:szCs w:val="24"/>
          <w:lang w:val="sr-Cyrl-RS"/>
        </w:rPr>
        <w:t xml:space="preserve"> неопходно развијати у оквиру формалног образовања</w:t>
      </w:r>
      <w:r w:rsidR="00BD69ED" w:rsidRPr="004858FE">
        <w:rPr>
          <w:rFonts w:ascii="Times New Roman" w:eastAsia="Century Gothic" w:hAnsi="Times New Roman"/>
          <w:sz w:val="24"/>
          <w:szCs w:val="24"/>
          <w:lang w:val="sr-Cyrl-RS"/>
        </w:rPr>
        <w:t xml:space="preserve">. </w:t>
      </w:r>
    </w:p>
    <w:p w14:paraId="3529C709" w14:textId="77777777" w:rsidR="00825F5C" w:rsidRDefault="00BD69ED" w:rsidP="00A829B2">
      <w:pPr>
        <w:spacing w:after="240" w:line="360" w:lineRule="auto"/>
        <w:ind w:firstLine="709"/>
        <w:jc w:val="both"/>
        <w:rPr>
          <w:rFonts w:ascii="Times New Roman" w:eastAsia="Century Gothic" w:hAnsi="Times New Roman"/>
          <w:noProof/>
          <w:sz w:val="24"/>
          <w:szCs w:val="24"/>
          <w:lang w:val="sr-Cyrl-RS"/>
        </w:rPr>
      </w:pPr>
      <w:r w:rsidRPr="00825F5C">
        <w:rPr>
          <w:rFonts w:ascii="Times New Roman" w:eastAsia="Century Gothic" w:hAnsi="Times New Roman"/>
          <w:i/>
          <w:iCs/>
          <w:sz w:val="24"/>
          <w:szCs w:val="24"/>
          <w:lang w:val="sr-Cyrl-RS"/>
        </w:rPr>
        <w:t>Концепт дигиталне писмености</w:t>
      </w:r>
      <w:r w:rsidRPr="004858FE">
        <w:rPr>
          <w:rFonts w:ascii="Times New Roman" w:eastAsia="Century Gothic" w:hAnsi="Times New Roman"/>
          <w:sz w:val="24"/>
          <w:szCs w:val="24"/>
          <w:lang w:val="sr-Cyrl-RS"/>
        </w:rPr>
        <w:t xml:space="preserve">  сагледава се широко </w:t>
      </w:r>
      <w:r w:rsidR="004858FE">
        <w:rPr>
          <w:rFonts w:ascii="Times New Roman" w:eastAsia="Century Gothic" w:hAnsi="Times New Roman"/>
          <w:sz w:val="24"/>
          <w:szCs w:val="24"/>
          <w:lang w:val="sr-Cyrl-RS"/>
        </w:rPr>
        <w:t xml:space="preserve">тако да, </w:t>
      </w:r>
      <w:r w:rsidRPr="004858FE">
        <w:rPr>
          <w:rFonts w:ascii="Times New Roman" w:eastAsia="Century Gothic" w:hAnsi="Times New Roman"/>
          <w:sz w:val="24"/>
          <w:szCs w:val="24"/>
          <w:lang w:val="sr-Cyrl-RS"/>
        </w:rPr>
        <w:t xml:space="preserve">поред техничких знања и вештина </w:t>
      </w:r>
      <w:r w:rsidR="004858FE" w:rsidRPr="004858FE">
        <w:rPr>
          <w:rFonts w:ascii="Times New Roman" w:eastAsia="Century Gothic" w:hAnsi="Times New Roman"/>
          <w:noProof/>
          <w:sz w:val="24"/>
          <w:szCs w:val="24"/>
          <w:lang w:val="sr-Cyrl-RS"/>
        </w:rPr>
        <w:t>да се адекватно рукује дигиталним уређајима</w:t>
      </w:r>
      <w:r w:rsidR="004858FE">
        <w:rPr>
          <w:rFonts w:ascii="Times New Roman" w:eastAsia="Century Gothic" w:hAnsi="Times New Roman"/>
          <w:noProof/>
          <w:sz w:val="24"/>
          <w:szCs w:val="24"/>
          <w:lang w:val="sr-Cyrl-RS"/>
        </w:rPr>
        <w:t>,</w:t>
      </w:r>
      <w:r w:rsidR="004858FE" w:rsidRPr="004858FE"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 обухвата и низ когнитивних и социјалних компетенција неопходних за извршавање задатака у дигиталном окружењ</w:t>
      </w:r>
      <w:r w:rsidR="004858FE"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у. У истраживању је концепт дигиталне писмености дефинисан тако да подразумева </w:t>
      </w:r>
      <w:r w:rsidR="00825F5C">
        <w:rPr>
          <w:rFonts w:ascii="Times New Roman" w:eastAsia="Century Gothic" w:hAnsi="Times New Roman"/>
          <w:noProof/>
          <w:sz w:val="24"/>
          <w:szCs w:val="24"/>
          <w:lang w:val="sr-Cyrl-RS"/>
        </w:rPr>
        <w:t>пет</w:t>
      </w:r>
      <w:r w:rsidR="004858FE"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 компоненти: техничку, информациону, друштвено-комуникациону, креативну и рефлексивну. </w:t>
      </w:r>
    </w:p>
    <w:p w14:paraId="06AB04D1" w14:textId="60FEB74B" w:rsidR="004858FE" w:rsidRDefault="004858FE" w:rsidP="00A829B2">
      <w:pPr>
        <w:spacing w:after="240" w:line="360" w:lineRule="auto"/>
        <w:ind w:firstLine="709"/>
        <w:jc w:val="both"/>
        <w:rPr>
          <w:rFonts w:ascii="Times New Roman" w:eastAsia="Century Gothic" w:hAnsi="Times New Roman"/>
          <w:noProof/>
          <w:sz w:val="24"/>
          <w:szCs w:val="24"/>
          <w:lang w:val="sr-Cyrl-RS"/>
        </w:rPr>
      </w:pPr>
      <w:r w:rsidRPr="00825F5C">
        <w:rPr>
          <w:rFonts w:ascii="Times New Roman" w:eastAsia="Century Gothic" w:hAnsi="Times New Roman"/>
          <w:i/>
          <w:iCs/>
          <w:noProof/>
          <w:sz w:val="24"/>
          <w:szCs w:val="24"/>
          <w:lang w:val="sr-Cyrl-RS"/>
        </w:rPr>
        <w:t>Развијање дигиталне писмености</w:t>
      </w:r>
      <w:r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 сагледава се као вишедимензионални појам који подразумева шко</w:t>
      </w:r>
      <w:r w:rsidR="00633181">
        <w:rPr>
          <w:rFonts w:ascii="Times New Roman" w:eastAsia="Century Gothic" w:hAnsi="Times New Roman"/>
          <w:noProof/>
          <w:sz w:val="24"/>
          <w:szCs w:val="24"/>
          <w:lang w:val="sr-Cyrl-RS"/>
        </w:rPr>
        <w:t>л</w:t>
      </w:r>
      <w:r>
        <w:rPr>
          <w:rFonts w:ascii="Times New Roman" w:eastAsia="Century Gothic" w:hAnsi="Times New Roman"/>
          <w:noProof/>
          <w:sz w:val="24"/>
          <w:szCs w:val="24"/>
          <w:lang w:val="sr-Cyrl-RS"/>
        </w:rPr>
        <w:t>ски контекст за развијање дигиталне писмености; дигиталну писм</w:t>
      </w:r>
      <w:r w:rsidR="00825F5C">
        <w:rPr>
          <w:rFonts w:ascii="Times New Roman" w:eastAsia="Century Gothic" w:hAnsi="Times New Roman"/>
          <w:noProof/>
          <w:sz w:val="24"/>
          <w:szCs w:val="24"/>
          <w:lang w:val="sr-Cyrl-RS"/>
        </w:rPr>
        <w:t>е</w:t>
      </w:r>
      <w:r>
        <w:rPr>
          <w:rFonts w:ascii="Times New Roman" w:eastAsia="Century Gothic" w:hAnsi="Times New Roman"/>
          <w:noProof/>
          <w:sz w:val="24"/>
          <w:szCs w:val="24"/>
          <w:lang w:val="sr-Cyrl-RS"/>
        </w:rPr>
        <w:t>ност наставника; оспособљеност наставника за примену дигиталних технологија у настави; као и наставну праксу развијања дигиталне писмености која обухвата предмете у оквиру којих се дигитална писменост развија, методе, поступке, активности и начине коришћења дигиталних технологија у настави и за учење.</w:t>
      </w:r>
    </w:p>
    <w:p w14:paraId="5586D9E2" w14:textId="38BCE133" w:rsidR="00825F5C" w:rsidRDefault="00825F5C" w:rsidP="00A829B2">
      <w:pPr>
        <w:spacing w:after="240" w:line="36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У складу са наведеним предметом, </w:t>
      </w:r>
      <w:r w:rsidRPr="00825F5C">
        <w:rPr>
          <w:rFonts w:ascii="Times New Roman" w:hAnsi="Times New Roman"/>
          <w:iCs/>
          <w:color w:val="000000"/>
          <w:sz w:val="24"/>
          <w:szCs w:val="24"/>
          <w:lang w:val="sr-Cyrl-RS"/>
        </w:rPr>
        <w:t>циљ истраживања</w:t>
      </w:r>
      <w:r w:rsidRPr="00621BE5">
        <w:rPr>
          <w:rFonts w:ascii="Times New Roman" w:hAnsi="Times New Roman"/>
          <w:b/>
          <w:color w:val="000000"/>
          <w:sz w:val="24"/>
          <w:szCs w:val="24"/>
          <w:lang w:val="sr-Cyrl-RS"/>
        </w:rPr>
        <w:t xml:space="preserve"> </w:t>
      </w:r>
      <w:r w:rsidRPr="00621BE5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је </w:t>
      </w:r>
      <w:r w:rsidRPr="00621BE5">
        <w:rPr>
          <w:rFonts w:ascii="Times New Roman" w:hAnsi="Times New Roman"/>
          <w:noProof/>
          <w:sz w:val="24"/>
          <w:szCs w:val="24"/>
          <w:lang w:val="sr-Cyrl-RS"/>
        </w:rPr>
        <w:t xml:space="preserve">испитивање карактеристика праксе развијања дигиталне писмености у контексту постојећих школских услова, као и могућности њеног </w:t>
      </w:r>
      <w:r w:rsidRPr="00C66AFA">
        <w:rPr>
          <w:rFonts w:ascii="Times New Roman" w:hAnsi="Times New Roman"/>
          <w:noProof/>
          <w:sz w:val="24"/>
          <w:szCs w:val="24"/>
          <w:lang w:val="sr-Cyrl-RS"/>
        </w:rPr>
        <w:t>унапређивања</w:t>
      </w:r>
      <w:r w:rsidRPr="00C66AFA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9561C2" w:rsidRPr="00C66AFA">
        <w:rPr>
          <w:rFonts w:ascii="Times New Roman" w:hAnsi="Times New Roman"/>
          <w:sz w:val="24"/>
          <w:szCs w:val="24"/>
          <w:lang w:val="sr-Cyrl-RS"/>
        </w:rPr>
        <w:t>Овако дефинисан циљ истраживања операционализован је кроз следеће задатке</w:t>
      </w:r>
      <w:r w:rsidRPr="00C66AFA">
        <w:rPr>
          <w:rFonts w:ascii="Times New Roman" w:hAnsi="Times New Roman"/>
          <w:sz w:val="24"/>
          <w:szCs w:val="24"/>
          <w:lang w:val="sr-Cyrl-RS"/>
        </w:rPr>
        <w:t>: с</w:t>
      </w:r>
      <w:r w:rsidRPr="00C66AFA">
        <w:rPr>
          <w:rFonts w:ascii="Times New Roman" w:hAnsi="Times New Roman"/>
          <w:noProof/>
          <w:sz w:val="24"/>
          <w:szCs w:val="24"/>
          <w:lang w:val="sr-Cyrl-RS"/>
        </w:rPr>
        <w:t>тицање увида о образовној политици развијања дигиталне писмености у Србији</w:t>
      </w:r>
      <w:r w:rsidRPr="00C66AFA">
        <w:rPr>
          <w:rFonts w:ascii="Times New Roman" w:hAnsi="Times New Roman"/>
          <w:sz w:val="24"/>
          <w:szCs w:val="24"/>
          <w:lang w:val="sr-Cyrl-RS"/>
        </w:rPr>
        <w:t>; с</w:t>
      </w:r>
      <w:r w:rsidRPr="00C66AFA">
        <w:rPr>
          <w:rFonts w:ascii="Times New Roman" w:hAnsi="Times New Roman"/>
          <w:noProof/>
          <w:sz w:val="24"/>
          <w:szCs w:val="24"/>
          <w:lang w:val="sr-Cyrl-RS"/>
        </w:rPr>
        <w:t>тицање увида о карактеристикама концептуализације дигиталне писмености из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 перспектива наставника и ученика; </w:t>
      </w:r>
      <w:r w:rsidR="00633181">
        <w:rPr>
          <w:rFonts w:ascii="Times New Roman" w:hAnsi="Times New Roman"/>
          <w:noProof/>
          <w:sz w:val="24"/>
          <w:szCs w:val="24"/>
          <w:lang w:val="sr-Cyrl-RS"/>
        </w:rPr>
        <w:t>испитивање постојања разлика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 xml:space="preserve"> у наставни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ким и у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ени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ким концептуализацијама дигиталне писмености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>; у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твр</w:t>
      </w:r>
      <w:r w:rsidR="00633181">
        <w:rPr>
          <w:rFonts w:ascii="Times New Roman" w:hAnsi="Times New Roman"/>
          <w:noProof/>
          <w:sz w:val="24"/>
          <w:szCs w:val="24"/>
          <w:lang w:val="sr-Cyrl-RS"/>
        </w:rPr>
        <w:t>ђивање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 xml:space="preserve"> да ли се процене и самопроцене дигиталне писмености разликују из перспективе наставника и у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еника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>; с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тицање увида у оспособљеност наставника за примену дигиталних технологија у настави и за у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ење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>; с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тицање увида у карактеристике праксе развијања дигиталне писмености у школи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 xml:space="preserve"> (к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 xml:space="preserve">акви су услови за развијање дигиталне писмености у школи; 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>д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а ли пракса развијања дигиталне писмености варира у зависности од врсте предмета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наставни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ке самопроцене дигиталне писмености;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оспособљености наставника за кориш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ћ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 xml:space="preserve">ење дигиталних технологија у настави; 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>н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а које на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ине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које методе, облике рада, поступке и средства користе наставници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и у којој мери наставници подсти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у развијање дигиталне писмености код у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еника у настави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 xml:space="preserve"> и ван наставе)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 xml:space="preserve">; 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>и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зрада модела за предви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ање праксе развијања дигиталне писмености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>; с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агледавање изазова, препрека и могу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ћ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ности за унапре</w:t>
      </w:r>
      <w:r w:rsidRPr="00825F5C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Pr="00825F5C">
        <w:rPr>
          <w:rFonts w:ascii="Times New Roman" w:hAnsi="Times New Roman"/>
          <w:noProof/>
          <w:sz w:val="24"/>
          <w:szCs w:val="24"/>
          <w:lang w:val="sr-Cyrl-RS"/>
        </w:rPr>
        <w:t>ивање праксе развијања дигиталне писмености</w:t>
      </w:r>
      <w:r w:rsidR="00420E92">
        <w:rPr>
          <w:rFonts w:ascii="Times New Roman" w:hAnsi="Times New Roman"/>
          <w:noProof/>
          <w:sz w:val="24"/>
          <w:szCs w:val="24"/>
          <w:lang w:val="sr-Cyrl-RS"/>
        </w:rPr>
        <w:t>.</w:t>
      </w:r>
    </w:p>
    <w:p w14:paraId="70D5630D" w14:textId="3720DCAF" w:rsidR="007F79A5" w:rsidRDefault="007F79A5" w:rsidP="00A829B2">
      <w:pPr>
        <w:spacing w:after="240" w:line="360" w:lineRule="auto"/>
        <w:ind w:firstLine="709"/>
        <w:jc w:val="both"/>
        <w:rPr>
          <w:rFonts w:ascii="Times New Roman" w:hAnsi="Times New Roman"/>
          <w:b/>
          <w:bCs/>
          <w:noProof/>
          <w:sz w:val="24"/>
          <w:szCs w:val="24"/>
          <w:lang w:val="sr-Cyrl-RS"/>
        </w:rPr>
      </w:pPr>
      <w:r w:rsidRPr="007F79A5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Основне</w:t>
      </w:r>
      <w:r w:rsidRPr="007F79A5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7F79A5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хипотезе</w:t>
      </w:r>
      <w:r w:rsidRPr="007F79A5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7F79A5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од</w:t>
      </w:r>
      <w:r w:rsidRPr="007F79A5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7F79A5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којих</w:t>
      </w:r>
      <w:r w:rsidRPr="007F79A5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7F79A5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се</w:t>
      </w:r>
      <w:r w:rsidRPr="007F79A5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7F79A5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полазило</w:t>
      </w:r>
      <w:r w:rsidRPr="007F79A5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7F79A5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у</w:t>
      </w:r>
      <w:r w:rsidRPr="007F79A5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7F79A5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истраживању</w:t>
      </w:r>
      <w:r w:rsidRPr="007F79A5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:</w:t>
      </w:r>
    </w:p>
    <w:p w14:paraId="2A92C43D" w14:textId="22F93EDC" w:rsidR="00E07569" w:rsidRPr="00E65067" w:rsidRDefault="0086404D" w:rsidP="007F7C65">
      <w:pPr>
        <w:spacing w:after="240" w:line="360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 xml:space="preserve">У истраживању се </w:t>
      </w:r>
      <w:r w:rsidR="00766B6C">
        <w:rPr>
          <w:rFonts w:ascii="Times New Roman" w:hAnsi="Times New Roman"/>
          <w:noProof/>
          <w:sz w:val="24"/>
          <w:szCs w:val="24"/>
          <w:lang w:val="sr-Cyrl-RS"/>
        </w:rPr>
        <w:t>пошло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 од претпоставке 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да је у оквиру звани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них докумената препознат зна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ај развијања дигиталне писмености у оквиру формалног образовања. У складу са тим је и претпоставка да су у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ињени одре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ени кораци како би се омогу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ћ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или потребни техни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ки, регулативни и други неопходни услови за праксу развијања дигиталне писмености у школи. </w:t>
      </w:r>
      <w:r w:rsidR="00766B6C">
        <w:rPr>
          <w:rFonts w:ascii="Times New Roman" w:hAnsi="Times New Roman"/>
          <w:noProof/>
          <w:sz w:val="24"/>
          <w:szCs w:val="24"/>
          <w:lang w:val="sr-Cyrl-RS"/>
        </w:rPr>
        <w:t xml:space="preserve">У складу са дефинисаним циљем и задацима истраживања у раду су формулисане хипотезе у вези са: разумевањем концепта дигиталне писмености; проценама дигиталне писмености наставника и ученика; оспособљеношћу наставника за употребу дигиталних технологија у настави; условима за развијање дигиталне писмености у школи на основу којих се може предвидети пракса развијања дигиталне писмености; </w:t>
      </w:r>
      <w:r w:rsidR="00E07569">
        <w:rPr>
          <w:rFonts w:ascii="Times New Roman" w:hAnsi="Times New Roman"/>
          <w:noProof/>
          <w:sz w:val="24"/>
          <w:szCs w:val="24"/>
          <w:lang w:val="sr-Cyrl-RS"/>
        </w:rPr>
        <w:t xml:space="preserve">као и </w:t>
      </w:r>
      <w:r w:rsidR="00E07569" w:rsidRPr="0086404D">
        <w:rPr>
          <w:rFonts w:ascii="Times New Roman" w:hAnsi="Times New Roman"/>
          <w:noProof/>
          <w:sz w:val="24"/>
          <w:szCs w:val="24"/>
          <w:lang w:val="sr-Cyrl-RS"/>
        </w:rPr>
        <w:t>изазов</w:t>
      </w:r>
      <w:r w:rsidR="00E07569">
        <w:rPr>
          <w:rFonts w:ascii="Times New Roman" w:hAnsi="Times New Roman"/>
          <w:noProof/>
          <w:sz w:val="24"/>
          <w:szCs w:val="24"/>
          <w:lang w:val="sr-Cyrl-RS"/>
        </w:rPr>
        <w:t xml:space="preserve">ма, препрекама и могућностима за </w:t>
      </w:r>
      <w:r w:rsidR="00E07569" w:rsidRPr="0086404D">
        <w:rPr>
          <w:rFonts w:ascii="Times New Roman" w:hAnsi="Times New Roman"/>
          <w:noProof/>
          <w:sz w:val="24"/>
          <w:szCs w:val="24"/>
          <w:lang w:val="sr-Cyrl-RS"/>
        </w:rPr>
        <w:t>унапре</w:t>
      </w:r>
      <w:r w:rsidR="00E07569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="00E07569" w:rsidRPr="0086404D">
        <w:rPr>
          <w:rFonts w:ascii="Times New Roman" w:hAnsi="Times New Roman"/>
          <w:noProof/>
          <w:sz w:val="24"/>
          <w:szCs w:val="24"/>
          <w:lang w:val="sr-Cyrl-RS"/>
        </w:rPr>
        <w:t>ивање праксе развијања дигиталне писмености у школи.</w:t>
      </w:r>
    </w:p>
    <w:p w14:paraId="37E311B9" w14:textId="4A906A27" w:rsidR="0086404D" w:rsidRPr="0086404D" w:rsidRDefault="0086404D" w:rsidP="00A829B2">
      <w:pPr>
        <w:spacing w:after="240" w:line="36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86404D">
        <w:rPr>
          <w:rFonts w:ascii="Times New Roman" w:hAnsi="Times New Roman"/>
          <w:noProof/>
          <w:sz w:val="24"/>
          <w:szCs w:val="24"/>
          <w:lang w:val="sr-Cyrl-RS"/>
        </w:rPr>
        <w:t>Претпостав</w:t>
      </w:r>
      <w:r w:rsidR="00766B6C">
        <w:rPr>
          <w:rFonts w:ascii="Times New Roman" w:hAnsi="Times New Roman"/>
          <w:noProof/>
          <w:sz w:val="24"/>
          <w:szCs w:val="24"/>
          <w:lang w:val="sr-Cyrl-RS"/>
        </w:rPr>
        <w:t>љено је да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ћ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е се 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и 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у оквиру наставни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ке и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 у оквиру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у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ени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ке концептуализације дигиталне писмености препознати разли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ите компоненте овог концепта</w:t>
      </w:r>
      <w:r>
        <w:rPr>
          <w:rFonts w:ascii="Times New Roman" w:hAnsi="Times New Roman"/>
          <w:noProof/>
          <w:sz w:val="24"/>
          <w:szCs w:val="24"/>
          <w:lang w:val="sr-Cyrl-RS"/>
        </w:rPr>
        <w:t>, као и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да постоје разлике изме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у наставни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ке и у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ени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ке концептуализације дигиталне писмености.</w:t>
      </w:r>
      <w:r w:rsidR="00766B6C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У истраживању </w:t>
      </w:r>
      <w:r w:rsidR="00766B6C">
        <w:rPr>
          <w:rFonts w:ascii="Times New Roman" w:hAnsi="Times New Roman"/>
          <w:noProof/>
          <w:sz w:val="24"/>
          <w:szCs w:val="24"/>
          <w:lang w:val="sr-Cyrl-RS"/>
        </w:rPr>
        <w:t xml:space="preserve">се пошло 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од тога да</w:t>
      </w:r>
      <w:r w:rsidR="00766B6C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постоје разлике изме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у перспектива наставника </w:t>
      </w:r>
      <w:r w:rsidR="00766B6C">
        <w:rPr>
          <w:rFonts w:ascii="Times New Roman" w:hAnsi="Times New Roman"/>
          <w:noProof/>
          <w:sz w:val="24"/>
          <w:szCs w:val="24"/>
          <w:lang w:val="sr-Cyrl-RS"/>
        </w:rPr>
        <w:t>и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у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еника у погледу самопроцена дигиталне писмености и процена дигиталне писмености наставника и у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еника</w:t>
      </w:r>
      <w:r w:rsidR="00766B6C">
        <w:rPr>
          <w:rFonts w:ascii="Times New Roman" w:hAnsi="Times New Roman"/>
          <w:noProof/>
          <w:sz w:val="24"/>
          <w:szCs w:val="24"/>
          <w:lang w:val="sr-Cyrl-RS"/>
        </w:rPr>
        <w:t xml:space="preserve">, односно 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да наставници и у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еници не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ћ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е на исти на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ин проценити сопствену дигиталну писменост, нити дигиталну писменост (других) наставника и (других) у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еника.</w:t>
      </w:r>
      <w:r w:rsidR="00E07569">
        <w:rPr>
          <w:rFonts w:ascii="Times New Roman" w:hAnsi="Times New Roman"/>
          <w:noProof/>
          <w:sz w:val="24"/>
          <w:szCs w:val="24"/>
          <w:lang w:val="sr-Cyrl-RS"/>
        </w:rPr>
        <w:t xml:space="preserve"> У вези са </w:t>
      </w:r>
      <w:r w:rsidR="00E07569" w:rsidRPr="0086404D">
        <w:rPr>
          <w:rFonts w:ascii="Times New Roman" w:hAnsi="Times New Roman"/>
          <w:noProof/>
          <w:sz w:val="24"/>
          <w:szCs w:val="24"/>
          <w:lang w:val="sr-Cyrl-RS"/>
        </w:rPr>
        <w:t>наставни</w:t>
      </w:r>
      <w:r w:rsidR="00E07569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E07569" w:rsidRPr="0086404D">
        <w:rPr>
          <w:rFonts w:ascii="Times New Roman" w:hAnsi="Times New Roman"/>
          <w:noProof/>
          <w:sz w:val="24"/>
          <w:szCs w:val="24"/>
          <w:lang w:val="sr-Cyrl-RS"/>
        </w:rPr>
        <w:t>к</w:t>
      </w:r>
      <w:r w:rsidR="00E07569">
        <w:rPr>
          <w:rFonts w:ascii="Times New Roman" w:hAnsi="Times New Roman"/>
          <w:noProof/>
          <w:sz w:val="24"/>
          <w:szCs w:val="24"/>
          <w:lang w:val="sr-Cyrl-RS"/>
        </w:rPr>
        <w:t>ом</w:t>
      </w:r>
      <w:r w:rsidR="00E07569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процен</w:t>
      </w:r>
      <w:r w:rsidR="00E07569">
        <w:rPr>
          <w:rFonts w:ascii="Times New Roman" w:hAnsi="Times New Roman"/>
          <w:noProof/>
          <w:sz w:val="24"/>
          <w:szCs w:val="24"/>
          <w:lang w:val="sr-Cyrl-RS"/>
        </w:rPr>
        <w:t>ом</w:t>
      </w:r>
      <w:r w:rsidR="00E07569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вештина за примену дигиталних технологија у настави</w:t>
      </w:r>
      <w:r w:rsidR="00E07569">
        <w:rPr>
          <w:rFonts w:ascii="Times New Roman" w:hAnsi="Times New Roman"/>
          <w:noProof/>
          <w:sz w:val="24"/>
          <w:szCs w:val="24"/>
          <w:lang w:val="sr-Cyrl-RS"/>
        </w:rPr>
        <w:t xml:space="preserve"> претпостављено је да она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E07569">
        <w:rPr>
          <w:rFonts w:ascii="Times New Roman" w:hAnsi="Times New Roman"/>
          <w:noProof/>
          <w:sz w:val="24"/>
          <w:szCs w:val="24"/>
          <w:lang w:val="sr-Cyrl-RS"/>
        </w:rPr>
        <w:t>корелира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са самопроценом дигиталне писмености, као и са бројем и врстом обука које су наставници поха</w:t>
      </w:r>
      <w:r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Pr="0086404D">
        <w:rPr>
          <w:rFonts w:ascii="Times New Roman" w:hAnsi="Times New Roman"/>
          <w:noProof/>
          <w:sz w:val="24"/>
          <w:szCs w:val="24"/>
          <w:lang w:val="sr-Cyrl-RS"/>
        </w:rPr>
        <w:t>али.</w:t>
      </w:r>
      <w:r w:rsidR="00E07569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</w:p>
    <w:p w14:paraId="2F5441FC" w14:textId="1C29ECA5" w:rsidR="0086404D" w:rsidRDefault="00E07569" w:rsidP="00A829B2">
      <w:pPr>
        <w:spacing w:after="240" w:line="36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>У истраживању се пошло од следећих претпоставки у вези са праксом развијања дигиталне писмености у школи: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да нема довољно подстицајних услова за развијање дигиталне писмености у школи</w:t>
      </w:r>
      <w:r>
        <w:rPr>
          <w:rFonts w:ascii="Times New Roman" w:hAnsi="Times New Roman"/>
          <w:noProof/>
          <w:sz w:val="24"/>
          <w:szCs w:val="24"/>
          <w:lang w:val="sr-Cyrl-RS"/>
        </w:rPr>
        <w:t>;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да пракса развијања дигиталне писмености варира у зависности од врсте предмета, да је заступљенија у оквиру информати</w:t>
      </w:r>
      <w:r w:rsidR="0086404D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>ких предмета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>да варира у зависности од дигиталне писмености наставника и оспособљености наставника за употребу дигиталних технологија у настави</w:t>
      </w:r>
      <w:r>
        <w:rPr>
          <w:rFonts w:ascii="Times New Roman" w:hAnsi="Times New Roman"/>
          <w:noProof/>
          <w:sz w:val="24"/>
          <w:szCs w:val="24"/>
          <w:lang w:val="sr-Cyrl-RS"/>
        </w:rPr>
        <w:t>; и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да се на основу одре</w:t>
      </w:r>
      <w:r w:rsidR="0086404D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>ених кадровских и контекстуалних услова може предвидети заступљеност праксе развијања дигиталне писмености у школи.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 Такође је претпостављено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да у</w:t>
      </w:r>
      <w:r w:rsidR="0086404D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>еници и наставници на разли</w:t>
      </w:r>
      <w:r w:rsidR="0086404D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>ите на</w:t>
      </w:r>
      <w:r w:rsidR="0086404D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>ине сагледавају изазове и препреке, и да виде разли</w:t>
      </w:r>
      <w:r w:rsidR="0086404D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>ите могу</w:t>
      </w:r>
      <w:r w:rsidR="0086404D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ћ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>ности за унапре</w:t>
      </w:r>
      <w:r w:rsidR="0086404D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="0086404D" w:rsidRPr="0086404D">
        <w:rPr>
          <w:rFonts w:ascii="Times New Roman" w:hAnsi="Times New Roman"/>
          <w:noProof/>
          <w:sz w:val="24"/>
          <w:szCs w:val="24"/>
          <w:lang w:val="sr-Cyrl-RS"/>
        </w:rPr>
        <w:t>ивање праксе развијања дигиталне писмености у школи.</w:t>
      </w:r>
    </w:p>
    <w:p w14:paraId="2E7F99B4" w14:textId="77777777" w:rsidR="00A829B2" w:rsidRPr="00A829B2" w:rsidRDefault="00A829B2" w:rsidP="00A829B2">
      <w:pPr>
        <w:spacing w:after="240" w:line="360" w:lineRule="auto"/>
        <w:ind w:firstLine="709"/>
        <w:jc w:val="both"/>
        <w:rPr>
          <w:rFonts w:ascii="Times New Roman" w:hAnsi="Times New Roman"/>
          <w:b/>
          <w:bCs/>
          <w:noProof/>
          <w:sz w:val="24"/>
          <w:szCs w:val="24"/>
          <w:lang w:val="sr-Cyrl-RS"/>
        </w:rPr>
      </w:pPr>
      <w:r w:rsidRPr="00A829B2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Кратак</w:t>
      </w:r>
      <w:r w:rsidRPr="00A829B2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A829B2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опис</w:t>
      </w:r>
      <w:r w:rsidRPr="00A829B2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A829B2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садржаја</w:t>
      </w:r>
      <w:r w:rsidRPr="00A829B2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 </w:t>
      </w:r>
      <w:r w:rsidRPr="00A829B2">
        <w:rPr>
          <w:rFonts w:ascii="Times New Roman" w:hAnsi="Times New Roman" w:hint="eastAsia"/>
          <w:b/>
          <w:bCs/>
          <w:noProof/>
          <w:sz w:val="24"/>
          <w:szCs w:val="24"/>
          <w:lang w:val="sr-Cyrl-RS"/>
        </w:rPr>
        <w:t>дисертације</w:t>
      </w:r>
      <w:r w:rsidRPr="00A829B2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 xml:space="preserve">: </w:t>
      </w:r>
    </w:p>
    <w:p w14:paraId="0F68497D" w14:textId="6F5D6DD0" w:rsidR="00A829B2" w:rsidRDefault="00A829B2" w:rsidP="007F7C65">
      <w:pPr>
        <w:spacing w:after="24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829B2">
        <w:rPr>
          <w:rFonts w:ascii="Times New Roman" w:hAnsi="Times New Roman" w:hint="eastAsia"/>
          <w:noProof/>
          <w:sz w:val="24"/>
          <w:szCs w:val="24"/>
          <w:lang w:val="sr-Cyrl-RS"/>
        </w:rPr>
        <w:t>Дисертацију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A829B2">
        <w:rPr>
          <w:rFonts w:ascii="Times New Roman" w:hAnsi="Times New Roman" w:hint="eastAsia"/>
          <w:noProof/>
          <w:sz w:val="24"/>
          <w:szCs w:val="24"/>
          <w:lang w:val="sr-Cyrl-RS"/>
        </w:rPr>
        <w:t>чине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RS"/>
        </w:rPr>
        <w:t>четири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A829B2">
        <w:rPr>
          <w:rFonts w:ascii="Times New Roman" w:hAnsi="Times New Roman" w:hint="eastAsia"/>
          <w:noProof/>
          <w:sz w:val="24"/>
          <w:szCs w:val="24"/>
          <w:lang w:val="sr-Cyrl-RS"/>
        </w:rPr>
        <w:t>кључна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A829B2">
        <w:rPr>
          <w:rFonts w:ascii="Times New Roman" w:hAnsi="Times New Roman" w:hint="eastAsia"/>
          <w:noProof/>
          <w:sz w:val="24"/>
          <w:szCs w:val="24"/>
          <w:lang w:val="sr-Cyrl-RS"/>
        </w:rPr>
        <w:t>дела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: </w:t>
      </w:r>
      <w:r w:rsidRPr="00A829B2">
        <w:rPr>
          <w:rFonts w:ascii="Times New Roman" w:hAnsi="Times New Roman" w:hint="eastAsia"/>
          <w:noProof/>
          <w:sz w:val="24"/>
          <w:szCs w:val="24"/>
          <w:lang w:val="sr-Cyrl-RS"/>
        </w:rPr>
        <w:t>теоријски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A829B2">
        <w:rPr>
          <w:rFonts w:ascii="Times New Roman" w:hAnsi="Times New Roman" w:hint="eastAsia"/>
          <w:noProof/>
          <w:sz w:val="24"/>
          <w:szCs w:val="24"/>
          <w:lang w:val="sr-Cyrl-RS"/>
        </w:rPr>
        <w:t>оквир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A829B2">
        <w:rPr>
          <w:rFonts w:ascii="Times New Roman" w:hAnsi="Times New Roman" w:hint="eastAsia"/>
          <w:noProof/>
          <w:sz w:val="24"/>
          <w:szCs w:val="24"/>
          <w:lang w:val="sr-Cyrl-RS"/>
        </w:rPr>
        <w:t>истраживања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, </w:t>
      </w:r>
      <w:r w:rsidRPr="00A829B2">
        <w:rPr>
          <w:rFonts w:ascii="Times New Roman" w:hAnsi="Times New Roman" w:hint="eastAsia"/>
          <w:noProof/>
          <w:sz w:val="24"/>
          <w:szCs w:val="24"/>
          <w:lang w:val="sr-Cyrl-RS"/>
        </w:rPr>
        <w:t>методолошки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A829B2">
        <w:rPr>
          <w:rFonts w:ascii="Times New Roman" w:hAnsi="Times New Roman" w:hint="eastAsia"/>
          <w:noProof/>
          <w:sz w:val="24"/>
          <w:szCs w:val="24"/>
          <w:lang w:val="sr-Cyrl-RS"/>
        </w:rPr>
        <w:t>о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квир истраживања, </w:t>
      </w:r>
      <w:r w:rsidRPr="00A829B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4858FE">
        <w:rPr>
          <w:rFonts w:ascii="Times New Roman" w:hAnsi="Times New Roman"/>
          <w:sz w:val="24"/>
          <w:szCs w:val="24"/>
          <w:lang w:val="ru-RU"/>
        </w:rPr>
        <w:t xml:space="preserve">нализа и интерпретација резултата истраживања </w:t>
      </w:r>
      <w:r>
        <w:rPr>
          <w:rFonts w:ascii="Times New Roman" w:hAnsi="Times New Roman"/>
          <w:sz w:val="24"/>
          <w:szCs w:val="24"/>
          <w:lang w:val="ru-RU"/>
        </w:rPr>
        <w:t>и з</w:t>
      </w:r>
      <w:r w:rsidRPr="004858FE">
        <w:rPr>
          <w:rFonts w:ascii="Times New Roman" w:hAnsi="Times New Roman"/>
          <w:sz w:val="24"/>
          <w:szCs w:val="24"/>
          <w:lang w:val="ru-RU"/>
        </w:rPr>
        <w:t>акљу</w:t>
      </w:r>
      <w:r w:rsidRPr="004858FE">
        <w:rPr>
          <w:rFonts w:ascii="Times New Roman" w:hAnsi="Times New Roman"/>
          <w:sz w:val="24"/>
          <w:szCs w:val="24"/>
          <w:lang w:val="sr-Cyrl-RS"/>
        </w:rPr>
        <w:t>ч</w:t>
      </w:r>
      <w:r w:rsidRPr="004858FE">
        <w:rPr>
          <w:rFonts w:ascii="Times New Roman" w:hAnsi="Times New Roman"/>
          <w:sz w:val="24"/>
          <w:szCs w:val="24"/>
          <w:lang w:val="ru-RU"/>
        </w:rPr>
        <w:t>на разматрања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14:paraId="6E4AB2B4" w14:textId="539C1773" w:rsidR="007F7C65" w:rsidRDefault="007F7C65" w:rsidP="007F7C65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Теоријски оквир истраживања структуриран је у пет целина. У првом поглављу овог дела разматра се шири контекстуални оквир за развијање дигиталне писмености. Критички се сагледава друштвено-културни контекст и образовна пракса, разматра се проблематика дигиталног јаза и дигиталних генерација и указује на еманципаторски потенцијал дигиталне писмености и значај њеног развијања у оквиру формалног образовања. </w:t>
      </w:r>
      <w:r w:rsidR="005E040F">
        <w:rPr>
          <w:rFonts w:ascii="Times New Roman" w:hAnsi="Times New Roman"/>
          <w:sz w:val="24"/>
          <w:szCs w:val="24"/>
          <w:lang w:val="ru-RU"/>
        </w:rPr>
        <w:t xml:space="preserve">У другом поглављу теоријског дела рада исцрпно се разматра </w:t>
      </w:r>
      <w:r w:rsidR="00356C50">
        <w:rPr>
          <w:rFonts w:ascii="Times New Roman" w:hAnsi="Times New Roman"/>
          <w:sz w:val="24"/>
          <w:szCs w:val="24"/>
          <w:lang w:val="ru-RU"/>
        </w:rPr>
        <w:t>разумевање и проучавање писмености као феномена. Према савременим начинима разумевања и проучавања писмености говори се о писменостима у множини, односно новим писменостима које се разматрају кроз различите димензије – операционалну, културну и критичку, са циљем да се опишу и објасне нови начини изражавања које омогућавају дигиталне технологије.</w:t>
      </w:r>
      <w:r w:rsidR="00D3697C">
        <w:rPr>
          <w:rFonts w:ascii="Times New Roman" w:hAnsi="Times New Roman"/>
          <w:sz w:val="24"/>
          <w:szCs w:val="24"/>
          <w:lang w:val="ru-RU"/>
        </w:rPr>
        <w:t xml:space="preserve"> У трећем поглављу разматрају се различити концепти дигиталне писмености као и компоненте које су њен саставни део. У оквиру овог поглавља посебна пажња посвећена је терминолошком разјашњењу употребе појмова дигитална писменост или дигитална компетенција и дати су аргументи према којима је употреб</w:t>
      </w:r>
      <w:r w:rsidR="00633181">
        <w:rPr>
          <w:rFonts w:ascii="Times New Roman" w:hAnsi="Times New Roman"/>
          <w:sz w:val="24"/>
          <w:szCs w:val="24"/>
          <w:lang w:val="ru-RU"/>
        </w:rPr>
        <w:t>а</w:t>
      </w:r>
      <w:r w:rsidR="00D3697C">
        <w:rPr>
          <w:rFonts w:ascii="Times New Roman" w:hAnsi="Times New Roman"/>
          <w:sz w:val="24"/>
          <w:szCs w:val="24"/>
          <w:lang w:val="ru-RU"/>
        </w:rPr>
        <w:t xml:space="preserve"> појма писменост над компетенцијом адекватнија. Такође је дата радна дефиниција дигиталне писмености у оквиру које су редефинисане компоненте које су њен саставни део. Четврто поглавње посвећено је проблематици развијања дигиталне писмености. Анализирано је </w:t>
      </w:r>
      <w:r w:rsidR="00633181">
        <w:rPr>
          <w:rFonts w:ascii="Times New Roman" w:hAnsi="Times New Roman"/>
          <w:sz w:val="24"/>
          <w:szCs w:val="24"/>
          <w:lang w:val="ru-RU"/>
        </w:rPr>
        <w:t>пет</w:t>
      </w:r>
      <w:r w:rsidR="00D3697C">
        <w:rPr>
          <w:rFonts w:ascii="Times New Roman" w:hAnsi="Times New Roman"/>
          <w:sz w:val="24"/>
          <w:szCs w:val="24"/>
          <w:lang w:val="ru-RU"/>
        </w:rPr>
        <w:t xml:space="preserve"> савремених теорија, оквира и модела за развијање дигиталне писмености (3Д моде</w:t>
      </w:r>
      <w:r w:rsidR="0010435D">
        <w:rPr>
          <w:rFonts w:ascii="Times New Roman" w:hAnsi="Times New Roman"/>
          <w:sz w:val="24"/>
          <w:szCs w:val="24"/>
          <w:lang w:val="ru-RU"/>
        </w:rPr>
        <w:t xml:space="preserve">л, Пирамидални модел, Дигитална Блумова таксономија, </w:t>
      </w:r>
      <w:r w:rsidR="0010435D" w:rsidRPr="0010435D">
        <w:rPr>
          <w:rFonts w:ascii="Times New Roman" w:hAnsi="Times New Roman"/>
          <w:i/>
          <w:iCs/>
          <w:sz w:val="24"/>
          <w:szCs w:val="24"/>
          <w:lang w:val="sr-Latn-RS"/>
        </w:rPr>
        <w:t>SAMR</w:t>
      </w:r>
      <w:r w:rsidR="0010435D">
        <w:rPr>
          <w:rFonts w:ascii="Times New Roman" w:hAnsi="Times New Roman"/>
          <w:sz w:val="24"/>
          <w:szCs w:val="24"/>
          <w:lang w:val="sr-Cyrl-RS"/>
        </w:rPr>
        <w:t xml:space="preserve"> модел и</w:t>
      </w:r>
      <w:r w:rsidR="0010435D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10435D" w:rsidRPr="0010435D">
        <w:rPr>
          <w:rFonts w:ascii="Times New Roman" w:hAnsi="Times New Roman"/>
          <w:i/>
          <w:iCs/>
          <w:sz w:val="24"/>
          <w:szCs w:val="24"/>
          <w:lang w:val="sr-Latn-RS"/>
        </w:rPr>
        <w:t>TPACK</w:t>
      </w:r>
      <w:r w:rsidR="0010435D">
        <w:rPr>
          <w:rFonts w:ascii="Times New Roman" w:hAnsi="Times New Roman"/>
          <w:sz w:val="24"/>
          <w:szCs w:val="24"/>
          <w:lang w:val="sr-Cyrl-RS"/>
        </w:rPr>
        <w:t xml:space="preserve"> модел)</w:t>
      </w:r>
      <w:r w:rsidR="00D3697C">
        <w:rPr>
          <w:rFonts w:ascii="Times New Roman" w:hAnsi="Times New Roman"/>
          <w:sz w:val="24"/>
          <w:szCs w:val="24"/>
          <w:lang w:val="ru-RU"/>
        </w:rPr>
        <w:t>, са импликацијама за развијање дигиталне писмености у пракси.</w:t>
      </w:r>
      <w:r w:rsidR="0036258C">
        <w:rPr>
          <w:rFonts w:ascii="Times New Roman" w:hAnsi="Times New Roman"/>
          <w:sz w:val="24"/>
          <w:szCs w:val="24"/>
          <w:lang w:val="ru-RU"/>
        </w:rPr>
        <w:t xml:space="preserve"> У петом поглављу теоријског дела рада дат је преглед методолошких оквира и резултата истраживања</w:t>
      </w:r>
      <w:r w:rsidR="0036258C" w:rsidRPr="003625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6258C">
        <w:rPr>
          <w:rFonts w:ascii="Times New Roman" w:hAnsi="Times New Roman"/>
          <w:sz w:val="24"/>
          <w:szCs w:val="24"/>
          <w:lang w:val="ru-RU"/>
        </w:rPr>
        <w:t>релевантних за пред</w:t>
      </w:r>
      <w:r w:rsidR="00A1481B">
        <w:rPr>
          <w:rFonts w:ascii="Times New Roman" w:hAnsi="Times New Roman"/>
          <w:sz w:val="24"/>
          <w:szCs w:val="24"/>
          <w:lang w:val="ru-RU"/>
        </w:rPr>
        <w:t>мет</w:t>
      </w:r>
      <w:r w:rsidR="0036258C">
        <w:rPr>
          <w:rFonts w:ascii="Times New Roman" w:hAnsi="Times New Roman"/>
          <w:sz w:val="24"/>
          <w:szCs w:val="24"/>
          <w:lang w:val="ru-RU"/>
        </w:rPr>
        <w:t xml:space="preserve"> проучавања ове дисертације. </w:t>
      </w:r>
    </w:p>
    <w:p w14:paraId="2CA109CD" w14:textId="763AE045" w:rsidR="005E040F" w:rsidRDefault="00400D4D" w:rsidP="007F7C65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 другом делу рада приказан је методолошки оквир истраживања: формулација предмета и дефинисање основних појмова, циљ и задаци истраживања, хипотезе, веријабле, врста истраживања и извори података, методе, технике и инструменти истраживања, узорак истраживања, начини обраде податак</w:t>
      </w:r>
      <w:r w:rsidR="00633181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 xml:space="preserve"> и преглед тока и организације истраживања. Постављен предмет и циљ истраживања јасно показују свеобухватан и темељан приступ проблему истраживања.</w:t>
      </w:r>
    </w:p>
    <w:p w14:paraId="48423C30" w14:textId="2A5B92AA" w:rsidR="0098457A" w:rsidRPr="008F3004" w:rsidRDefault="009E6607" w:rsidP="008F3004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66AFA">
        <w:rPr>
          <w:rFonts w:ascii="Times New Roman" w:hAnsi="Times New Roman"/>
          <w:sz w:val="24"/>
          <w:szCs w:val="24"/>
          <w:lang w:val="ru-RU"/>
        </w:rPr>
        <w:t>Трећа целина рада нуди приказ и анализу обављеног истраживања. Резултати истраживања</w:t>
      </w:r>
      <w:r w:rsidR="00C340CA" w:rsidRPr="00C66AFA">
        <w:rPr>
          <w:rFonts w:ascii="Times New Roman" w:hAnsi="Times New Roman"/>
          <w:sz w:val="24"/>
          <w:szCs w:val="24"/>
          <w:lang w:val="ru-RU"/>
        </w:rPr>
        <w:t xml:space="preserve"> су </w:t>
      </w:r>
      <w:r w:rsidR="00400D4D" w:rsidRPr="00C66AFA">
        <w:rPr>
          <w:rFonts w:ascii="Times New Roman" w:hAnsi="Times New Roman"/>
          <w:sz w:val="24"/>
          <w:szCs w:val="24"/>
          <w:lang w:val="ru-RU"/>
        </w:rPr>
        <w:t>прегледно и систематично изложени, анализирани и интерпретирани</w:t>
      </w:r>
      <w:r w:rsidR="009B00C2" w:rsidRPr="00C66AFA">
        <w:rPr>
          <w:rFonts w:ascii="Times New Roman" w:hAnsi="Times New Roman"/>
          <w:sz w:val="24"/>
          <w:szCs w:val="24"/>
          <w:lang w:val="ru-RU"/>
        </w:rPr>
        <w:t>, у</w:t>
      </w:r>
      <w:r w:rsidR="009B00C2">
        <w:rPr>
          <w:rFonts w:ascii="Times New Roman" w:hAnsi="Times New Roman"/>
          <w:sz w:val="24"/>
          <w:szCs w:val="24"/>
          <w:lang w:val="ru-RU"/>
        </w:rPr>
        <w:t xml:space="preserve"> оквиру шест целина: разумевање концепта дигиталне писмености; дигитална писменост наставника и ученика – процене и самопроцене; услови за развијање дигиталне писмености у школи; карактеристике праксе развијања дигиталне писмености у школи; изазови, препреке и могућности за унапређивање праксе развијања дигиталне писмености у школи</w:t>
      </w:r>
      <w:r w:rsidR="009B00C2" w:rsidRPr="00C66AFA">
        <w:rPr>
          <w:rFonts w:ascii="Times New Roman" w:hAnsi="Times New Roman"/>
          <w:sz w:val="24"/>
          <w:szCs w:val="24"/>
          <w:lang w:val="ru-RU"/>
        </w:rPr>
        <w:t>.</w:t>
      </w:r>
      <w:r w:rsidR="008F3004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80405" w:rsidRPr="00C66AFA">
        <w:rPr>
          <w:rFonts w:ascii="Times New Roman" w:hAnsi="Times New Roman"/>
          <w:sz w:val="24"/>
          <w:szCs w:val="24"/>
          <w:lang w:val="ru-RU"/>
        </w:rPr>
        <w:t>Основни резултати истраживања указују на следеће</w:t>
      </w:r>
      <w:r w:rsidR="003C181D" w:rsidRPr="00C66AFA">
        <w:rPr>
          <w:rFonts w:ascii="Times New Roman" w:hAnsi="Times New Roman"/>
          <w:sz w:val="24"/>
          <w:szCs w:val="24"/>
          <w:lang w:val="ru-RU"/>
        </w:rPr>
        <w:t>.</w:t>
      </w:r>
      <w:r w:rsidR="0088040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C181D">
        <w:rPr>
          <w:rFonts w:ascii="Times New Roman" w:hAnsi="Times New Roman"/>
          <w:sz w:val="24"/>
          <w:szCs w:val="24"/>
          <w:lang w:val="ru-RU"/>
        </w:rPr>
        <w:t>Д</w:t>
      </w:r>
      <w:r w:rsidR="009B00C2">
        <w:rPr>
          <w:rFonts w:ascii="Times New Roman" w:hAnsi="Times New Roman"/>
          <w:sz w:val="24"/>
          <w:szCs w:val="24"/>
          <w:lang w:val="ru-RU"/>
        </w:rPr>
        <w:t xml:space="preserve">обијена </w:t>
      </w:r>
      <w:r w:rsidR="003C181D">
        <w:rPr>
          <w:rFonts w:ascii="Times New Roman" w:hAnsi="Times New Roman"/>
          <w:sz w:val="24"/>
          <w:szCs w:val="24"/>
          <w:lang w:val="ru-RU"/>
        </w:rPr>
        <w:t xml:space="preserve">је </w:t>
      </w:r>
      <w:r w:rsidR="009B00C2">
        <w:rPr>
          <w:rFonts w:ascii="Times New Roman" w:hAnsi="Times New Roman"/>
          <w:sz w:val="24"/>
          <w:szCs w:val="24"/>
          <w:lang w:val="ru-RU"/>
        </w:rPr>
        <w:t xml:space="preserve">емпиријска потврда </w:t>
      </w:r>
      <w:r w:rsidR="00C340CA">
        <w:rPr>
          <w:rFonts w:ascii="Times New Roman" w:hAnsi="Times New Roman"/>
          <w:sz w:val="24"/>
          <w:szCs w:val="24"/>
          <w:lang w:val="ru-RU"/>
        </w:rPr>
        <w:t xml:space="preserve">предложеног </w:t>
      </w:r>
      <w:r w:rsidR="009B00C2">
        <w:rPr>
          <w:rFonts w:ascii="Times New Roman" w:hAnsi="Times New Roman"/>
          <w:sz w:val="24"/>
          <w:szCs w:val="24"/>
          <w:lang w:val="ru-RU"/>
        </w:rPr>
        <w:t xml:space="preserve">теоријског концепта дигиталне писмености који обухвата </w:t>
      </w:r>
      <w:r w:rsidR="00633181">
        <w:rPr>
          <w:rFonts w:ascii="Times New Roman" w:hAnsi="Times New Roman"/>
          <w:sz w:val="24"/>
          <w:szCs w:val="24"/>
          <w:lang w:val="ru-RU"/>
        </w:rPr>
        <w:t>пет</w:t>
      </w:r>
      <w:r w:rsidR="009B00C2">
        <w:rPr>
          <w:rFonts w:ascii="Times New Roman" w:hAnsi="Times New Roman"/>
          <w:sz w:val="24"/>
          <w:szCs w:val="24"/>
          <w:lang w:val="ru-RU"/>
        </w:rPr>
        <w:t xml:space="preserve"> дефинисаних компоненти: </w:t>
      </w:r>
      <w:r w:rsidR="009B00C2">
        <w:rPr>
          <w:rFonts w:ascii="Times New Roman" w:eastAsia="Century Gothic" w:hAnsi="Times New Roman"/>
          <w:noProof/>
          <w:sz w:val="24"/>
          <w:szCs w:val="24"/>
          <w:lang w:val="sr-Cyrl-RS"/>
        </w:rPr>
        <w:t>техничку, информациону, друштвено-комуникациону, креативну и рефлексивну</w:t>
      </w:r>
      <w:r w:rsidR="003C181D"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. </w:t>
      </w:r>
      <w:r w:rsidR="0028524E">
        <w:rPr>
          <w:rFonts w:ascii="Times New Roman" w:eastAsia="Century Gothic" w:hAnsi="Times New Roman"/>
          <w:noProof/>
          <w:sz w:val="24"/>
          <w:szCs w:val="24"/>
          <w:lang w:val="sr-Cyrl-RS"/>
        </w:rPr>
        <w:t>Потврђено је да постоје разлике у разумевању концепта дигиталне писмености између наставника и ученика</w:t>
      </w:r>
      <w:r w:rsidR="003C181D">
        <w:rPr>
          <w:rFonts w:ascii="Times New Roman" w:eastAsia="Century Gothic" w:hAnsi="Times New Roman"/>
          <w:noProof/>
          <w:sz w:val="24"/>
          <w:szCs w:val="24"/>
          <w:lang w:val="sr-Cyrl-RS"/>
        </w:rPr>
        <w:t>, али су поменуте компоненте као саставни део дигиталне писмености препознате и из перспективе наставника и из перспективе ученика</w:t>
      </w:r>
      <w:r w:rsidR="00C66AFA">
        <w:rPr>
          <w:rFonts w:ascii="Times New Roman" w:eastAsia="Century Gothic" w:hAnsi="Times New Roman"/>
          <w:noProof/>
          <w:sz w:val="24"/>
          <w:szCs w:val="24"/>
          <w:lang w:val="sr-Cyrl-RS"/>
        </w:rPr>
        <w:t>.</w:t>
      </w:r>
      <w:r w:rsidR="0028524E"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 </w:t>
      </w:r>
      <w:r w:rsidR="003C181D">
        <w:rPr>
          <w:rFonts w:ascii="Times New Roman" w:eastAsia="Century Gothic" w:hAnsi="Times New Roman"/>
          <w:noProof/>
          <w:sz w:val="24"/>
          <w:szCs w:val="24"/>
          <w:lang w:val="sr-Cyrl-RS"/>
        </w:rPr>
        <w:t>Препознаје се</w:t>
      </w:r>
      <w:r w:rsidR="007B13B9"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 </w:t>
      </w:r>
      <w:r w:rsidR="0028524E"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улога формалног образовања за развијање дигиталне писмености </w:t>
      </w:r>
      <w:r w:rsidR="003C181D">
        <w:rPr>
          <w:rFonts w:ascii="Times New Roman" w:eastAsia="Century Gothic" w:hAnsi="Times New Roman"/>
          <w:noProof/>
          <w:sz w:val="24"/>
          <w:szCs w:val="24"/>
          <w:lang w:val="sr-Cyrl-RS"/>
        </w:rPr>
        <w:t>која се</w:t>
      </w:r>
      <w:r w:rsidR="0028524E"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 схвата као међупредметна компетенција.</w:t>
      </w:r>
      <w:r w:rsidR="0098457A">
        <w:rPr>
          <w:rFonts w:ascii="Times New Roman" w:eastAsia="Century Gothic" w:hAnsi="Times New Roman"/>
          <w:noProof/>
          <w:sz w:val="24"/>
          <w:szCs w:val="24"/>
          <w:lang w:val="sr-Cyrl-RS"/>
        </w:rPr>
        <w:t xml:space="preserve"> </w:t>
      </w:r>
      <w:r w:rsidR="003C181D">
        <w:rPr>
          <w:rFonts w:ascii="Times New Roman" w:hAnsi="Times New Roman"/>
          <w:sz w:val="24"/>
          <w:szCs w:val="24"/>
          <w:lang w:val="ru-RU"/>
        </w:rPr>
        <w:t>Приметне су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разлике изме</w:t>
      </w:r>
      <w:r w:rsidR="0028524E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у перспектива наставника </w:t>
      </w:r>
      <w:r w:rsidR="0028524E">
        <w:rPr>
          <w:rFonts w:ascii="Times New Roman" w:hAnsi="Times New Roman"/>
          <w:noProof/>
          <w:sz w:val="24"/>
          <w:szCs w:val="24"/>
          <w:lang w:val="sr-Cyrl-RS"/>
        </w:rPr>
        <w:t>и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у</w:t>
      </w:r>
      <w:r w:rsidR="0028524E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еника у погледу самопроцена </w:t>
      </w:r>
      <w:r w:rsidR="0028524E">
        <w:rPr>
          <w:rFonts w:ascii="Times New Roman" w:hAnsi="Times New Roman"/>
          <w:noProof/>
          <w:sz w:val="24"/>
          <w:szCs w:val="24"/>
          <w:lang w:val="sr-Cyrl-RS"/>
        </w:rPr>
        <w:t xml:space="preserve">и процена 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дигиталне писмености наставника и у</w:t>
      </w:r>
      <w:r w:rsidR="0028524E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еника</w:t>
      </w:r>
      <w:r w:rsidR="0028524E">
        <w:rPr>
          <w:rFonts w:ascii="Times New Roman" w:hAnsi="Times New Roman"/>
          <w:noProof/>
          <w:sz w:val="24"/>
          <w:szCs w:val="24"/>
          <w:lang w:val="sr-Cyrl-RS"/>
        </w:rPr>
        <w:t xml:space="preserve">. </w:t>
      </w:r>
      <w:r w:rsidR="0028524E" w:rsidRPr="0028524E">
        <w:rPr>
          <w:rFonts w:ascii="Times New Roman" w:hAnsi="Times New Roman"/>
          <w:noProof/>
          <w:sz w:val="24"/>
          <w:szCs w:val="24"/>
          <w:lang w:val="sr-Cyrl-RS"/>
        </w:rPr>
        <w:t>Са аспекта добијених података, иако је дигитална писменост у</w:t>
      </w:r>
      <w:r w:rsidR="0028524E" w:rsidRPr="0028524E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28524E" w:rsidRPr="0028524E">
        <w:rPr>
          <w:rFonts w:ascii="Times New Roman" w:hAnsi="Times New Roman"/>
          <w:noProof/>
          <w:sz w:val="24"/>
          <w:szCs w:val="24"/>
          <w:lang w:val="sr-Cyrl-RS"/>
        </w:rPr>
        <w:t>еника процењена вишим вредностима и из перспективе у</w:t>
      </w:r>
      <w:r w:rsidR="0028524E" w:rsidRPr="0028524E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28524E" w:rsidRPr="0028524E">
        <w:rPr>
          <w:rFonts w:ascii="Times New Roman" w:hAnsi="Times New Roman"/>
          <w:noProof/>
          <w:sz w:val="24"/>
          <w:szCs w:val="24"/>
          <w:lang w:val="sr-Cyrl-RS"/>
        </w:rPr>
        <w:t xml:space="preserve">еника и из перспективе наставника, </w:t>
      </w:r>
      <w:r w:rsidR="0028524E">
        <w:rPr>
          <w:rFonts w:ascii="Times New Roman" w:hAnsi="Times New Roman"/>
          <w:noProof/>
          <w:sz w:val="24"/>
          <w:szCs w:val="24"/>
          <w:lang w:val="sr-Cyrl-RS"/>
        </w:rPr>
        <w:t xml:space="preserve">није изведен закључак </w:t>
      </w:r>
      <w:r w:rsidR="0028524E" w:rsidRPr="0028524E">
        <w:rPr>
          <w:rFonts w:ascii="Times New Roman" w:hAnsi="Times New Roman"/>
          <w:noProof/>
          <w:sz w:val="24"/>
          <w:szCs w:val="24"/>
          <w:lang w:val="sr-Cyrl-RS"/>
        </w:rPr>
        <w:t>о томе да су у</w:t>
      </w:r>
      <w:r w:rsidR="0028524E" w:rsidRPr="0028524E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28524E" w:rsidRPr="0028524E">
        <w:rPr>
          <w:rFonts w:ascii="Times New Roman" w:hAnsi="Times New Roman"/>
          <w:noProof/>
          <w:sz w:val="24"/>
          <w:szCs w:val="24"/>
          <w:lang w:val="sr-Cyrl-RS"/>
        </w:rPr>
        <w:t>еници дигитално писменији од наставника ако се узимају у обзир све компоненте које се подразумевају под концептом дигиталне писмености</w:t>
      </w:r>
      <w:r w:rsidR="00FE3C42">
        <w:rPr>
          <w:rFonts w:ascii="Times New Roman" w:hAnsi="Times New Roman"/>
          <w:noProof/>
          <w:sz w:val="24"/>
          <w:szCs w:val="24"/>
          <w:lang w:val="sr-Cyrl-RS"/>
        </w:rPr>
        <w:t>, и указано је на отежавајуће околности за извођење оваквих закључака с обзиром на комплексност феномена који се истражује и ограничењ</w:t>
      </w:r>
      <w:r w:rsidR="00431DC9">
        <w:rPr>
          <w:rFonts w:ascii="Times New Roman" w:hAnsi="Times New Roman"/>
          <w:noProof/>
          <w:sz w:val="24"/>
          <w:szCs w:val="24"/>
          <w:lang w:val="sr-Cyrl-RS"/>
        </w:rPr>
        <w:t>а</w:t>
      </w:r>
      <w:r w:rsidR="00FE3C42">
        <w:rPr>
          <w:rFonts w:ascii="Times New Roman" w:hAnsi="Times New Roman"/>
          <w:noProof/>
          <w:sz w:val="24"/>
          <w:szCs w:val="24"/>
          <w:lang w:val="sr-Cyrl-RS"/>
        </w:rPr>
        <w:t xml:space="preserve"> коришћених истраживачких техника. </w:t>
      </w:r>
      <w:r w:rsidR="003C181D">
        <w:rPr>
          <w:rFonts w:ascii="Times New Roman" w:hAnsi="Times New Roman"/>
          <w:noProof/>
          <w:sz w:val="24"/>
          <w:szCs w:val="24"/>
          <w:lang w:val="sr-Cyrl-RS"/>
        </w:rPr>
        <w:t>Добијени резултати</w:t>
      </w:r>
      <w:r w:rsidR="00FE3C42">
        <w:rPr>
          <w:rFonts w:ascii="Times New Roman" w:hAnsi="Times New Roman"/>
          <w:noProof/>
          <w:sz w:val="24"/>
          <w:szCs w:val="24"/>
          <w:lang w:val="sr-Cyrl-RS"/>
        </w:rPr>
        <w:t xml:space="preserve"> потврдили</w:t>
      </w:r>
      <w:r w:rsidR="003C181D">
        <w:rPr>
          <w:rFonts w:ascii="Times New Roman" w:hAnsi="Times New Roman"/>
          <w:noProof/>
          <w:sz w:val="24"/>
          <w:szCs w:val="24"/>
          <w:lang w:val="sr-Cyrl-RS"/>
        </w:rPr>
        <w:t xml:space="preserve"> су</w:t>
      </w:r>
      <w:r w:rsidR="00FE3C42">
        <w:rPr>
          <w:rFonts w:ascii="Times New Roman" w:hAnsi="Times New Roman"/>
          <w:noProof/>
          <w:sz w:val="24"/>
          <w:szCs w:val="24"/>
          <w:lang w:val="sr-Cyrl-RS"/>
        </w:rPr>
        <w:t xml:space="preserve"> претпоставку да 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наставни</w:t>
      </w:r>
      <w:r w:rsidR="0028524E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к</w:t>
      </w:r>
      <w:r w:rsidR="00FE3C42">
        <w:rPr>
          <w:rFonts w:ascii="Times New Roman" w:hAnsi="Times New Roman"/>
          <w:noProof/>
          <w:sz w:val="24"/>
          <w:szCs w:val="24"/>
          <w:lang w:val="sr-Cyrl-RS"/>
        </w:rPr>
        <w:t>а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процен</w:t>
      </w:r>
      <w:r w:rsidR="00431DC9">
        <w:rPr>
          <w:rFonts w:ascii="Times New Roman" w:hAnsi="Times New Roman"/>
          <w:noProof/>
          <w:sz w:val="24"/>
          <w:szCs w:val="24"/>
          <w:lang w:val="sr-Cyrl-RS"/>
        </w:rPr>
        <w:t>а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вештина за примену дигиталних технологија у настави</w:t>
      </w:r>
      <w:r w:rsidR="0028524E">
        <w:rPr>
          <w:rFonts w:ascii="Times New Roman" w:hAnsi="Times New Roman"/>
          <w:noProof/>
          <w:sz w:val="24"/>
          <w:szCs w:val="24"/>
          <w:lang w:val="sr-Cyrl-RS"/>
        </w:rPr>
        <w:t xml:space="preserve"> корелира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са самопроценом дигиталне писмености, као и са бројем и врстом обука које су наставници поха</w:t>
      </w:r>
      <w:r w:rsidR="0028524E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али.</w:t>
      </w:r>
      <w:r w:rsidR="0028524E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FE3C42" w:rsidRPr="00C66AFA">
        <w:rPr>
          <w:rFonts w:ascii="Times New Roman" w:hAnsi="Times New Roman"/>
          <w:noProof/>
          <w:sz w:val="24"/>
          <w:szCs w:val="24"/>
          <w:lang w:val="sr-Cyrl-RS"/>
        </w:rPr>
        <w:t xml:space="preserve">Што се услова за развијање дигиталне писмености у школи тиче, </w:t>
      </w:r>
      <w:r w:rsidR="00C340CA" w:rsidRPr="00C66AFA">
        <w:rPr>
          <w:rFonts w:ascii="Times New Roman" w:hAnsi="Times New Roman"/>
          <w:noProof/>
          <w:sz w:val="24"/>
          <w:szCs w:val="24"/>
          <w:lang w:val="sr-Cyrl-RS"/>
        </w:rPr>
        <w:t>критички је разматрана образовна политика развијања дигиталне писмености у Србији, као и контекстуални услови на нивоу школе као институције у погледу техничке опремљености и школске климе.</w:t>
      </w:r>
      <w:r w:rsidR="00C340CA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FE3C42">
        <w:rPr>
          <w:rFonts w:ascii="Times New Roman" w:hAnsi="Times New Roman"/>
          <w:noProof/>
          <w:sz w:val="24"/>
          <w:szCs w:val="24"/>
          <w:lang w:val="sr-Cyrl-RS"/>
        </w:rPr>
        <w:t>П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>ретпоставка да п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ракса развијања дигиталне писмености варира у зависности од врсте предмета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 xml:space="preserve"> и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 xml:space="preserve">да је 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заступљенија у оквиру информати</w:t>
      </w:r>
      <w:r w:rsidR="0028524E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ч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ких предмета</w:t>
      </w:r>
      <w:r w:rsidR="0028524E">
        <w:rPr>
          <w:rFonts w:ascii="Times New Roman" w:hAnsi="Times New Roman"/>
          <w:noProof/>
          <w:sz w:val="24"/>
          <w:szCs w:val="24"/>
          <w:lang w:val="sr-Cyrl-RS"/>
        </w:rPr>
        <w:t>,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 xml:space="preserve"> емпиријски је потврђена. </w:t>
      </w:r>
      <w:r w:rsidR="003C181D">
        <w:rPr>
          <w:rFonts w:ascii="Times New Roman" w:hAnsi="Times New Roman"/>
          <w:noProof/>
          <w:sz w:val="24"/>
          <w:szCs w:val="24"/>
          <w:lang w:val="sr-Cyrl-RS"/>
        </w:rPr>
        <w:t>Утврђено је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 xml:space="preserve"> да пракса развијања дигиталне писмености позитивно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>корелира са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 xml:space="preserve">самопроценом 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дигитал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>не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писмено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>сти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 xml:space="preserve"> наставника и оспособљености наставника за употребу дигиталних технологија у настави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 xml:space="preserve">. На основу регресионе анализе креиран је модел за предвиђање праксе развијања дигиталне писмености на основу </w:t>
      </w:r>
      <w:r w:rsidR="0098457A" w:rsidRPr="0098457A">
        <w:rPr>
          <w:rFonts w:ascii="Times New Roman" w:hAnsi="Times New Roman"/>
          <w:noProof/>
          <w:sz w:val="24"/>
          <w:szCs w:val="24"/>
          <w:lang w:val="sr-Cyrl-RS"/>
        </w:rPr>
        <w:t>тога како наставници процењују сопствене вештине за употребу дигиталних технологија у настави и за развијање дигиталне писмености, колико су обука поха</w:t>
      </w:r>
      <w:r w:rsidR="0098457A" w:rsidRPr="0098457A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="0098457A" w:rsidRPr="0098457A">
        <w:rPr>
          <w:rFonts w:ascii="Times New Roman" w:hAnsi="Times New Roman"/>
          <w:noProof/>
          <w:sz w:val="24"/>
          <w:szCs w:val="24"/>
          <w:lang w:val="sr-Cyrl-RS"/>
        </w:rPr>
        <w:t>али из домена дигиталних технологија, као и на основу тога како се процењује подршка школе и наставника за употребу дигиталних технологија у настави</w:t>
      </w:r>
      <w:r w:rsidR="0098457A">
        <w:rPr>
          <w:rFonts w:ascii="Times New Roman" w:hAnsi="Times New Roman"/>
          <w:noProof/>
          <w:sz w:val="24"/>
          <w:szCs w:val="24"/>
          <w:lang w:val="sr-Cyrl-RS"/>
        </w:rPr>
        <w:t xml:space="preserve">; чиме је потврђена претпоставка да се 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на основу одре</w:t>
      </w:r>
      <w:r w:rsidR="0028524E" w:rsidRPr="0086404D">
        <w:rPr>
          <w:rFonts w:ascii="Times New Roman" w:hAnsi="Times New Roman" w:hint="eastAsia"/>
          <w:noProof/>
          <w:sz w:val="24"/>
          <w:szCs w:val="24"/>
          <w:lang w:val="sr-Cyrl-RS"/>
        </w:rPr>
        <w:t>ђ</w:t>
      </w:r>
      <w:r w:rsidR="0028524E" w:rsidRPr="0086404D">
        <w:rPr>
          <w:rFonts w:ascii="Times New Roman" w:hAnsi="Times New Roman"/>
          <w:noProof/>
          <w:sz w:val="24"/>
          <w:szCs w:val="24"/>
          <w:lang w:val="sr-Cyrl-RS"/>
        </w:rPr>
        <w:t>ених кадровских и контекстуалних услова може предвидети заступљеност праксе развијања дигиталне писмености у школи.</w:t>
      </w:r>
      <w:r w:rsidR="0028524E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</w:p>
    <w:p w14:paraId="1CE245BE" w14:textId="08EA6E1A" w:rsidR="0028524E" w:rsidRDefault="008F3004" w:rsidP="00FE3C42">
      <w:pPr>
        <w:spacing w:after="240" w:line="360" w:lineRule="auto"/>
        <w:ind w:firstLine="709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t xml:space="preserve">У закључном делу рада, разматрани су добијени резултати, изведени закључци и дате импликације за успостављање и унапређивање праксе развијања дигиталне писмености у </w:t>
      </w:r>
      <w:r w:rsidR="00431DC9">
        <w:rPr>
          <w:rFonts w:ascii="Times New Roman" w:hAnsi="Times New Roman"/>
          <w:noProof/>
          <w:sz w:val="24"/>
          <w:szCs w:val="24"/>
          <w:lang w:val="sr-Cyrl-RS"/>
        </w:rPr>
        <w:t>ш</w:t>
      </w:r>
      <w:r>
        <w:rPr>
          <w:rFonts w:ascii="Times New Roman" w:hAnsi="Times New Roman"/>
          <w:noProof/>
          <w:sz w:val="24"/>
          <w:szCs w:val="24"/>
          <w:lang w:val="sr-Cyrl-RS"/>
        </w:rPr>
        <w:t>коли</w:t>
      </w:r>
      <w:r w:rsidRPr="008F3004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у оквиру </w:t>
      </w:r>
      <w:r w:rsidR="00431DC9">
        <w:rPr>
          <w:rFonts w:ascii="Times New Roman" w:hAnsi="Times New Roman"/>
          <w:noProof/>
          <w:sz w:val="24"/>
          <w:szCs w:val="24"/>
          <w:lang w:val="sr-Cyrl-RS"/>
        </w:rPr>
        <w:t>пет</w:t>
      </w:r>
      <w:r>
        <w:rPr>
          <w:rFonts w:ascii="Times New Roman" w:hAnsi="Times New Roman"/>
          <w:noProof/>
          <w:sz w:val="24"/>
          <w:szCs w:val="24"/>
          <w:lang w:val="sr-Cyrl-RS"/>
        </w:rPr>
        <w:t xml:space="preserve"> поглавља: Дигитално друштво, дигитални јаз и дигиталне генерације; Дигитална писменост у теорији и пракси; Услови за развијање дигиталне писмености у оквиру формалног образовања; Развијање дигиталне писмености у школи – стање у пракси; Изазови, препреке и кораци за унапређивање или успостављање праксе развијања дигиталне писмености у школи.  </w:t>
      </w:r>
    </w:p>
    <w:p w14:paraId="7C6457C1" w14:textId="5AF160E1" w:rsidR="005E040F" w:rsidRDefault="005E040F" w:rsidP="007F7C65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040F">
        <w:rPr>
          <w:rFonts w:ascii="Times New Roman" w:hAnsi="Times New Roman" w:hint="eastAsia"/>
          <w:sz w:val="24"/>
          <w:szCs w:val="24"/>
          <w:lang w:val="ru-RU"/>
        </w:rPr>
        <w:t>На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основу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добијених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резултата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истраживања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М</w:t>
      </w:r>
      <w:r>
        <w:rPr>
          <w:rFonts w:ascii="Times New Roman" w:hAnsi="Times New Roman"/>
          <w:sz w:val="24"/>
          <w:szCs w:val="24"/>
          <w:lang w:val="sr-Cyrl-RS"/>
        </w:rPr>
        <w:t>ирјане Сенић Ружић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отвара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низ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нових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питања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подстицајних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за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будућа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истраживања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од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којих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су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многа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повезана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са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практичним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педагошким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импликацијама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могућностима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унапређивања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педагошке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праксе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области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>спостављања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унапређивања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40F">
        <w:rPr>
          <w:rFonts w:ascii="Times New Roman" w:hAnsi="Times New Roman" w:hint="eastAsia"/>
          <w:sz w:val="24"/>
          <w:szCs w:val="24"/>
          <w:lang w:val="ru-RU"/>
        </w:rPr>
        <w:t>п</w:t>
      </w:r>
      <w:r>
        <w:rPr>
          <w:rFonts w:ascii="Times New Roman" w:hAnsi="Times New Roman"/>
          <w:sz w:val="24"/>
          <w:szCs w:val="24"/>
          <w:lang w:val="sr-Cyrl-RS"/>
        </w:rPr>
        <w:t>раксе развијања дигиталне писмености у школи</w:t>
      </w:r>
      <w:r w:rsidRPr="005E040F">
        <w:rPr>
          <w:rFonts w:ascii="Times New Roman" w:hAnsi="Times New Roman"/>
          <w:sz w:val="24"/>
          <w:szCs w:val="24"/>
          <w:lang w:val="ru-RU"/>
        </w:rPr>
        <w:t xml:space="preserve">.  </w:t>
      </w:r>
    </w:p>
    <w:p w14:paraId="791E6FB3" w14:textId="64294AC1" w:rsidR="00B865D5" w:rsidRPr="00F2591A" w:rsidRDefault="00B865D5" w:rsidP="007F7C65">
      <w:pPr>
        <w:spacing w:after="24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F2591A">
        <w:rPr>
          <w:rFonts w:ascii="Times New Roman" w:hAnsi="Times New Roman"/>
          <w:b/>
          <w:bCs/>
          <w:sz w:val="24"/>
          <w:szCs w:val="24"/>
          <w:lang w:val="ru-RU"/>
        </w:rPr>
        <w:t>Остварени резултати и научни допринос:</w:t>
      </w:r>
    </w:p>
    <w:p w14:paraId="1F25B418" w14:textId="026DBE58" w:rsidR="00B865D5" w:rsidRPr="00880405" w:rsidRDefault="00F2591A" w:rsidP="00880405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cyan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Претходна анализа омогућава да се закључи да д</w:t>
      </w:r>
      <w:r w:rsidR="00B865D5">
        <w:rPr>
          <w:rFonts w:ascii="Times New Roman" w:hAnsi="Times New Roman"/>
          <w:sz w:val="24"/>
          <w:szCs w:val="24"/>
          <w:lang w:val="ru-RU"/>
        </w:rPr>
        <w:t>окторска дисертација Мирјане Сенић Ружић представља вредан прилог педагошкој науци</w:t>
      </w:r>
      <w:r w:rsidR="00DC20D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Одабир и формулација основне теме рада, као и одабрани приступ у њеној обради указују на то да ова дисертација представља квалитетан научни рад. </w:t>
      </w:r>
      <w:r w:rsidR="00DC20D3" w:rsidRPr="00C66AFA">
        <w:rPr>
          <w:rFonts w:ascii="Times New Roman" w:hAnsi="Times New Roman"/>
          <w:sz w:val="24"/>
          <w:szCs w:val="24"/>
          <w:lang w:val="ru-RU"/>
        </w:rPr>
        <w:t>Развијање дигиталне</w:t>
      </w:r>
      <w:r w:rsidR="00DC20D3">
        <w:rPr>
          <w:rFonts w:ascii="Times New Roman" w:hAnsi="Times New Roman"/>
          <w:sz w:val="24"/>
          <w:szCs w:val="24"/>
          <w:lang w:val="ru-RU"/>
        </w:rPr>
        <w:t xml:space="preserve"> писмен</w:t>
      </w:r>
      <w:r w:rsidR="001D0D98">
        <w:rPr>
          <w:rFonts w:ascii="Times New Roman" w:hAnsi="Times New Roman"/>
          <w:sz w:val="24"/>
          <w:szCs w:val="24"/>
          <w:lang w:val="ru-RU"/>
        </w:rPr>
        <w:t>ос</w:t>
      </w:r>
      <w:r w:rsidR="00DC20D3">
        <w:rPr>
          <w:rFonts w:ascii="Times New Roman" w:hAnsi="Times New Roman"/>
          <w:sz w:val="24"/>
          <w:szCs w:val="24"/>
          <w:lang w:val="ru-RU"/>
        </w:rPr>
        <w:t>ти је актуелна и</w:t>
      </w:r>
      <w:r w:rsidR="00C66AFA">
        <w:rPr>
          <w:rFonts w:ascii="Times New Roman" w:hAnsi="Times New Roman"/>
          <w:sz w:val="24"/>
          <w:szCs w:val="24"/>
          <w:lang w:val="ru-RU"/>
        </w:rPr>
        <w:t xml:space="preserve"> недовољно истражена тема</w:t>
      </w:r>
      <w:r w:rsidR="00DC20D3">
        <w:rPr>
          <w:rFonts w:ascii="Times New Roman" w:hAnsi="Times New Roman"/>
          <w:sz w:val="24"/>
          <w:szCs w:val="24"/>
          <w:lang w:val="ru-RU"/>
        </w:rPr>
        <w:t xml:space="preserve">, значајна за педагошку теорију и праксу.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Теоријска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истраживачка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сазнања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о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р</w:t>
      </w:r>
      <w:r w:rsidR="00CE4141" w:rsidRPr="00C66AFA">
        <w:rPr>
          <w:rFonts w:ascii="Times New Roman" w:hAnsi="Times New Roman"/>
          <w:sz w:val="24"/>
          <w:szCs w:val="24"/>
          <w:lang w:val="sr-Cyrl-RS"/>
        </w:rPr>
        <w:t>азвијању дигиталне писмености у школи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свеобухватно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су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изложена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темељно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анализирана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уз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задовољавајући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ниво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испољеног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критичког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осврта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према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изложеним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концептима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идејама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као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66AFA" w:rsidRPr="00C66AFA">
        <w:rPr>
          <w:rFonts w:ascii="Times New Roman" w:hAnsi="Times New Roman"/>
          <w:sz w:val="24"/>
          <w:szCs w:val="24"/>
          <w:lang w:val="ru-RU"/>
        </w:rPr>
        <w:t xml:space="preserve">уз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јасноћу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аргументованост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у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излагању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сопствен</w:t>
      </w:r>
      <w:r w:rsidR="00C66AFA" w:rsidRPr="00C66AFA">
        <w:rPr>
          <w:rFonts w:ascii="Times New Roman" w:hAnsi="Times New Roman"/>
          <w:sz w:val="24"/>
          <w:szCs w:val="24"/>
          <w:lang w:val="ru-RU"/>
        </w:rPr>
        <w:t xml:space="preserve">их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став</w:t>
      </w:r>
      <w:r w:rsidR="00C66AFA" w:rsidRPr="00C66AFA">
        <w:rPr>
          <w:rFonts w:ascii="Times New Roman" w:hAnsi="Times New Roman" w:hint="eastAsia"/>
          <w:sz w:val="24"/>
          <w:szCs w:val="24"/>
          <w:lang w:val="ru-RU"/>
        </w:rPr>
        <w:t>о</w:t>
      </w:r>
      <w:r w:rsidR="00C66AFA" w:rsidRPr="00C66AFA">
        <w:rPr>
          <w:rFonts w:ascii="Times New Roman" w:hAnsi="Times New Roman"/>
          <w:sz w:val="24"/>
          <w:szCs w:val="24"/>
          <w:lang w:val="ru-RU"/>
        </w:rPr>
        <w:t>ва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о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изложеним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научним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стручним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питањима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и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C66AFA">
        <w:rPr>
          <w:rFonts w:ascii="Times New Roman" w:hAnsi="Times New Roman" w:hint="eastAsia"/>
          <w:sz w:val="24"/>
          <w:szCs w:val="24"/>
          <w:lang w:val="ru-RU"/>
        </w:rPr>
        <w:t>проблемима</w:t>
      </w:r>
      <w:r w:rsidR="00CE4141" w:rsidRPr="00C66AFA">
        <w:rPr>
          <w:rFonts w:ascii="Times New Roman" w:hAnsi="Times New Roman"/>
          <w:sz w:val="24"/>
          <w:szCs w:val="24"/>
          <w:lang w:val="ru-RU"/>
        </w:rPr>
        <w:t>. На основу</w:t>
      </w:r>
      <w:r w:rsidR="00CE4141">
        <w:rPr>
          <w:rFonts w:ascii="Times New Roman" w:hAnsi="Times New Roman"/>
          <w:sz w:val="24"/>
          <w:szCs w:val="24"/>
          <w:lang w:val="ru-RU"/>
        </w:rPr>
        <w:t xml:space="preserve"> анализе обимне литературе која се бави проблематиком писмености, нових писмености и дигиталне писмености,</w:t>
      </w:r>
      <w:r w:rsidR="00CE4141" w:rsidRPr="00F2591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>
        <w:rPr>
          <w:rFonts w:ascii="Times New Roman" w:hAnsi="Times New Roman"/>
          <w:sz w:val="24"/>
          <w:szCs w:val="24"/>
          <w:lang w:val="ru-RU"/>
        </w:rPr>
        <w:t>темељног теоријског оквира, као и на темељу резултата добро осмишљеног и реализованог емпиријског истраживања, дошло се до сазнања која омогућавају боље разумевање концепта дигиталне писмености, дубље сагледавање постојећих проблема у васпитно-образовној пракси и која отварају нове могућности за успостављање, развој и унапређивање праксе развијања дигиталне писмености у оквиру формалног образовања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>.</w:t>
      </w:r>
      <w:r w:rsidR="00880405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У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целини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гледано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теоријска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анализа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одабране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теме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представља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добар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извор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информација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и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сазнања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к</w:t>
      </w:r>
      <w:r w:rsidR="00CE4141" w:rsidRPr="00902C43">
        <w:rPr>
          <w:rFonts w:ascii="Times New Roman" w:hAnsi="Times New Roman"/>
          <w:sz w:val="24"/>
          <w:szCs w:val="24"/>
          <w:lang w:val="sr-Cyrl-RS"/>
        </w:rPr>
        <w:t>ао полазиште за истраживања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истог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или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сродних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проблема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и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за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даља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проучавања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проблематике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4141" w:rsidRPr="00902C43">
        <w:rPr>
          <w:rFonts w:ascii="Times New Roman" w:hAnsi="Times New Roman" w:hint="eastAsia"/>
          <w:sz w:val="24"/>
          <w:szCs w:val="24"/>
          <w:lang w:val="ru-RU"/>
        </w:rPr>
        <w:t>р</w:t>
      </w:r>
      <w:r w:rsidR="00CE4141" w:rsidRPr="00902C43">
        <w:rPr>
          <w:rFonts w:ascii="Times New Roman" w:hAnsi="Times New Roman"/>
          <w:sz w:val="24"/>
          <w:szCs w:val="24"/>
          <w:lang w:val="sr-Cyrl-RS"/>
        </w:rPr>
        <w:t>азвијања дигиталне писмености</w:t>
      </w:r>
      <w:r w:rsidR="00CE4141" w:rsidRPr="00902C43">
        <w:rPr>
          <w:rFonts w:ascii="Times New Roman" w:hAnsi="Times New Roman"/>
          <w:sz w:val="24"/>
          <w:szCs w:val="24"/>
          <w:lang w:val="ru-RU"/>
        </w:rPr>
        <w:t>.</w:t>
      </w:r>
      <w:r w:rsidR="00880405" w:rsidRPr="00902C4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02C43">
        <w:rPr>
          <w:rFonts w:ascii="Times New Roman" w:hAnsi="Times New Roman"/>
          <w:sz w:val="24"/>
          <w:szCs w:val="24"/>
          <w:lang w:val="ru-RU"/>
        </w:rPr>
        <w:t>Аутор</w:t>
      </w:r>
      <w:r>
        <w:rPr>
          <w:rFonts w:ascii="Times New Roman" w:hAnsi="Times New Roman"/>
          <w:sz w:val="24"/>
          <w:szCs w:val="24"/>
          <w:lang w:val="ru-RU"/>
        </w:rPr>
        <w:t xml:space="preserve"> овог рада, ослањајући се на резултате истраживања, предлаже низ корака и смерница у осмишљавању потенцијалне стратегије развијања дигиталне писмености у оквиру формалног образовања</w:t>
      </w:r>
      <w:r w:rsidR="001D0D98">
        <w:rPr>
          <w:rFonts w:ascii="Times New Roman" w:hAnsi="Times New Roman"/>
          <w:sz w:val="24"/>
          <w:szCs w:val="24"/>
          <w:lang w:val="ru-RU"/>
        </w:rPr>
        <w:t>.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>
        <w:rPr>
          <w:rFonts w:ascii="Times New Roman" w:hAnsi="Times New Roman"/>
          <w:sz w:val="24"/>
          <w:szCs w:val="24"/>
          <w:lang w:val="ru-RU"/>
        </w:rPr>
        <w:t>Према томе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ово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истраживање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80405" w:rsidRPr="00880405">
        <w:rPr>
          <w:rFonts w:ascii="Times New Roman" w:hAnsi="Times New Roman" w:hint="eastAsia"/>
          <w:sz w:val="24"/>
          <w:szCs w:val="24"/>
          <w:lang w:val="ru-RU"/>
        </w:rPr>
        <w:t>п</w:t>
      </w:r>
      <w:r w:rsidR="00880405">
        <w:rPr>
          <w:rFonts w:ascii="Times New Roman" w:hAnsi="Times New Roman"/>
          <w:sz w:val="24"/>
          <w:szCs w:val="24"/>
          <w:lang w:val="sr-Cyrl-RS"/>
        </w:rPr>
        <w:t>оред теоријског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80405" w:rsidRPr="00880405">
        <w:rPr>
          <w:rFonts w:ascii="Times New Roman" w:hAnsi="Times New Roman" w:hint="eastAsia"/>
          <w:sz w:val="24"/>
          <w:szCs w:val="24"/>
          <w:lang w:val="ru-RU"/>
        </w:rPr>
        <w:t>и</w:t>
      </w:r>
      <w:r w:rsidR="00880405">
        <w:rPr>
          <w:rFonts w:ascii="Times New Roman" w:hAnsi="Times New Roman"/>
          <w:sz w:val="24"/>
          <w:szCs w:val="24"/>
          <w:lang w:val="sr-Cyrl-RS"/>
        </w:rPr>
        <w:t>ма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и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практични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значај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у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смислу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пружања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смерница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за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планирање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и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организовање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и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на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пољу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образовне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политике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и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на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пољу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наставне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D0D98" w:rsidRPr="001D0D98">
        <w:rPr>
          <w:rFonts w:ascii="Times New Roman" w:hAnsi="Times New Roman" w:hint="eastAsia"/>
          <w:sz w:val="24"/>
          <w:szCs w:val="24"/>
          <w:lang w:val="ru-RU"/>
        </w:rPr>
        <w:t>праксе</w:t>
      </w:r>
      <w:r w:rsidR="001D0D98" w:rsidRPr="001D0D98">
        <w:rPr>
          <w:rFonts w:ascii="Times New Roman" w:hAnsi="Times New Roman"/>
          <w:sz w:val="24"/>
          <w:szCs w:val="24"/>
          <w:lang w:val="ru-RU"/>
        </w:rPr>
        <w:t>.</w:t>
      </w:r>
    </w:p>
    <w:p w14:paraId="16129036" w14:textId="248E9571" w:rsidR="00FC084B" w:rsidRDefault="00FC084B" w:rsidP="007F7C65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FC084B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оваквом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приступу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истраживања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р</w:t>
      </w:r>
      <w:r>
        <w:rPr>
          <w:rFonts w:ascii="Times New Roman" w:hAnsi="Times New Roman"/>
          <w:sz w:val="24"/>
          <w:szCs w:val="24"/>
          <w:lang w:val="sr-Cyrl-RS"/>
        </w:rPr>
        <w:t>азвијања дигиталне писмености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види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најзначајни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допринос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ове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докторске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дисертације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чиме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препознаје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истиче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сложеност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испитиваног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проблема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која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се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рефлектује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кроз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теоријску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утемељеност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постављени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циљ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разраду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задатака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комбиновање квантитативног и </w:t>
      </w:r>
      <w:r w:rsidR="00431DC9">
        <w:rPr>
          <w:rFonts w:ascii="Times New Roman" w:hAnsi="Times New Roman"/>
          <w:sz w:val="24"/>
          <w:szCs w:val="24"/>
          <w:lang w:val="ru-RU"/>
        </w:rPr>
        <w:t>к</w:t>
      </w:r>
      <w:r>
        <w:rPr>
          <w:rFonts w:ascii="Times New Roman" w:hAnsi="Times New Roman"/>
          <w:sz w:val="24"/>
          <w:szCs w:val="24"/>
          <w:lang w:val="ru-RU"/>
        </w:rPr>
        <w:t xml:space="preserve">валитативног приступа ради дубље елаборације проблема,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примен</w:t>
      </w:r>
      <w:r>
        <w:rPr>
          <w:rFonts w:ascii="Times New Roman" w:hAnsi="Times New Roman"/>
          <w:sz w:val="24"/>
          <w:szCs w:val="24"/>
          <w:lang w:val="sr-Cyrl-RS"/>
        </w:rPr>
        <w:t>у различитих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техника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истраживања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критичку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анализу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интерпретацију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добијених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резултата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Имплементација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резултата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овог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истраживања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може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бити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од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помоћи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наставницима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стручним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сарадницима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школским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управама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унапређивању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свог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рада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подручју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р</w:t>
      </w:r>
      <w:r>
        <w:rPr>
          <w:rFonts w:ascii="Times New Roman" w:hAnsi="Times New Roman"/>
          <w:sz w:val="24"/>
          <w:szCs w:val="24"/>
          <w:lang w:val="sr-Cyrl-RS"/>
        </w:rPr>
        <w:t>азвијања дигиталне писмености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к</w:t>
      </w:r>
      <w:r>
        <w:rPr>
          <w:rFonts w:ascii="Times New Roman" w:hAnsi="Times New Roman"/>
          <w:sz w:val="24"/>
          <w:szCs w:val="24"/>
          <w:lang w:val="sr-Cyrl-RS"/>
        </w:rPr>
        <w:t>оја се схвата као „животна вештина“ савременог доба, неопходна свим грађанима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Дисертација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је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отворила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нове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аспекте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сагледавања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проблема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sr-Cyrl-RS"/>
        </w:rPr>
        <w:t>игиталне писмености и њеног развијања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веома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је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подстицајна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за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будућа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теоријска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емпиријска</w:t>
      </w:r>
      <w:r w:rsidRPr="00FC084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ru-RU"/>
        </w:rPr>
        <w:t>истраживања</w:t>
      </w:r>
      <w:r w:rsidRPr="00FC084B">
        <w:rPr>
          <w:rFonts w:ascii="Times New Roman" w:hAnsi="Times New Roman"/>
          <w:sz w:val="24"/>
          <w:szCs w:val="24"/>
          <w:lang w:val="ru-RU"/>
        </w:rPr>
        <w:t>.</w:t>
      </w:r>
    </w:p>
    <w:p w14:paraId="71C80905" w14:textId="77777777" w:rsidR="00FC084B" w:rsidRPr="00FC084B" w:rsidRDefault="00FC084B" w:rsidP="00FC084B">
      <w:pPr>
        <w:spacing w:after="24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sr-Latn-CS"/>
        </w:rPr>
      </w:pPr>
      <w:r w:rsidRPr="00FC084B">
        <w:rPr>
          <w:rFonts w:ascii="Times New Roman" w:hAnsi="Times New Roman" w:hint="eastAsia"/>
          <w:b/>
          <w:bCs/>
          <w:sz w:val="24"/>
          <w:szCs w:val="24"/>
          <w:lang w:val="sr-Latn-CS"/>
        </w:rPr>
        <w:t>Закључак</w:t>
      </w:r>
      <w:r w:rsidRPr="00FC084B">
        <w:rPr>
          <w:rFonts w:ascii="Times New Roman" w:hAnsi="Times New Roman"/>
          <w:b/>
          <w:bCs/>
          <w:sz w:val="24"/>
          <w:szCs w:val="24"/>
          <w:lang w:val="sr-Latn-CS"/>
        </w:rPr>
        <w:t xml:space="preserve">: </w:t>
      </w:r>
    </w:p>
    <w:p w14:paraId="3274A2D7" w14:textId="16255105" w:rsidR="00FC084B" w:rsidRPr="00FC084B" w:rsidRDefault="00FC084B" w:rsidP="00FC084B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FC084B">
        <w:rPr>
          <w:rFonts w:ascii="Times New Roman" w:hAnsi="Times New Roman" w:hint="eastAsia"/>
          <w:sz w:val="24"/>
          <w:szCs w:val="24"/>
          <w:lang w:val="sr-Latn-CS"/>
        </w:rPr>
        <w:t>На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основу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изложеног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Комисија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оцењује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да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докторска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дисертација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sr-Latn-CS"/>
        </w:rPr>
        <w:t>М</w:t>
      </w:r>
      <w:r>
        <w:rPr>
          <w:rFonts w:ascii="Times New Roman" w:hAnsi="Times New Roman"/>
          <w:sz w:val="24"/>
          <w:szCs w:val="24"/>
          <w:lang w:val="sr-Cyrl-RS"/>
        </w:rPr>
        <w:t>ирјане Сенић Ружић,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под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насловом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„</w:t>
      </w:r>
      <w:r w:rsidRPr="00902C43">
        <w:rPr>
          <w:rFonts w:ascii="Times New Roman" w:hAnsi="Times New Roman" w:hint="eastAsia"/>
          <w:b/>
          <w:bCs/>
          <w:sz w:val="24"/>
          <w:szCs w:val="24"/>
          <w:lang w:val="sr-Latn-CS"/>
        </w:rPr>
        <w:t>Р</w:t>
      </w:r>
      <w:r w:rsidRPr="00902C43">
        <w:rPr>
          <w:rFonts w:ascii="Times New Roman" w:hAnsi="Times New Roman"/>
          <w:b/>
          <w:bCs/>
          <w:sz w:val="24"/>
          <w:szCs w:val="24"/>
          <w:lang w:val="sr-Cyrl-RS"/>
        </w:rPr>
        <w:t>азвијање дигиталне писмености у основној школи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“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испуњава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услове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који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се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овој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врсти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радова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постављају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предлаже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Наставно</w:t>
      </w:r>
      <w:r w:rsidRPr="00FC084B">
        <w:rPr>
          <w:rFonts w:ascii="Times New Roman" w:hAnsi="Times New Roman"/>
          <w:sz w:val="24"/>
          <w:szCs w:val="24"/>
          <w:lang w:val="sr-Latn-CS"/>
        </w:rPr>
        <w:t>-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научном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већу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Филозофског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факултета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Београду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да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је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прихвати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одобри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усмену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одбрану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14:paraId="3F97EFC4" w14:textId="77777777" w:rsidR="00FC084B" w:rsidRPr="00FC084B" w:rsidRDefault="00FC084B" w:rsidP="00FC084B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42D60DFE" w14:textId="3EE909A7" w:rsidR="00FC084B" w:rsidRPr="00FC084B" w:rsidRDefault="00FC084B" w:rsidP="00FC084B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  <w:r w:rsidRPr="00FC084B">
        <w:rPr>
          <w:rFonts w:ascii="Times New Roman" w:hAnsi="Times New Roman" w:hint="eastAsia"/>
          <w:sz w:val="24"/>
          <w:szCs w:val="24"/>
          <w:lang w:val="sr-Latn-CS"/>
        </w:rPr>
        <w:t>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Београду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sz w:val="24"/>
          <w:szCs w:val="24"/>
          <w:lang w:val="sr-Cyrl-RS"/>
        </w:rPr>
        <w:t>0</w:t>
      </w:r>
      <w:r w:rsidR="00F2591A">
        <w:rPr>
          <w:rFonts w:ascii="Times New Roman" w:hAnsi="Times New Roman"/>
          <w:sz w:val="24"/>
          <w:szCs w:val="24"/>
          <w:lang w:val="sr-Cyrl-RS"/>
        </w:rPr>
        <w:t>4</w:t>
      </w:r>
      <w:r w:rsidRPr="00FC084B">
        <w:rPr>
          <w:rFonts w:ascii="Times New Roman" w:hAnsi="Times New Roman"/>
          <w:sz w:val="24"/>
          <w:szCs w:val="24"/>
          <w:lang w:val="sr-Latn-C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>10</w:t>
      </w:r>
      <w:r w:rsidRPr="00FC084B">
        <w:rPr>
          <w:rFonts w:ascii="Times New Roman" w:hAnsi="Times New Roman"/>
          <w:sz w:val="24"/>
          <w:szCs w:val="24"/>
          <w:lang w:val="sr-Latn-CS"/>
        </w:rPr>
        <w:t>.201</w:t>
      </w:r>
      <w:r>
        <w:rPr>
          <w:rFonts w:ascii="Times New Roman" w:hAnsi="Times New Roman"/>
          <w:sz w:val="24"/>
          <w:szCs w:val="24"/>
          <w:lang w:val="sr-Cyrl-RS"/>
        </w:rPr>
        <w:t>9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године</w:t>
      </w:r>
    </w:p>
    <w:p w14:paraId="514C4440" w14:textId="77777777" w:rsidR="006A09BB" w:rsidRDefault="006A09BB" w:rsidP="00FC084B">
      <w:pPr>
        <w:spacing w:after="240"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</w:p>
    <w:p w14:paraId="3D23E1AB" w14:textId="77777777" w:rsidR="00FC084B" w:rsidRPr="00FC084B" w:rsidRDefault="00FC084B" w:rsidP="00FC084B">
      <w:pPr>
        <w:spacing w:after="240"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bookmarkStart w:id="0" w:name="_GoBack"/>
      <w:bookmarkEnd w:id="0"/>
      <w:r w:rsidRPr="00FC084B">
        <w:rPr>
          <w:rFonts w:ascii="Times New Roman" w:hAnsi="Times New Roman" w:hint="eastAsia"/>
          <w:sz w:val="24"/>
          <w:szCs w:val="24"/>
          <w:lang w:val="sr-Latn-CS"/>
        </w:rPr>
        <w:t>КОМИСИЈА</w:t>
      </w:r>
      <w:r w:rsidRPr="00FC084B">
        <w:rPr>
          <w:rFonts w:ascii="Times New Roman" w:hAnsi="Times New Roman"/>
          <w:sz w:val="24"/>
          <w:szCs w:val="24"/>
          <w:lang w:val="sr-Latn-CS"/>
        </w:rPr>
        <w:t>:</w:t>
      </w:r>
    </w:p>
    <w:p w14:paraId="24953517" w14:textId="77777777" w:rsidR="00FC084B" w:rsidRPr="00FC084B" w:rsidRDefault="00FC084B" w:rsidP="00FC084B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Latn-CS"/>
        </w:rPr>
      </w:pPr>
    </w:p>
    <w:p w14:paraId="61E42E00" w14:textId="1F051496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 w:rsidRPr="00FC084B">
        <w:rPr>
          <w:rFonts w:ascii="Times New Roman" w:hAnsi="Times New Roman"/>
          <w:sz w:val="24"/>
          <w:szCs w:val="24"/>
          <w:lang w:val="sr-Latn-CS"/>
        </w:rPr>
        <w:t>______</w:t>
      </w:r>
      <w:r>
        <w:rPr>
          <w:rFonts w:ascii="Times New Roman" w:hAnsi="Times New Roman"/>
          <w:sz w:val="24"/>
          <w:szCs w:val="24"/>
          <w:lang w:val="sr-Cyrl-RS"/>
        </w:rPr>
        <w:t>___</w:t>
      </w:r>
      <w:r w:rsidRPr="00FC084B">
        <w:rPr>
          <w:rFonts w:ascii="Times New Roman" w:hAnsi="Times New Roman"/>
          <w:sz w:val="24"/>
          <w:szCs w:val="24"/>
          <w:lang w:val="sr-Latn-CS"/>
        </w:rPr>
        <w:t>_______________________</w:t>
      </w:r>
    </w:p>
    <w:p w14:paraId="09C5A951" w14:textId="57109319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 w:rsidRPr="00FC084B">
        <w:rPr>
          <w:rFonts w:ascii="Times New Roman" w:hAnsi="Times New Roman" w:hint="eastAsia"/>
          <w:sz w:val="24"/>
          <w:szCs w:val="24"/>
          <w:lang w:val="sr-Latn-CS"/>
        </w:rPr>
        <w:t>Проф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др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Радован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Антонијевић</w:t>
      </w:r>
    </w:p>
    <w:p w14:paraId="7EFD50CE" w14:textId="7CF0CDDE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 w:rsidRPr="00FC084B">
        <w:rPr>
          <w:rFonts w:ascii="Times New Roman" w:hAnsi="Times New Roman" w:hint="eastAsia"/>
          <w:sz w:val="24"/>
          <w:szCs w:val="24"/>
          <w:lang w:val="sr-Latn-CS"/>
        </w:rPr>
        <w:t>Филозофски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факултет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Београду</w:t>
      </w:r>
    </w:p>
    <w:p w14:paraId="4B4E1F4F" w14:textId="77777777" w:rsidR="00FC084B" w:rsidRPr="00FC084B" w:rsidRDefault="00FC084B" w:rsidP="00FC084B">
      <w:pPr>
        <w:spacing w:after="240"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</w:p>
    <w:p w14:paraId="7E822B36" w14:textId="0E1DD119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 w:rsidRPr="00FC084B">
        <w:rPr>
          <w:rFonts w:ascii="Times New Roman" w:hAnsi="Times New Roman"/>
          <w:sz w:val="24"/>
          <w:szCs w:val="24"/>
          <w:lang w:val="sr-Latn-CS"/>
        </w:rPr>
        <w:t>____</w:t>
      </w:r>
      <w:r>
        <w:rPr>
          <w:rFonts w:ascii="Times New Roman" w:hAnsi="Times New Roman"/>
          <w:sz w:val="24"/>
          <w:szCs w:val="24"/>
          <w:lang w:val="sr-Cyrl-RS"/>
        </w:rPr>
        <w:t>____</w:t>
      </w:r>
      <w:r w:rsidRPr="00FC084B">
        <w:rPr>
          <w:rFonts w:ascii="Times New Roman" w:hAnsi="Times New Roman"/>
          <w:sz w:val="24"/>
          <w:szCs w:val="24"/>
          <w:lang w:val="sr-Latn-CS"/>
        </w:rPr>
        <w:t>________________________</w:t>
      </w:r>
    </w:p>
    <w:p w14:paraId="62C0A908" w14:textId="77777777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 w:hint="eastAsia"/>
          <w:sz w:val="24"/>
          <w:szCs w:val="24"/>
          <w:lang w:val="sr-Latn-CS"/>
        </w:rPr>
        <w:t>П</w:t>
      </w:r>
      <w:r>
        <w:rPr>
          <w:rFonts w:ascii="Times New Roman" w:hAnsi="Times New Roman"/>
          <w:sz w:val="24"/>
          <w:szCs w:val="24"/>
          <w:lang w:val="sr-Cyrl-RS"/>
        </w:rPr>
        <w:t>роф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др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Биљана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Бодрошки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Спариосу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14:paraId="14217FD6" w14:textId="77777777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 w:rsidRPr="00FC084B">
        <w:rPr>
          <w:rFonts w:ascii="Times New Roman" w:hAnsi="Times New Roman" w:hint="eastAsia"/>
          <w:sz w:val="24"/>
          <w:szCs w:val="24"/>
          <w:lang w:val="sr-Latn-CS"/>
        </w:rPr>
        <w:t>Филозофски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факултет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Београду</w:t>
      </w:r>
    </w:p>
    <w:p w14:paraId="5AB57430" w14:textId="4E9D2ADC" w:rsidR="00FC084B" w:rsidRPr="00FC084B" w:rsidRDefault="00FC084B" w:rsidP="00FC084B">
      <w:pPr>
        <w:spacing w:after="240"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</w:p>
    <w:p w14:paraId="7E37430E" w14:textId="268A26CE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RS"/>
        </w:rPr>
        <w:t>___</w:t>
      </w:r>
      <w:r w:rsidRPr="00FC084B">
        <w:rPr>
          <w:rFonts w:ascii="Times New Roman" w:hAnsi="Times New Roman"/>
          <w:sz w:val="24"/>
          <w:szCs w:val="24"/>
          <w:lang w:val="sr-Latn-CS"/>
        </w:rPr>
        <w:t>_____________________________</w:t>
      </w:r>
    </w:p>
    <w:p w14:paraId="29146653" w14:textId="066EBECF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Cyrl-RS"/>
        </w:rPr>
      </w:pPr>
      <w:r w:rsidRPr="00FC084B">
        <w:rPr>
          <w:rFonts w:ascii="Times New Roman" w:hAnsi="Times New Roman" w:hint="eastAsia"/>
          <w:sz w:val="24"/>
          <w:szCs w:val="24"/>
          <w:lang w:val="sr-Latn-CS"/>
        </w:rPr>
        <w:t>Проф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др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sr-Latn-CS"/>
        </w:rPr>
        <w:t>А</w:t>
      </w:r>
      <w:r>
        <w:rPr>
          <w:rFonts w:ascii="Times New Roman" w:hAnsi="Times New Roman"/>
          <w:sz w:val="24"/>
          <w:szCs w:val="24"/>
          <w:lang w:val="sr-Cyrl-RS"/>
        </w:rPr>
        <w:t>лександар Тадић</w:t>
      </w:r>
    </w:p>
    <w:p w14:paraId="0EA649E8" w14:textId="32292742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 w:rsidRPr="00FC084B">
        <w:rPr>
          <w:rFonts w:ascii="Times New Roman" w:hAnsi="Times New Roman"/>
          <w:sz w:val="24"/>
          <w:szCs w:val="24"/>
          <w:lang w:val="sr-Latn-CS"/>
        </w:rPr>
        <w:tab/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Филозофски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факултет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Београду</w:t>
      </w:r>
    </w:p>
    <w:p w14:paraId="1C6E1543" w14:textId="77777777" w:rsidR="00FC084B" w:rsidRPr="00FC084B" w:rsidRDefault="00FC084B" w:rsidP="00FC084B">
      <w:pPr>
        <w:spacing w:after="240"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</w:p>
    <w:p w14:paraId="463265DC" w14:textId="43959498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RS"/>
        </w:rPr>
        <w:t>_</w:t>
      </w:r>
      <w:r w:rsidRPr="00FC084B">
        <w:rPr>
          <w:rFonts w:ascii="Times New Roman" w:hAnsi="Times New Roman"/>
          <w:sz w:val="24"/>
          <w:szCs w:val="24"/>
          <w:lang w:val="sr-Latn-CS"/>
        </w:rPr>
        <w:t>_______________________________</w:t>
      </w:r>
    </w:p>
    <w:p w14:paraId="167A7D72" w14:textId="3C9EAA89" w:rsidR="00FC084B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Cyrl-RS"/>
        </w:rPr>
      </w:pPr>
      <w:r w:rsidRPr="00FC084B">
        <w:rPr>
          <w:rFonts w:ascii="Times New Roman" w:hAnsi="Times New Roman" w:hint="eastAsia"/>
          <w:sz w:val="24"/>
          <w:szCs w:val="24"/>
          <w:lang w:val="sr-Latn-CS"/>
        </w:rPr>
        <w:t>Доц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.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др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hint="eastAsia"/>
          <w:sz w:val="24"/>
          <w:szCs w:val="24"/>
          <w:lang w:val="sr-Latn-CS"/>
        </w:rPr>
        <w:t>С</w:t>
      </w:r>
      <w:r>
        <w:rPr>
          <w:rFonts w:ascii="Times New Roman" w:hAnsi="Times New Roman"/>
          <w:sz w:val="24"/>
          <w:szCs w:val="24"/>
          <w:lang w:val="sr-Cyrl-RS"/>
        </w:rPr>
        <w:t>аша Дубљанин</w:t>
      </w:r>
    </w:p>
    <w:p w14:paraId="23139DEB" w14:textId="2673C923" w:rsidR="00930E6F" w:rsidRPr="00FC084B" w:rsidRDefault="00FC084B" w:rsidP="00FC084B">
      <w:pPr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lang w:val="sr-Latn-CS"/>
        </w:rPr>
      </w:pPr>
      <w:r w:rsidRPr="00FC084B">
        <w:rPr>
          <w:rFonts w:ascii="Times New Roman" w:hAnsi="Times New Roman" w:hint="eastAsia"/>
          <w:sz w:val="24"/>
          <w:szCs w:val="24"/>
          <w:lang w:val="sr-Latn-CS"/>
        </w:rPr>
        <w:t>Филозофски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факултет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у</w:t>
      </w:r>
      <w:r w:rsidRPr="00FC084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FC084B">
        <w:rPr>
          <w:rFonts w:ascii="Times New Roman" w:hAnsi="Times New Roman" w:hint="eastAsia"/>
          <w:sz w:val="24"/>
          <w:szCs w:val="24"/>
          <w:lang w:val="sr-Latn-CS"/>
        </w:rPr>
        <w:t>Београду</w:t>
      </w:r>
    </w:p>
    <w:p w14:paraId="77089E45" w14:textId="77777777" w:rsidR="00BE3A87" w:rsidRPr="004858FE" w:rsidRDefault="00BE3A87" w:rsidP="00A829B2">
      <w:pPr>
        <w:spacing w:after="240" w:line="360" w:lineRule="auto"/>
        <w:ind w:firstLine="709"/>
        <w:jc w:val="both"/>
        <w:rPr>
          <w:rFonts w:ascii="Times New Roman" w:hAnsi="Times New Roman"/>
          <w:sz w:val="24"/>
          <w:szCs w:val="24"/>
          <w:lang w:val="sr-Cyrl-CS"/>
        </w:rPr>
      </w:pPr>
    </w:p>
    <w:sectPr w:rsidR="00BE3A87" w:rsidRPr="004858F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A8DC35" w14:textId="77777777" w:rsidR="00C80885" w:rsidRDefault="00C80885" w:rsidP="000B1BAC">
      <w:r>
        <w:separator/>
      </w:r>
    </w:p>
  </w:endnote>
  <w:endnote w:type="continuationSeparator" w:id="0">
    <w:p w14:paraId="66366911" w14:textId="77777777" w:rsidR="00C80885" w:rsidRDefault="00C80885" w:rsidP="000B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6605691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14:paraId="2E66FA7F" w14:textId="2A57897D" w:rsidR="000B1BAC" w:rsidRPr="000B1BAC" w:rsidRDefault="000B1BAC">
        <w:pPr>
          <w:pStyle w:val="Footer"/>
          <w:jc w:val="right"/>
          <w:rPr>
            <w:rFonts w:ascii="Times New Roman" w:hAnsi="Times New Roman"/>
            <w:sz w:val="24"/>
            <w:szCs w:val="24"/>
          </w:rPr>
        </w:pPr>
        <w:r w:rsidRPr="000B1BAC">
          <w:rPr>
            <w:rFonts w:ascii="Times New Roman" w:hAnsi="Times New Roman"/>
            <w:sz w:val="24"/>
            <w:szCs w:val="24"/>
          </w:rPr>
          <w:fldChar w:fldCharType="begin"/>
        </w:r>
        <w:r w:rsidRPr="000B1BA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B1BAC">
          <w:rPr>
            <w:rFonts w:ascii="Times New Roman" w:hAnsi="Times New Roman"/>
            <w:sz w:val="24"/>
            <w:szCs w:val="24"/>
          </w:rPr>
          <w:fldChar w:fldCharType="separate"/>
        </w:r>
        <w:r w:rsidR="00C80885">
          <w:rPr>
            <w:rFonts w:ascii="Times New Roman" w:hAnsi="Times New Roman"/>
            <w:noProof/>
            <w:sz w:val="24"/>
            <w:szCs w:val="24"/>
          </w:rPr>
          <w:t>1</w:t>
        </w:r>
        <w:r w:rsidRPr="000B1BAC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14:paraId="627AEFB1" w14:textId="77777777" w:rsidR="000B1BAC" w:rsidRDefault="000B1B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47D5F3" w14:textId="77777777" w:rsidR="00C80885" w:rsidRDefault="00C80885" w:rsidP="000B1BAC">
      <w:r>
        <w:separator/>
      </w:r>
    </w:p>
  </w:footnote>
  <w:footnote w:type="continuationSeparator" w:id="0">
    <w:p w14:paraId="738E85E8" w14:textId="77777777" w:rsidR="00C80885" w:rsidRDefault="00C80885" w:rsidP="000B1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8707A1"/>
    <w:multiLevelType w:val="multilevel"/>
    <w:tmpl w:val="C2165B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048"/>
    <w:rsid w:val="00022325"/>
    <w:rsid w:val="00052D24"/>
    <w:rsid w:val="00080D3E"/>
    <w:rsid w:val="000A54E9"/>
    <w:rsid w:val="000B1BAC"/>
    <w:rsid w:val="0010435D"/>
    <w:rsid w:val="00175DFB"/>
    <w:rsid w:val="001C611A"/>
    <w:rsid w:val="001D0D98"/>
    <w:rsid w:val="002846DC"/>
    <w:rsid w:val="0028524E"/>
    <w:rsid w:val="002D5E9D"/>
    <w:rsid w:val="00310E62"/>
    <w:rsid w:val="003556A8"/>
    <w:rsid w:val="00356C50"/>
    <w:rsid w:val="0036258C"/>
    <w:rsid w:val="003C181D"/>
    <w:rsid w:val="00400D4D"/>
    <w:rsid w:val="00420E92"/>
    <w:rsid w:val="00431DC9"/>
    <w:rsid w:val="00450412"/>
    <w:rsid w:val="004858FE"/>
    <w:rsid w:val="005026A7"/>
    <w:rsid w:val="00526310"/>
    <w:rsid w:val="00571815"/>
    <w:rsid w:val="005E040F"/>
    <w:rsid w:val="00633181"/>
    <w:rsid w:val="006A09BB"/>
    <w:rsid w:val="006D16C1"/>
    <w:rsid w:val="006E0A70"/>
    <w:rsid w:val="0074383F"/>
    <w:rsid w:val="00766B6C"/>
    <w:rsid w:val="007A22E8"/>
    <w:rsid w:val="007B13B9"/>
    <w:rsid w:val="007F79A5"/>
    <w:rsid w:val="007F7C65"/>
    <w:rsid w:val="00825F5C"/>
    <w:rsid w:val="0084378E"/>
    <w:rsid w:val="0086404D"/>
    <w:rsid w:val="00880405"/>
    <w:rsid w:val="008F3004"/>
    <w:rsid w:val="00902C43"/>
    <w:rsid w:val="0090404C"/>
    <w:rsid w:val="00930E6F"/>
    <w:rsid w:val="009561C2"/>
    <w:rsid w:val="0098457A"/>
    <w:rsid w:val="00985F9F"/>
    <w:rsid w:val="009B00C2"/>
    <w:rsid w:val="009C1089"/>
    <w:rsid w:val="009E0048"/>
    <w:rsid w:val="009E6607"/>
    <w:rsid w:val="00A1481B"/>
    <w:rsid w:val="00A17570"/>
    <w:rsid w:val="00A67FBB"/>
    <w:rsid w:val="00A829B2"/>
    <w:rsid w:val="00AD76FA"/>
    <w:rsid w:val="00B865D5"/>
    <w:rsid w:val="00BC4518"/>
    <w:rsid w:val="00BC612D"/>
    <w:rsid w:val="00BD69ED"/>
    <w:rsid w:val="00BE3A87"/>
    <w:rsid w:val="00C340CA"/>
    <w:rsid w:val="00C40E00"/>
    <w:rsid w:val="00C66AFA"/>
    <w:rsid w:val="00C80885"/>
    <w:rsid w:val="00CE4141"/>
    <w:rsid w:val="00D3697C"/>
    <w:rsid w:val="00DC20D3"/>
    <w:rsid w:val="00DE42CB"/>
    <w:rsid w:val="00E06731"/>
    <w:rsid w:val="00E07569"/>
    <w:rsid w:val="00E16AB7"/>
    <w:rsid w:val="00E47842"/>
    <w:rsid w:val="00EA50FB"/>
    <w:rsid w:val="00F05F47"/>
    <w:rsid w:val="00F2591A"/>
    <w:rsid w:val="00F53F8A"/>
    <w:rsid w:val="00F767FE"/>
    <w:rsid w:val="00FC084B"/>
    <w:rsid w:val="00FE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EFB9"/>
  <w15:docId w15:val="{4CBF59B0-BA87-4B67-BFB0-3DAE7CBB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048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04C"/>
    <w:pPr>
      <w:keepNext/>
      <w:keepLines/>
      <w:pageBreakBefore/>
      <w:spacing w:before="400" w:after="40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0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0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F5496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04C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04C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aps/>
      <w:color w:val="2F5496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04C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04C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04C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04C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04C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040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0404C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04C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04C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04C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04C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04C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04C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unhideWhenUsed/>
    <w:qFormat/>
    <w:rsid w:val="0090404C"/>
    <w:pPr>
      <w:spacing w:before="240" w:after="280"/>
    </w:pPr>
    <w:rPr>
      <w:rFonts w:ascii="Cambria" w:eastAsiaTheme="minorHAnsi" w:hAnsi="Cambria" w:cstheme="minorBidi"/>
      <w:bCs/>
      <w:sz w:val="24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90404C"/>
    <w:pPr>
      <w:pageBreakBefore/>
      <w:framePr w:wrap="around" w:hAnchor="text" w:yAlign="center"/>
      <w:spacing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90404C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404C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472C4" w:themeColor="accent1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0404C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90404C"/>
    <w:rPr>
      <w:b/>
      <w:bCs/>
    </w:rPr>
  </w:style>
  <w:style w:type="character" w:styleId="Emphasis">
    <w:name w:val="Emphasis"/>
    <w:basedOn w:val="DefaultParagraphFont"/>
    <w:uiPriority w:val="20"/>
    <w:qFormat/>
    <w:rsid w:val="0090404C"/>
    <w:rPr>
      <w:i/>
      <w:iCs/>
    </w:rPr>
  </w:style>
  <w:style w:type="paragraph" w:styleId="NoSpacing">
    <w:name w:val="No Spacing"/>
    <w:link w:val="NoSpacingChar"/>
    <w:uiPriority w:val="1"/>
    <w:qFormat/>
    <w:rsid w:val="0090404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0404C"/>
  </w:style>
  <w:style w:type="paragraph" w:styleId="ListParagraph">
    <w:name w:val="List Paragraph"/>
    <w:basedOn w:val="Normal"/>
    <w:uiPriority w:val="34"/>
    <w:qFormat/>
    <w:rsid w:val="0090404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4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90404C"/>
    <w:pPr>
      <w:spacing w:before="120" w:after="120" w:line="259" w:lineRule="auto"/>
      <w:ind w:left="720"/>
    </w:pPr>
    <w:rPr>
      <w:rFonts w:asciiTheme="minorHAnsi" w:eastAsiaTheme="minorHAnsi" w:hAnsiTheme="minorHAnsi" w:cstheme="minorBidi"/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0404C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404C"/>
    <w:pPr>
      <w:spacing w:before="100" w:beforeAutospacing="1" w:after="240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404C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90404C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0404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0404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90404C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90404C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unhideWhenUsed/>
    <w:qFormat/>
    <w:rsid w:val="0090404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B1B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BAC"/>
    <w:rPr>
      <w:rFonts w:ascii="YuCiril Times" w:eastAsia="Times New Roman" w:hAnsi="YuCiril Times" w:cs="Times New Roman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B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BAC"/>
    <w:rPr>
      <w:rFonts w:ascii="YuCiril Times" w:eastAsia="Times New Roman" w:hAnsi="YuCiril Times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340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40C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40CA"/>
    <w:rPr>
      <w:rFonts w:ascii="YuCiril Times" w:eastAsia="Times New Roman" w:hAnsi="YuCiril Time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40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40CA"/>
    <w:rPr>
      <w:rFonts w:ascii="YuCiril Times" w:eastAsia="Times New Roman" w:hAnsi="YuCiril Times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0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0C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3350</Words>
  <Characters>18866</Characters>
  <Application>Microsoft Office Word</Application>
  <DocSecurity>0</DocSecurity>
  <Lines>509</Lines>
  <Paragraphs>281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</dc:creator>
  <cp:lastModifiedBy>Aelous</cp:lastModifiedBy>
  <cp:revision>5</cp:revision>
  <dcterms:created xsi:type="dcterms:W3CDTF">2019-10-04T08:38:00Z</dcterms:created>
  <dcterms:modified xsi:type="dcterms:W3CDTF">2019-10-04T11:55:00Z</dcterms:modified>
</cp:coreProperties>
</file>