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4B6" w:rsidRDefault="00A42FFF">
      <w:r>
        <w:t xml:space="preserve">ПРОФ. ДР ГОРДАНА ЈОВАНОВИЋ - АУТОРИЗОВАН ПРИЛОГ ДИСКУСИЈИ НА СЕДНИЦИ НАСТАВНО-НАУЧНОГ ВЕЋА ФИЛОЗОФСКОГ ФАКУЛТЕТА УНИВЕРЗИТЕТА У БЕОГРАДУ ОДРЖАНОЈ 7. септембра 2018.  </w:t>
      </w:r>
    </w:p>
    <w:p w:rsidR="00A42FFF" w:rsidRDefault="00A42FFF">
      <w:r>
        <w:t>По мом разумевању,  Закон о високом образовању донет септембра 2017. због начина доношења и садржаја захтевао је широку и хитну  реакцију универзитета, која је нажалост изостала.</w:t>
      </w:r>
    </w:p>
    <w:p w:rsidR="009D324E" w:rsidRDefault="00A42FFF">
      <w:r>
        <w:t>Спорни члан 146</w:t>
      </w:r>
      <w:r w:rsidR="00EB2E3D">
        <w:t>, који није био у Предлогу Закона који је био на јавној расправи и унет је у део прелазних одредби , п</w:t>
      </w:r>
      <w:r>
        <w:t xml:space="preserve">о коме свим наставницима којима је </w:t>
      </w:r>
      <w:r w:rsidR="00EB2E3D">
        <w:t xml:space="preserve">у складу са претходним Законом </w:t>
      </w:r>
      <w:r>
        <w:t xml:space="preserve">одобрено продужење радног односа  до 2019, односно 2020. </w:t>
      </w:r>
      <w:r w:rsidR="00EB2E3D">
        <w:t xml:space="preserve">године, </w:t>
      </w:r>
      <w:r>
        <w:t xml:space="preserve">радни однос престаје 30. септембра 2018. практично уводи повратно дејство закона које Устав не допушта, сем у случају општег интереса који мора бити дефинисан у самом закону. </w:t>
      </w:r>
      <w:r w:rsidR="00EB2E3D">
        <w:t xml:space="preserve"> На основу Закључка Уставног суда поводом поднете представке , пошто је само поништавање продужења  протумачено као законито, л</w:t>
      </w:r>
      <w:r w:rsidR="00B0378C">
        <w:t>о</w:t>
      </w:r>
      <w:r w:rsidR="00EB2E3D">
        <w:t xml:space="preserve">гички следи да је онда продужење било незаконито и то само зато што је било у складу са претходним законом. </w:t>
      </w:r>
      <w:r w:rsidR="009D324E">
        <w:t>Каква логика стоји иза тога и како се законима које ни најобразованији чланови друштва не разумеју може остварити неопходна друштвена интеграција?</w:t>
      </w:r>
    </w:p>
    <w:p w:rsidR="00C225FB" w:rsidRDefault="009D324E">
      <w:r>
        <w:t xml:space="preserve">Како нов Закон за продужење радног односа налаже поновно испуњавање свих услова неопходних за избор у звање редовног професора и то после  претходног збора у то звање, и за то оставља мање од годину дана, следи да је </w:t>
      </w:r>
      <w:r w:rsidR="00C225FB">
        <w:t xml:space="preserve">наставници требало да буду видовити и знају за одредбе новог Закона  и пре него што је он донет. Неиспуњавање тих услова се онда тумачи као неспособност и непродуктивност наставника и они се са том стигмом на крају радног века удаљавају са факултета.  </w:t>
      </w:r>
      <w:r w:rsidR="009E709C">
        <w:t xml:space="preserve">Овај </w:t>
      </w:r>
      <w:r w:rsidR="00C225FB">
        <w:t>јединствен пример понижавања</w:t>
      </w:r>
      <w:r w:rsidR="009E709C">
        <w:t xml:space="preserve"> професора пропраћен је ћутањем </w:t>
      </w:r>
      <w:r w:rsidR="00B0378C">
        <w:t>саме академске заједнице</w:t>
      </w:r>
      <w:r w:rsidR="009E709C">
        <w:t>.</w:t>
      </w:r>
    </w:p>
    <w:p w:rsidR="009D324E" w:rsidRPr="00C225FB" w:rsidRDefault="00C225FB">
      <w:r>
        <w:t xml:space="preserve">Из свог личног искуства, пошто сам потписала уговор као прва уредница </w:t>
      </w:r>
      <w:r w:rsidR="00B0378C">
        <w:t xml:space="preserve">књиге </w:t>
      </w:r>
      <w:r>
        <w:t xml:space="preserve"> са једним од најзнач</w:t>
      </w:r>
      <w:r w:rsidR="00F23C51">
        <w:t>а</w:t>
      </w:r>
      <w:r>
        <w:t>јнијих академски</w:t>
      </w:r>
      <w:r w:rsidR="009E709C">
        <w:t>х</w:t>
      </w:r>
      <w:r>
        <w:t xml:space="preserve"> издавач</w:t>
      </w:r>
      <w:r w:rsidR="009E709C">
        <w:t>а</w:t>
      </w:r>
      <w:r>
        <w:t xml:space="preserve">  -  Routledge</w:t>
      </w:r>
      <w:r w:rsidR="00B0378C">
        <w:t>,</w:t>
      </w:r>
      <w:r>
        <w:t xml:space="preserve"> </w:t>
      </w:r>
      <w:r w:rsidR="00B0378C">
        <w:t xml:space="preserve">иугледа да сад </w:t>
      </w:r>
      <w:r>
        <w:t xml:space="preserve"> треба да зак</w:t>
      </w:r>
      <w:r w:rsidR="009E709C">
        <w:t>љ</w:t>
      </w:r>
      <w:r>
        <w:t xml:space="preserve">учим да је то била фатална грешка </w:t>
      </w:r>
      <w:r w:rsidR="00B0378C">
        <w:t xml:space="preserve">(требало је да радим  на другим референцама) </w:t>
      </w:r>
      <w:r>
        <w:t>иако сам потписују</w:t>
      </w:r>
      <w:r w:rsidR="009E709C">
        <w:t>ћ</w:t>
      </w:r>
      <w:r>
        <w:t>и уговор и радећеи на к</w:t>
      </w:r>
      <w:r w:rsidR="009E709C">
        <w:t>њ</w:t>
      </w:r>
      <w:r>
        <w:t xml:space="preserve">изи мислила да је то не само моја професуонална афирмација него да може да служи </w:t>
      </w:r>
      <w:r w:rsidR="00B0378C">
        <w:t xml:space="preserve">и </w:t>
      </w:r>
      <w:r>
        <w:t xml:space="preserve">на понос </w:t>
      </w:r>
      <w:r w:rsidR="009E709C">
        <w:t xml:space="preserve">Универзитету. Наравно, овај лични пример треба да послужи као општији аргумент за став да </w:t>
      </w:r>
      <w:r w:rsidR="00F23C51">
        <w:t>је спорни члан Закона по својим последицама вишеструко штетан за развој високог образовања.</w:t>
      </w:r>
      <w:r>
        <w:t xml:space="preserve"> </w:t>
      </w:r>
    </w:p>
    <w:p w:rsidR="00A42FFF" w:rsidRDefault="009D324E">
      <w:r>
        <w:t>Осим дискриминаторског Закона проблем је и незаинтересованост</w:t>
      </w:r>
      <w:r w:rsidR="00EB2E3D">
        <w:t xml:space="preserve">  </w:t>
      </w:r>
      <w:r w:rsidR="009E709C">
        <w:t>и равнодушност академске заједнице</w:t>
      </w:r>
      <w:r w:rsidR="00F23C51">
        <w:t xml:space="preserve">, што је свакако показатељ општег стања у друштву. Овакво законско уређивање високог образовања </w:t>
      </w:r>
      <w:r w:rsidR="00B0378C">
        <w:t xml:space="preserve">и положаја наставника </w:t>
      </w:r>
      <w:r w:rsidR="00F23C51">
        <w:t>ни на који  начин не мо</w:t>
      </w:r>
      <w:r w:rsidR="00B0378C">
        <w:t>гу</w:t>
      </w:r>
      <w:r w:rsidR="00F23C51">
        <w:t xml:space="preserve"> бити прилог владавини права и званично прокламованим циљевима европских интеграција</w:t>
      </w:r>
      <w:r w:rsidR="00B0378C">
        <w:t xml:space="preserve"> Србије</w:t>
      </w:r>
      <w:r w:rsidR="00F23C51">
        <w:t>.</w:t>
      </w:r>
    </w:p>
    <w:p w:rsidR="00F23C51" w:rsidRDefault="00F23C51"/>
    <w:p w:rsidR="00F23C51" w:rsidRDefault="00F23C51">
      <w:r>
        <w:t>Проф. др Гордана Јовановић</w:t>
      </w:r>
    </w:p>
    <w:p w:rsidR="00F23C51" w:rsidRPr="00A42FFF" w:rsidRDefault="00F23C51">
      <w:r>
        <w:t>10. 9. 2018.</w:t>
      </w:r>
    </w:p>
    <w:sectPr w:rsidR="00F23C51" w:rsidRPr="00A42FFF" w:rsidSect="008554B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2FFF"/>
    <w:rsid w:val="00223A0F"/>
    <w:rsid w:val="00636B83"/>
    <w:rsid w:val="008554B6"/>
    <w:rsid w:val="009D324E"/>
    <w:rsid w:val="009E709C"/>
    <w:rsid w:val="00A42FFF"/>
    <w:rsid w:val="00B0378C"/>
    <w:rsid w:val="00C225FB"/>
    <w:rsid w:val="00EB2E3D"/>
    <w:rsid w:val="00F23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4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</dc:creator>
  <cp:lastModifiedBy>Korisnik</cp:lastModifiedBy>
  <cp:revision>2</cp:revision>
  <dcterms:created xsi:type="dcterms:W3CDTF">2018-09-12T09:01:00Z</dcterms:created>
  <dcterms:modified xsi:type="dcterms:W3CDTF">2018-09-12T09:01:00Z</dcterms:modified>
</cp:coreProperties>
</file>