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8C4" w:rsidRPr="00DF379C" w:rsidRDefault="007878C4" w:rsidP="00415B01">
      <w:pPr>
        <w:autoSpaceDE w:val="0"/>
        <w:autoSpaceDN w:val="0"/>
        <w:adjustRightInd w:val="0"/>
        <w:spacing w:after="0" w:line="240" w:lineRule="exact"/>
        <w:jc w:val="both"/>
        <w:rPr>
          <w:rFonts w:ascii="Times New Roman" w:hAnsi="Times New Roman" w:cs="Times New Roman"/>
          <w:sz w:val="24"/>
          <w:szCs w:val="24"/>
        </w:rPr>
      </w:pPr>
      <w:r w:rsidRPr="00DF379C">
        <w:rPr>
          <w:rFonts w:ascii="Times New Roman" w:hAnsi="Times New Roman" w:cs="Times New Roman"/>
          <w:sz w:val="24"/>
          <w:szCs w:val="24"/>
        </w:rPr>
        <w:t>Наставно-научном већу</w:t>
      </w:r>
    </w:p>
    <w:p w:rsidR="007878C4" w:rsidRPr="00DF379C" w:rsidRDefault="007878C4" w:rsidP="00415B01">
      <w:pPr>
        <w:autoSpaceDE w:val="0"/>
        <w:autoSpaceDN w:val="0"/>
        <w:adjustRightInd w:val="0"/>
        <w:spacing w:after="0" w:line="240" w:lineRule="exact"/>
        <w:jc w:val="both"/>
        <w:rPr>
          <w:rFonts w:ascii="Times New Roman" w:hAnsi="Times New Roman" w:cs="Times New Roman"/>
          <w:sz w:val="24"/>
          <w:szCs w:val="24"/>
        </w:rPr>
      </w:pPr>
      <w:r w:rsidRPr="00DF379C">
        <w:rPr>
          <w:rFonts w:ascii="Times New Roman" w:hAnsi="Times New Roman" w:cs="Times New Roman"/>
          <w:sz w:val="24"/>
          <w:szCs w:val="24"/>
        </w:rPr>
        <w:t>Филозофског факултета</w:t>
      </w:r>
    </w:p>
    <w:p w:rsidR="007878C4" w:rsidRPr="00DF379C" w:rsidRDefault="007878C4" w:rsidP="00415B01">
      <w:pPr>
        <w:autoSpaceDE w:val="0"/>
        <w:autoSpaceDN w:val="0"/>
        <w:adjustRightInd w:val="0"/>
        <w:spacing w:after="0" w:line="240" w:lineRule="exact"/>
        <w:jc w:val="both"/>
        <w:rPr>
          <w:rFonts w:ascii="Times New Roman" w:hAnsi="Times New Roman" w:cs="Times New Roman"/>
          <w:sz w:val="24"/>
          <w:szCs w:val="24"/>
        </w:rPr>
      </w:pPr>
      <w:r w:rsidRPr="00DF379C">
        <w:rPr>
          <w:rFonts w:ascii="Times New Roman" w:hAnsi="Times New Roman" w:cs="Times New Roman"/>
          <w:sz w:val="24"/>
          <w:szCs w:val="24"/>
        </w:rPr>
        <w:t>Универзитета у Београду</w:t>
      </w:r>
    </w:p>
    <w:p w:rsidR="007878C4" w:rsidRPr="00E82152" w:rsidRDefault="007878C4" w:rsidP="00520D72">
      <w:pPr>
        <w:widowControl w:val="0"/>
        <w:tabs>
          <w:tab w:val="left" w:pos="900"/>
        </w:tabs>
        <w:jc w:val="both"/>
        <w:rPr>
          <w:rFonts w:ascii="Times New Roman" w:hAnsi="Times New Roman" w:cs="Times New Roman"/>
          <w:sz w:val="24"/>
          <w:szCs w:val="24"/>
          <w:lang w:val="en-US"/>
        </w:rPr>
      </w:pPr>
    </w:p>
    <w:p w:rsidR="007878C4" w:rsidRDefault="007878C4" w:rsidP="00520D72">
      <w:pPr>
        <w:widowControl w:val="0"/>
        <w:tabs>
          <w:tab w:val="left" w:pos="900"/>
        </w:tabs>
        <w:jc w:val="both"/>
        <w:rPr>
          <w:rFonts w:ascii="Times New Roman" w:hAnsi="Times New Roman" w:cs="Times New Roman"/>
          <w:sz w:val="24"/>
          <w:szCs w:val="24"/>
        </w:rPr>
      </w:pPr>
      <w:r>
        <w:rPr>
          <w:rFonts w:ascii="Times New Roman" w:hAnsi="Times New Roman" w:cs="Times New Roman"/>
          <w:sz w:val="24"/>
          <w:szCs w:val="24"/>
        </w:rPr>
        <w:tab/>
        <w:t xml:space="preserve">Наставно-научно веће Филозофског факултета у Београду је на седници одржаној </w:t>
      </w:r>
      <w:r>
        <w:rPr>
          <w:rFonts w:ascii="Times New Roman" w:hAnsi="Times New Roman" w:cs="Times New Roman"/>
          <w:sz w:val="24"/>
          <w:szCs w:val="24"/>
          <w:lang w:val="en-US"/>
        </w:rPr>
        <w:t>28</w:t>
      </w:r>
      <w:r>
        <w:rPr>
          <w:rFonts w:ascii="Times New Roman" w:hAnsi="Times New Roman" w:cs="Times New Roman"/>
          <w:sz w:val="24"/>
          <w:szCs w:val="24"/>
        </w:rPr>
        <w:t xml:space="preserve">.06.2018. године донело одлуку да се покрене поступак за избор </w:t>
      </w:r>
      <w:r>
        <w:rPr>
          <w:rFonts w:ascii="Times New Roman" w:hAnsi="Times New Roman" w:cs="Times New Roman"/>
          <w:b/>
          <w:bCs/>
          <w:sz w:val="24"/>
          <w:szCs w:val="24"/>
        </w:rPr>
        <w:t xml:space="preserve">др Иване Јанковић </w:t>
      </w:r>
      <w:r>
        <w:rPr>
          <w:rFonts w:ascii="Times New Roman" w:hAnsi="Times New Roman" w:cs="Times New Roman"/>
          <w:sz w:val="24"/>
          <w:szCs w:val="24"/>
        </w:rPr>
        <w:t xml:space="preserve">у звање </w:t>
      </w:r>
      <w:r w:rsidRPr="00415B01">
        <w:rPr>
          <w:rFonts w:ascii="Times New Roman" w:hAnsi="Times New Roman" w:cs="Times New Roman"/>
          <w:b/>
          <w:bCs/>
          <w:sz w:val="24"/>
          <w:szCs w:val="24"/>
        </w:rPr>
        <w:t>НАУЧНИ САРАДНИК</w:t>
      </w:r>
      <w:r>
        <w:rPr>
          <w:rFonts w:ascii="Times New Roman" w:hAnsi="Times New Roman" w:cs="Times New Roman"/>
          <w:sz w:val="24"/>
          <w:szCs w:val="24"/>
        </w:rPr>
        <w:t xml:space="preserve">. На истој седници Веће је формирало Комисију за припрему извештаја о кандидату и спровођење поступка избора у саставу: </w:t>
      </w:r>
      <w:r>
        <w:rPr>
          <w:rFonts w:ascii="Times New Roman" w:hAnsi="Times New Roman" w:cs="Times New Roman"/>
          <w:b/>
          <w:bCs/>
          <w:sz w:val="24"/>
          <w:szCs w:val="24"/>
        </w:rPr>
        <w:t>проф. др Милорад Ступар</w:t>
      </w:r>
      <w:r>
        <w:rPr>
          <w:rFonts w:ascii="Times New Roman" w:hAnsi="Times New Roman" w:cs="Times New Roman"/>
          <w:sz w:val="24"/>
          <w:szCs w:val="24"/>
        </w:rPr>
        <w:t xml:space="preserve">, редовни професор, </w:t>
      </w:r>
      <w:r>
        <w:rPr>
          <w:rFonts w:ascii="Times New Roman" w:hAnsi="Times New Roman" w:cs="Times New Roman"/>
          <w:b/>
          <w:bCs/>
          <w:sz w:val="24"/>
          <w:szCs w:val="24"/>
        </w:rPr>
        <w:t xml:space="preserve">проф. др Иван Младеновић, </w:t>
      </w:r>
      <w:r w:rsidRPr="00175989">
        <w:rPr>
          <w:rFonts w:ascii="Times New Roman" w:hAnsi="Times New Roman" w:cs="Times New Roman"/>
          <w:sz w:val="24"/>
          <w:szCs w:val="24"/>
        </w:rPr>
        <w:t>ванредни професор</w:t>
      </w:r>
      <w:r>
        <w:rPr>
          <w:rFonts w:ascii="Times New Roman" w:hAnsi="Times New Roman" w:cs="Times New Roman"/>
          <w:sz w:val="24"/>
          <w:szCs w:val="24"/>
        </w:rPr>
        <w:t xml:space="preserve"> и, </w:t>
      </w:r>
      <w:r w:rsidRPr="006E65B2">
        <w:rPr>
          <w:rFonts w:ascii="Times New Roman" w:hAnsi="Times New Roman" w:cs="Times New Roman"/>
          <w:b/>
          <w:bCs/>
          <w:sz w:val="24"/>
          <w:szCs w:val="24"/>
        </w:rPr>
        <w:t>проф. др Ђорђе Павићевић</w:t>
      </w:r>
      <w:r>
        <w:rPr>
          <w:rFonts w:ascii="Times New Roman" w:hAnsi="Times New Roman" w:cs="Times New Roman"/>
          <w:sz w:val="24"/>
          <w:szCs w:val="24"/>
        </w:rPr>
        <w:t>, редовни професор</w:t>
      </w:r>
      <w:r w:rsidRPr="00175989">
        <w:rPr>
          <w:rFonts w:ascii="Times New Roman" w:hAnsi="Times New Roman" w:cs="Times New Roman"/>
          <w:sz w:val="24"/>
          <w:szCs w:val="24"/>
        </w:rPr>
        <w:t>.</w:t>
      </w:r>
      <w:r>
        <w:rPr>
          <w:rFonts w:ascii="Times New Roman" w:hAnsi="Times New Roman" w:cs="Times New Roman"/>
          <w:b/>
          <w:bCs/>
          <w:sz w:val="24"/>
          <w:szCs w:val="24"/>
        </w:rPr>
        <w:t xml:space="preserve"> </w:t>
      </w:r>
    </w:p>
    <w:p w:rsidR="007878C4" w:rsidRDefault="007878C4" w:rsidP="00AF00D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На основу увида у конкурсну документацију и анализе научних радова кандидата, Комисија подноси следећи </w:t>
      </w:r>
    </w:p>
    <w:p w:rsidR="007878C4" w:rsidRDefault="007878C4" w:rsidP="00533C42">
      <w:pPr>
        <w:widowControl w:val="0"/>
        <w:tabs>
          <w:tab w:val="left" w:pos="900"/>
        </w:tabs>
        <w:jc w:val="both"/>
        <w:rPr>
          <w:rFonts w:ascii="Times New Roman" w:hAnsi="Times New Roman" w:cs="Times New Roman"/>
          <w:sz w:val="24"/>
          <w:szCs w:val="24"/>
          <w:lang w:val="en-US"/>
        </w:rPr>
      </w:pPr>
    </w:p>
    <w:p w:rsidR="007878C4" w:rsidRDefault="007878C4" w:rsidP="00533C42">
      <w:pPr>
        <w:widowControl w:val="0"/>
        <w:tabs>
          <w:tab w:val="left" w:pos="900"/>
        </w:tabs>
        <w:jc w:val="both"/>
        <w:rPr>
          <w:rFonts w:ascii="Times New Roman" w:hAnsi="Times New Roman" w:cs="Times New Roman"/>
          <w:sz w:val="24"/>
          <w:szCs w:val="24"/>
          <w:lang w:val="en-US"/>
        </w:rPr>
      </w:pPr>
    </w:p>
    <w:p w:rsidR="007878C4" w:rsidRDefault="007878C4" w:rsidP="00520D72">
      <w:pPr>
        <w:widowControl w:val="0"/>
        <w:jc w:val="center"/>
        <w:rPr>
          <w:rFonts w:ascii="Times New Roman" w:hAnsi="Times New Roman" w:cs="Times New Roman"/>
          <w:b/>
          <w:bCs/>
          <w:sz w:val="28"/>
          <w:szCs w:val="28"/>
        </w:rPr>
      </w:pPr>
      <w:r w:rsidRPr="003A041D">
        <w:rPr>
          <w:rFonts w:ascii="Times New Roman" w:hAnsi="Times New Roman" w:cs="Times New Roman"/>
          <w:b/>
          <w:bCs/>
          <w:sz w:val="28"/>
          <w:szCs w:val="28"/>
        </w:rPr>
        <w:t>ИЗВЕШТАЈ</w:t>
      </w:r>
      <w:r>
        <w:rPr>
          <w:rFonts w:ascii="Times New Roman" w:hAnsi="Times New Roman" w:cs="Times New Roman"/>
          <w:b/>
          <w:bCs/>
          <w:sz w:val="28"/>
          <w:szCs w:val="28"/>
        </w:rPr>
        <w:t xml:space="preserve"> </w:t>
      </w:r>
    </w:p>
    <w:p w:rsidR="007878C4" w:rsidRDefault="007878C4" w:rsidP="00FD3624">
      <w:pPr>
        <w:widowControl w:val="0"/>
        <w:jc w:val="center"/>
        <w:rPr>
          <w:rFonts w:ascii="Times New Roman" w:hAnsi="Times New Roman" w:cs="Times New Roman"/>
          <w:b/>
          <w:bCs/>
          <w:sz w:val="20"/>
          <w:szCs w:val="20"/>
        </w:rPr>
      </w:pPr>
      <w:r w:rsidRPr="00F67105">
        <w:rPr>
          <w:rFonts w:ascii="Times New Roman" w:hAnsi="Times New Roman" w:cs="Times New Roman"/>
          <w:b/>
          <w:bCs/>
          <w:sz w:val="20"/>
          <w:szCs w:val="20"/>
        </w:rPr>
        <w:t>О ИСПУЊЕНОСТИ УСЛОВА ЗА ИЗБОР ДР ИВАНЕ ЈАНКОВИЋ У ЗВАЊЕ НАУЧНИ САРАДНИК</w:t>
      </w:r>
    </w:p>
    <w:p w:rsidR="007878C4" w:rsidRPr="00FD3624" w:rsidRDefault="007878C4" w:rsidP="00FD3624">
      <w:pPr>
        <w:widowControl w:val="0"/>
        <w:jc w:val="center"/>
        <w:rPr>
          <w:rFonts w:ascii="Times New Roman" w:hAnsi="Times New Roman" w:cs="Times New Roman"/>
          <w:b/>
          <w:bCs/>
          <w:sz w:val="20"/>
          <w:szCs w:val="20"/>
        </w:rPr>
      </w:pPr>
    </w:p>
    <w:p w:rsidR="007878C4" w:rsidRPr="003A041D" w:rsidRDefault="007878C4" w:rsidP="003A041D">
      <w:pPr>
        <w:widowControl w:val="0"/>
        <w:tabs>
          <w:tab w:val="left" w:pos="900"/>
        </w:tabs>
        <w:ind w:firstLine="900"/>
        <w:jc w:val="both"/>
        <w:rPr>
          <w:rFonts w:ascii="Times New Roman" w:hAnsi="Times New Roman" w:cs="Times New Roman"/>
          <w:b/>
          <w:bCs/>
          <w:sz w:val="24"/>
          <w:szCs w:val="24"/>
        </w:rPr>
      </w:pPr>
      <w:r>
        <w:rPr>
          <w:rFonts w:ascii="Times New Roman" w:hAnsi="Times New Roman" w:cs="Times New Roman"/>
          <w:b/>
          <w:bCs/>
          <w:sz w:val="24"/>
          <w:szCs w:val="24"/>
        </w:rPr>
        <w:t>Биографски подаци</w:t>
      </w:r>
    </w:p>
    <w:p w:rsidR="007878C4" w:rsidRDefault="007878C4" w:rsidP="00AF00D4">
      <w:pPr>
        <w:autoSpaceDE w:val="0"/>
        <w:autoSpaceDN w:val="0"/>
        <w:adjustRightInd w:val="0"/>
        <w:spacing w:after="0" w:line="240" w:lineRule="auto"/>
        <w:ind w:firstLine="720"/>
        <w:jc w:val="both"/>
        <w:rPr>
          <w:rFonts w:ascii="Times New Roman" w:hAnsi="Times New Roman" w:cs="Times New Roman"/>
          <w:sz w:val="24"/>
          <w:szCs w:val="24"/>
        </w:rPr>
      </w:pPr>
    </w:p>
    <w:p w:rsidR="007878C4" w:rsidRDefault="007878C4" w:rsidP="00FD362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Др Ивана Јанковић рођена је 1982. године. Филозофију је дипломирала на Филозофском факултету у Београду 2008. године са просечном оценом 8.65 током студија и оценом 10 на дипломском раду одбрањеном код проф. др Војислава Божичковића, под насловом „Проблем несводљивости менталног“. Докторске студије Ивана Јанковић је уписала 2009. године на Филозофском факултету и положила све испите са просечном оценом 10. Од 2011. године ангажована је на пројекту Института за филозофију при Одељењу за филозофију, када је изабрана у истраживачко звање истраживач-приправник, а наредне године, 2012. у звање истраживач-сарадник. 2016. године је одбранила предлог докторске дисертације под називом „Епистемичко оправдање демократије“ (ментор проф. др Милорад Ступар). Ивана Јанковић је завршила докторске академске студије трећег степена на студијском програму ДОКТОРСКЕ СТУДИЈЕ ФИЛОЗОФИЈЕ и стекла стручни назив ДОКТОР НАУКА-ФИЛОЗОФИЈА. Од 2014. до 2017. године Ивана Јанковић је била ангажована у настави на предмету Филозофија културе. На студентским евалуацијама је добијала високе оцене. Ивана Јанковић је тренутно ангажована на пројекту „Логичко-епистемолошки основи науке и метафизике“ Института за филозофију Филозофског факултета у Београду, који финансира Министарство науке Републике Србије. </w:t>
      </w:r>
    </w:p>
    <w:p w:rsidR="007878C4" w:rsidRDefault="007878C4" w:rsidP="00AF00D4">
      <w:pPr>
        <w:autoSpaceDE w:val="0"/>
        <w:autoSpaceDN w:val="0"/>
        <w:adjustRightInd w:val="0"/>
        <w:spacing w:after="0" w:line="240" w:lineRule="auto"/>
        <w:ind w:firstLine="720"/>
        <w:jc w:val="both"/>
        <w:rPr>
          <w:rFonts w:ascii="Times New Roman" w:hAnsi="Times New Roman" w:cs="Times New Roman"/>
          <w:sz w:val="24"/>
          <w:szCs w:val="24"/>
        </w:rPr>
      </w:pPr>
    </w:p>
    <w:p w:rsidR="007878C4" w:rsidRDefault="007878C4" w:rsidP="00AF00D4">
      <w:pPr>
        <w:autoSpaceDE w:val="0"/>
        <w:autoSpaceDN w:val="0"/>
        <w:adjustRightInd w:val="0"/>
        <w:spacing w:after="0" w:line="240" w:lineRule="auto"/>
        <w:ind w:firstLine="720"/>
        <w:jc w:val="both"/>
        <w:rPr>
          <w:rFonts w:ascii="Times New Roman" w:hAnsi="Times New Roman" w:cs="Times New Roman"/>
          <w:sz w:val="24"/>
          <w:szCs w:val="24"/>
        </w:rPr>
      </w:pPr>
    </w:p>
    <w:p w:rsidR="007878C4" w:rsidRDefault="007878C4" w:rsidP="003A041D">
      <w:pPr>
        <w:spacing w:after="240" w:line="360" w:lineRule="auto"/>
        <w:jc w:val="both"/>
        <w:rPr>
          <w:rFonts w:ascii="Times New Roman" w:hAnsi="Times New Roman" w:cs="Times New Roman"/>
          <w:b/>
          <w:bCs/>
          <w:sz w:val="24"/>
          <w:szCs w:val="24"/>
        </w:rPr>
      </w:pPr>
    </w:p>
    <w:p w:rsidR="007878C4" w:rsidRDefault="007878C4" w:rsidP="003A041D">
      <w:pPr>
        <w:spacing w:after="240" w:line="360" w:lineRule="auto"/>
        <w:jc w:val="both"/>
        <w:rPr>
          <w:rFonts w:ascii="Times New Roman" w:hAnsi="Times New Roman" w:cs="Times New Roman"/>
          <w:b/>
          <w:bCs/>
          <w:sz w:val="24"/>
          <w:szCs w:val="24"/>
        </w:rPr>
      </w:pPr>
    </w:p>
    <w:p w:rsidR="007878C4" w:rsidRDefault="007878C4" w:rsidP="003A041D">
      <w:pPr>
        <w:spacing w:after="240" w:line="360" w:lineRule="auto"/>
        <w:jc w:val="both"/>
        <w:rPr>
          <w:rFonts w:ascii="Times New Roman" w:hAnsi="Times New Roman" w:cs="Times New Roman"/>
          <w:b/>
          <w:bCs/>
          <w:sz w:val="24"/>
          <w:szCs w:val="24"/>
          <w:lang w:val="sr-Cyrl-CS"/>
        </w:rPr>
      </w:pPr>
      <w:r w:rsidRPr="003A041D">
        <w:rPr>
          <w:rFonts w:ascii="Times New Roman" w:hAnsi="Times New Roman" w:cs="Times New Roman"/>
          <w:b/>
          <w:bCs/>
          <w:sz w:val="24"/>
          <w:szCs w:val="24"/>
          <w:lang w:val="sl-SI"/>
        </w:rPr>
        <w:t>Целокупна библиографија радова кандидат</w:t>
      </w:r>
      <w:r w:rsidRPr="003A041D">
        <w:rPr>
          <w:rFonts w:ascii="Times New Roman" w:hAnsi="Times New Roman" w:cs="Times New Roman"/>
          <w:b/>
          <w:bCs/>
          <w:sz w:val="24"/>
          <w:szCs w:val="24"/>
          <w:lang w:val="sr-Cyrl-CS"/>
        </w:rPr>
        <w:t>а</w:t>
      </w:r>
    </w:p>
    <w:p w:rsidR="007878C4" w:rsidRDefault="007878C4" w:rsidP="003A041D">
      <w:pPr>
        <w:spacing w:after="240" w:line="360" w:lineRule="auto"/>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Изворни научни чланак у часопису:</w:t>
      </w:r>
    </w:p>
    <w:p w:rsidR="007878C4" w:rsidRPr="002A2550" w:rsidRDefault="007878C4" w:rsidP="00B94FB9">
      <w:pPr>
        <w:jc w:val="both"/>
        <w:rPr>
          <w:rFonts w:ascii="Times New Roman" w:hAnsi="Times New Roman" w:cs="Times New Roman"/>
          <w:sz w:val="24"/>
          <w:szCs w:val="24"/>
        </w:rPr>
      </w:pPr>
      <w:r w:rsidRPr="002A2550">
        <w:rPr>
          <w:rFonts w:ascii="Times New Roman" w:hAnsi="Times New Roman" w:cs="Times New Roman"/>
          <w:sz w:val="24"/>
          <w:szCs w:val="24"/>
        </w:rPr>
        <w:t xml:space="preserve">2012. „Делиберативна демократија и проблем њене практичне примене“, </w:t>
      </w:r>
      <w:r w:rsidRPr="00F83D81">
        <w:rPr>
          <w:rFonts w:ascii="Times New Roman" w:hAnsi="Times New Roman" w:cs="Times New Roman"/>
          <w:i/>
          <w:iCs/>
          <w:sz w:val="24"/>
          <w:szCs w:val="24"/>
        </w:rPr>
        <w:t>Филозофија и друштво</w:t>
      </w:r>
      <w:r w:rsidRPr="002A2550">
        <w:rPr>
          <w:rFonts w:ascii="Times New Roman" w:hAnsi="Times New Roman" w:cs="Times New Roman"/>
          <w:sz w:val="24"/>
          <w:szCs w:val="24"/>
        </w:rPr>
        <w:t>, Институт за</w:t>
      </w:r>
      <w:r>
        <w:rPr>
          <w:rFonts w:ascii="Times New Roman" w:hAnsi="Times New Roman" w:cs="Times New Roman"/>
          <w:sz w:val="24"/>
          <w:szCs w:val="24"/>
        </w:rPr>
        <w:t xml:space="preserve"> филозофију и друштвену теорију, год</w:t>
      </w:r>
      <w:r w:rsidRPr="002A2550">
        <w:rPr>
          <w:rFonts w:ascii="Times New Roman" w:hAnsi="Times New Roman" w:cs="Times New Roman"/>
          <w:sz w:val="24"/>
          <w:szCs w:val="24"/>
        </w:rPr>
        <w:t>.</w:t>
      </w:r>
      <w:r>
        <w:rPr>
          <w:rFonts w:ascii="Times New Roman" w:hAnsi="Times New Roman" w:cs="Times New Roman"/>
          <w:sz w:val="24"/>
          <w:szCs w:val="24"/>
        </w:rPr>
        <w:t xml:space="preserve"> </w:t>
      </w:r>
      <w:r w:rsidRPr="002A2550">
        <w:rPr>
          <w:rFonts w:ascii="Times New Roman" w:hAnsi="Times New Roman" w:cs="Times New Roman"/>
          <w:sz w:val="24"/>
          <w:szCs w:val="24"/>
        </w:rPr>
        <w:t>25, број 2, стр. 187-202. (</w:t>
      </w:r>
      <w:r w:rsidRPr="002A2550">
        <w:rPr>
          <w:rFonts w:ascii="Times New Roman" w:hAnsi="Times New Roman" w:cs="Times New Roman"/>
          <w:b/>
          <w:bCs/>
          <w:sz w:val="24"/>
          <w:szCs w:val="24"/>
        </w:rPr>
        <w:t>М24=4 бода</w:t>
      </w:r>
      <w:r w:rsidRPr="002A2550">
        <w:rPr>
          <w:rFonts w:ascii="Times New Roman" w:hAnsi="Times New Roman" w:cs="Times New Roman"/>
          <w:sz w:val="24"/>
          <w:szCs w:val="24"/>
        </w:rPr>
        <w:t>)</w:t>
      </w:r>
    </w:p>
    <w:p w:rsidR="007878C4" w:rsidRPr="002A2550" w:rsidRDefault="007878C4" w:rsidP="00B94FB9">
      <w:pPr>
        <w:jc w:val="both"/>
        <w:rPr>
          <w:rFonts w:ascii="Times New Roman" w:hAnsi="Times New Roman" w:cs="Times New Roman"/>
          <w:sz w:val="24"/>
          <w:szCs w:val="24"/>
        </w:rPr>
      </w:pPr>
      <w:r w:rsidRPr="002A2550">
        <w:rPr>
          <w:rFonts w:ascii="Times New Roman" w:hAnsi="Times New Roman" w:cs="Times New Roman"/>
          <w:sz w:val="24"/>
          <w:szCs w:val="24"/>
        </w:rPr>
        <w:t xml:space="preserve">2012. “Делиберативна демократија – историја једне идеје” </w:t>
      </w:r>
      <w:r w:rsidRPr="002A2550">
        <w:rPr>
          <w:rFonts w:ascii="Times New Roman" w:hAnsi="Times New Roman" w:cs="Times New Roman"/>
          <w:i/>
          <w:iCs/>
          <w:sz w:val="24"/>
          <w:szCs w:val="24"/>
        </w:rPr>
        <w:t>Theoria</w:t>
      </w:r>
      <w:r w:rsidRPr="002A2550">
        <w:rPr>
          <w:rFonts w:ascii="Times New Roman" w:hAnsi="Times New Roman" w:cs="Times New Roman"/>
          <w:sz w:val="24"/>
          <w:szCs w:val="24"/>
        </w:rPr>
        <w:t>, Српско филозофско друштво, Институт за филозофију, год. 55, бр. 2, стр</w:t>
      </w:r>
      <w:r>
        <w:rPr>
          <w:rFonts w:ascii="Times New Roman" w:hAnsi="Times New Roman" w:cs="Times New Roman"/>
          <w:sz w:val="24"/>
          <w:szCs w:val="24"/>
        </w:rPr>
        <w:t xml:space="preserve"> 21-52.</w:t>
      </w:r>
      <w:r w:rsidRPr="002A2550">
        <w:rPr>
          <w:rFonts w:ascii="Times New Roman" w:hAnsi="Times New Roman" w:cs="Times New Roman"/>
          <w:sz w:val="24"/>
          <w:szCs w:val="24"/>
        </w:rPr>
        <w:t xml:space="preserve"> (</w:t>
      </w:r>
      <w:r w:rsidRPr="002A2550">
        <w:rPr>
          <w:rFonts w:ascii="Times New Roman" w:hAnsi="Times New Roman" w:cs="Times New Roman"/>
          <w:b/>
          <w:bCs/>
          <w:sz w:val="24"/>
          <w:szCs w:val="24"/>
        </w:rPr>
        <w:t>М24=4 бода</w:t>
      </w:r>
      <w:r w:rsidRPr="002A2550">
        <w:rPr>
          <w:rFonts w:ascii="Times New Roman" w:hAnsi="Times New Roman" w:cs="Times New Roman"/>
          <w:sz w:val="24"/>
          <w:szCs w:val="24"/>
        </w:rPr>
        <w:t>)</w:t>
      </w:r>
    </w:p>
    <w:p w:rsidR="007878C4" w:rsidRPr="002A2550" w:rsidRDefault="007878C4" w:rsidP="00C437D1">
      <w:pPr>
        <w:jc w:val="both"/>
        <w:rPr>
          <w:rFonts w:ascii="Times New Roman" w:hAnsi="Times New Roman" w:cs="Times New Roman"/>
          <w:sz w:val="24"/>
          <w:szCs w:val="24"/>
        </w:rPr>
      </w:pPr>
      <w:r w:rsidRPr="002A2550">
        <w:rPr>
          <w:rFonts w:ascii="Times New Roman" w:eastAsia="Arial Unicode MS" w:hAnsi="Times New Roman" w:cs="Times New Roman"/>
          <w:sz w:val="24"/>
          <w:szCs w:val="24"/>
        </w:rPr>
        <w:t xml:space="preserve">2014. </w:t>
      </w:r>
      <w:r w:rsidRPr="002A2550">
        <w:rPr>
          <w:rFonts w:ascii="Times New Roman" w:hAnsi="Times New Roman" w:cs="Times New Roman"/>
          <w:sz w:val="24"/>
          <w:szCs w:val="24"/>
        </w:rPr>
        <w:t xml:space="preserve">“Нормативна и дескриптивна теорија доношња одлука у условима неизвесности“ </w:t>
      </w:r>
      <w:r w:rsidRPr="002A2550">
        <w:rPr>
          <w:rFonts w:ascii="Times New Roman" w:hAnsi="Times New Roman" w:cs="Times New Roman"/>
          <w:i/>
          <w:iCs/>
          <w:sz w:val="24"/>
          <w:szCs w:val="24"/>
        </w:rPr>
        <w:t>Theoria</w:t>
      </w:r>
      <w:r w:rsidRPr="002A2550">
        <w:rPr>
          <w:rFonts w:ascii="Times New Roman" w:hAnsi="Times New Roman" w:cs="Times New Roman"/>
          <w:sz w:val="24"/>
          <w:szCs w:val="24"/>
        </w:rPr>
        <w:t>, Српско филозофско друштво, Институт за филозофију год. 57, бр. 4, str. 25-50 (коаутор Каја Дамјановић</w:t>
      </w:r>
      <w:r>
        <w:rPr>
          <w:rFonts w:ascii="Times New Roman" w:hAnsi="Times New Roman" w:cs="Times New Roman"/>
          <w:sz w:val="24"/>
          <w:szCs w:val="24"/>
        </w:rPr>
        <w:t xml:space="preserve">) </w:t>
      </w:r>
      <w:r w:rsidRPr="002A2550">
        <w:rPr>
          <w:rFonts w:ascii="Times New Roman" w:eastAsia="Arial Unicode MS" w:hAnsi="Times New Roman" w:cs="Times New Roman"/>
          <w:sz w:val="24"/>
          <w:szCs w:val="24"/>
        </w:rPr>
        <w:t>(</w:t>
      </w:r>
      <w:r>
        <w:rPr>
          <w:rFonts w:ascii="Times New Roman" w:eastAsia="Arial Unicode MS" w:hAnsi="Times New Roman" w:cs="Times New Roman"/>
          <w:b/>
          <w:bCs/>
          <w:sz w:val="24"/>
          <w:szCs w:val="24"/>
        </w:rPr>
        <w:t>М24=4</w:t>
      </w:r>
      <w:r w:rsidRPr="002A2550">
        <w:rPr>
          <w:rFonts w:ascii="Times New Roman" w:eastAsia="Arial Unicode MS" w:hAnsi="Times New Roman" w:cs="Times New Roman"/>
          <w:b/>
          <w:bCs/>
          <w:sz w:val="24"/>
          <w:szCs w:val="24"/>
        </w:rPr>
        <w:t xml:space="preserve"> бода</w:t>
      </w:r>
      <w:r w:rsidRPr="002A2550">
        <w:rPr>
          <w:rFonts w:ascii="Times New Roman" w:eastAsia="Arial Unicode MS" w:hAnsi="Times New Roman" w:cs="Times New Roman"/>
          <w:sz w:val="24"/>
          <w:szCs w:val="24"/>
        </w:rPr>
        <w:t>)</w:t>
      </w:r>
    </w:p>
    <w:p w:rsidR="007878C4" w:rsidRPr="00EA2F3D" w:rsidRDefault="007878C4" w:rsidP="002A4B01">
      <w:pPr>
        <w:spacing w:after="0" w:line="360" w:lineRule="auto"/>
        <w:jc w:val="both"/>
        <w:rPr>
          <w:rFonts w:ascii="Times New Roman" w:hAnsi="Times New Roman" w:cs="Times New Roman"/>
          <w:sz w:val="24"/>
          <w:szCs w:val="24"/>
        </w:rPr>
      </w:pPr>
      <w:r w:rsidRPr="00EA2F3D">
        <w:rPr>
          <w:rFonts w:ascii="Times New Roman" w:eastAsia="Arial Unicode MS" w:hAnsi="Times New Roman" w:cs="Times New Roman"/>
          <w:sz w:val="24"/>
          <w:szCs w:val="24"/>
        </w:rPr>
        <w:t>2015. „</w:t>
      </w:r>
      <w:r w:rsidRPr="00EA2F3D">
        <w:rPr>
          <w:rFonts w:ascii="Times New Roman" w:hAnsi="Times New Roman" w:cs="Times New Roman"/>
          <w:sz w:val="24"/>
          <w:szCs w:val="24"/>
        </w:rPr>
        <w:t xml:space="preserve">Образовање и (делиберативна) демократија” </w:t>
      </w:r>
      <w:r w:rsidRPr="00EA2F3D">
        <w:rPr>
          <w:rFonts w:ascii="Times New Roman" w:hAnsi="Times New Roman" w:cs="Times New Roman"/>
          <w:i/>
          <w:iCs/>
          <w:sz w:val="24"/>
          <w:szCs w:val="24"/>
        </w:rPr>
        <w:t>Theoria</w:t>
      </w:r>
      <w:r w:rsidRPr="00EA2F3D">
        <w:rPr>
          <w:rFonts w:ascii="Times New Roman" w:hAnsi="Times New Roman" w:cs="Times New Roman"/>
          <w:sz w:val="24"/>
          <w:szCs w:val="24"/>
        </w:rPr>
        <w:t>, Српско филозофско друштво, Институт за филозофију, год. 58, бр. 2, стр</w:t>
      </w:r>
      <w:r>
        <w:rPr>
          <w:rFonts w:ascii="Times New Roman" w:hAnsi="Times New Roman" w:cs="Times New Roman"/>
          <w:sz w:val="24"/>
          <w:szCs w:val="24"/>
        </w:rPr>
        <w:t>. 85-105.</w:t>
      </w:r>
      <w:r w:rsidRPr="00EA2F3D">
        <w:rPr>
          <w:rFonts w:ascii="Times New Roman" w:eastAsia="Arial Unicode MS" w:hAnsi="Times New Roman" w:cs="Times New Roman"/>
          <w:sz w:val="24"/>
          <w:szCs w:val="24"/>
        </w:rPr>
        <w:t xml:space="preserve"> (</w:t>
      </w:r>
      <w:r w:rsidRPr="00EA2F3D">
        <w:rPr>
          <w:rFonts w:ascii="Times New Roman" w:eastAsia="Arial Unicode MS" w:hAnsi="Times New Roman" w:cs="Times New Roman"/>
          <w:b/>
          <w:bCs/>
          <w:sz w:val="24"/>
          <w:szCs w:val="24"/>
        </w:rPr>
        <w:t>М24=4 бода</w:t>
      </w:r>
      <w:r w:rsidRPr="00EA2F3D">
        <w:rPr>
          <w:rFonts w:ascii="Times New Roman" w:eastAsia="Arial Unicode MS" w:hAnsi="Times New Roman" w:cs="Times New Roman"/>
          <w:sz w:val="24"/>
          <w:szCs w:val="24"/>
        </w:rPr>
        <w:t>)</w:t>
      </w:r>
    </w:p>
    <w:p w:rsidR="007878C4" w:rsidRPr="00EA2F3D" w:rsidRDefault="007878C4" w:rsidP="002A4B01">
      <w:pPr>
        <w:spacing w:after="0" w:line="360" w:lineRule="auto"/>
        <w:jc w:val="both"/>
        <w:rPr>
          <w:rFonts w:ascii="Times New Roman" w:hAnsi="Times New Roman" w:cs="Times New Roman"/>
          <w:b/>
          <w:bCs/>
          <w:sz w:val="24"/>
          <w:szCs w:val="24"/>
        </w:rPr>
      </w:pPr>
      <w:r w:rsidRPr="00EA2F3D">
        <w:rPr>
          <w:rFonts w:ascii="Times New Roman" w:hAnsi="Times New Roman" w:cs="Times New Roman"/>
          <w:sz w:val="24"/>
          <w:szCs w:val="24"/>
        </w:rPr>
        <w:t>2016</w:t>
      </w:r>
      <w:r>
        <w:rPr>
          <w:rFonts w:ascii="Times New Roman" w:hAnsi="Times New Roman" w:cs="Times New Roman"/>
          <w:sz w:val="24"/>
          <w:szCs w:val="24"/>
        </w:rPr>
        <w:t xml:space="preserve">. </w:t>
      </w:r>
      <w:r w:rsidRPr="00EA2F3D">
        <w:rPr>
          <w:rFonts w:ascii="Times New Roman" w:hAnsi="Times New Roman" w:cs="Times New Roman"/>
          <w:sz w:val="24"/>
          <w:szCs w:val="24"/>
        </w:rPr>
        <w:t xml:space="preserve">„Епистемичко оправдање демократије” </w:t>
      </w:r>
      <w:r w:rsidRPr="00EA2F3D">
        <w:rPr>
          <w:rFonts w:ascii="Times New Roman" w:hAnsi="Times New Roman" w:cs="Times New Roman"/>
          <w:i/>
          <w:iCs/>
          <w:sz w:val="24"/>
          <w:szCs w:val="24"/>
        </w:rPr>
        <w:t>Theoria,</w:t>
      </w:r>
      <w:r w:rsidRPr="00EA2F3D">
        <w:rPr>
          <w:rFonts w:ascii="Times New Roman" w:hAnsi="Times New Roman" w:cs="Times New Roman"/>
          <w:sz w:val="24"/>
          <w:szCs w:val="24"/>
        </w:rPr>
        <w:t xml:space="preserve"> Српско филозофско друштво, Институт за филозофију год. 59, бр. 4, стр</w:t>
      </w:r>
      <w:r>
        <w:rPr>
          <w:rFonts w:ascii="Times New Roman" w:hAnsi="Times New Roman" w:cs="Times New Roman"/>
          <w:sz w:val="24"/>
          <w:szCs w:val="24"/>
        </w:rPr>
        <w:t>. 69-84.</w:t>
      </w:r>
      <w:r w:rsidRPr="00EA2F3D">
        <w:rPr>
          <w:rFonts w:ascii="Times New Roman" w:hAnsi="Times New Roman" w:cs="Times New Roman"/>
          <w:sz w:val="24"/>
          <w:szCs w:val="24"/>
        </w:rPr>
        <w:t xml:space="preserve"> (</w:t>
      </w:r>
      <w:r w:rsidRPr="00EA2F3D">
        <w:rPr>
          <w:rFonts w:ascii="Times New Roman" w:hAnsi="Times New Roman" w:cs="Times New Roman"/>
          <w:b/>
          <w:bCs/>
          <w:sz w:val="24"/>
          <w:szCs w:val="24"/>
        </w:rPr>
        <w:t>М24=4 бода)</w:t>
      </w:r>
    </w:p>
    <w:p w:rsidR="007878C4" w:rsidRDefault="007878C4" w:rsidP="002A4B01">
      <w:pPr>
        <w:spacing w:after="0" w:line="360" w:lineRule="auto"/>
        <w:jc w:val="both"/>
        <w:rPr>
          <w:rFonts w:ascii="Times New Roman" w:hAnsi="Times New Roman" w:cs="Times New Roman"/>
          <w:sz w:val="24"/>
          <w:szCs w:val="24"/>
        </w:rPr>
      </w:pPr>
      <w:r w:rsidRPr="00EA2F3D">
        <w:rPr>
          <w:rFonts w:ascii="Times New Roman" w:hAnsi="Times New Roman" w:cs="Times New Roman"/>
          <w:sz w:val="24"/>
          <w:szCs w:val="24"/>
        </w:rPr>
        <w:t xml:space="preserve">2017. „Колективно одлучивање у комплексним системима“, </w:t>
      </w:r>
      <w:r w:rsidRPr="00EA2F3D">
        <w:rPr>
          <w:rFonts w:ascii="Times New Roman" w:hAnsi="Times New Roman" w:cs="Times New Roman"/>
          <w:i/>
          <w:iCs/>
          <w:sz w:val="24"/>
          <w:szCs w:val="24"/>
        </w:rPr>
        <w:t>Theoria</w:t>
      </w:r>
      <w:r w:rsidRPr="00EA2F3D">
        <w:rPr>
          <w:rFonts w:ascii="Times New Roman" w:hAnsi="Times New Roman" w:cs="Times New Roman"/>
          <w:sz w:val="24"/>
          <w:szCs w:val="24"/>
        </w:rPr>
        <w:t>, Српско филозофско друштво, Институт за филозофију, год. 60, бр. 2, стр. 101-119</w:t>
      </w:r>
      <w:r>
        <w:rPr>
          <w:rFonts w:ascii="Times New Roman" w:hAnsi="Times New Roman" w:cs="Times New Roman"/>
          <w:sz w:val="24"/>
          <w:szCs w:val="24"/>
        </w:rPr>
        <w:t>.</w:t>
      </w:r>
      <w:r w:rsidRPr="00EA2F3D">
        <w:rPr>
          <w:rFonts w:ascii="Times New Roman" w:hAnsi="Times New Roman" w:cs="Times New Roman"/>
          <w:sz w:val="24"/>
          <w:szCs w:val="24"/>
        </w:rPr>
        <w:t xml:space="preserve"> (</w:t>
      </w:r>
      <w:r w:rsidRPr="00EA2F3D">
        <w:rPr>
          <w:rFonts w:ascii="Times New Roman" w:hAnsi="Times New Roman" w:cs="Times New Roman"/>
          <w:b/>
          <w:bCs/>
          <w:sz w:val="24"/>
          <w:szCs w:val="24"/>
        </w:rPr>
        <w:t>М24=4 бода</w:t>
      </w:r>
      <w:r w:rsidRPr="00EA2F3D">
        <w:rPr>
          <w:rFonts w:ascii="Times New Roman" w:hAnsi="Times New Roman" w:cs="Times New Roman"/>
          <w:sz w:val="24"/>
          <w:szCs w:val="24"/>
        </w:rPr>
        <w:t>)</w:t>
      </w:r>
    </w:p>
    <w:p w:rsidR="007878C4" w:rsidRPr="00EA2F3D" w:rsidRDefault="007878C4" w:rsidP="002A4B01">
      <w:pPr>
        <w:spacing w:after="0" w:line="360" w:lineRule="auto"/>
        <w:jc w:val="both"/>
        <w:rPr>
          <w:rFonts w:ascii="Times New Roman" w:hAnsi="Times New Roman" w:cs="Times New Roman"/>
          <w:sz w:val="24"/>
          <w:szCs w:val="24"/>
        </w:rPr>
      </w:pPr>
    </w:p>
    <w:p w:rsidR="007878C4" w:rsidRDefault="007878C4" w:rsidP="00202F38">
      <w:pPr>
        <w:spacing w:after="240" w:line="360" w:lineRule="auto"/>
        <w:jc w:val="both"/>
        <w:rPr>
          <w:rFonts w:ascii="Times New Roman" w:hAnsi="Times New Roman" w:cs="Times New Roman"/>
          <w:b/>
          <w:bCs/>
          <w:sz w:val="24"/>
          <w:szCs w:val="24"/>
        </w:rPr>
      </w:pPr>
      <w:r>
        <w:rPr>
          <w:rFonts w:ascii="Times New Roman" w:hAnsi="Times New Roman" w:cs="Times New Roman"/>
          <w:b/>
          <w:bCs/>
          <w:sz w:val="24"/>
          <w:szCs w:val="24"/>
        </w:rPr>
        <w:t>Докторска дисертација:</w:t>
      </w:r>
    </w:p>
    <w:p w:rsidR="007878C4" w:rsidRPr="00533C42" w:rsidRDefault="007878C4" w:rsidP="00533C42">
      <w:pPr>
        <w:spacing w:after="240"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2018. </w:t>
      </w:r>
      <w:r>
        <w:rPr>
          <w:rFonts w:ascii="Times New Roman" w:hAnsi="Times New Roman" w:cs="Times New Roman"/>
          <w:i/>
          <w:iCs/>
          <w:sz w:val="24"/>
          <w:szCs w:val="24"/>
        </w:rPr>
        <w:t>Епистемичко оправдање демократије.</w:t>
      </w:r>
      <w:r>
        <w:rPr>
          <w:rFonts w:ascii="Times New Roman" w:hAnsi="Times New Roman" w:cs="Times New Roman"/>
          <w:sz w:val="24"/>
          <w:szCs w:val="24"/>
        </w:rPr>
        <w:t xml:space="preserve">  Докторска дисертација одбрањена 08. јунa 2018. на Филозофском факултету Универзитета у Београду, 164 страница (</w:t>
      </w:r>
      <w:r>
        <w:rPr>
          <w:rFonts w:ascii="Times New Roman" w:hAnsi="Times New Roman" w:cs="Times New Roman"/>
          <w:b/>
          <w:bCs/>
          <w:sz w:val="24"/>
          <w:szCs w:val="24"/>
        </w:rPr>
        <w:t>М70=6 бодова)</w:t>
      </w:r>
    </w:p>
    <w:p w:rsidR="007878C4" w:rsidRPr="00E7042D" w:rsidRDefault="007878C4" w:rsidP="00533C42">
      <w:pPr>
        <w:spacing w:line="360" w:lineRule="auto"/>
        <w:jc w:val="both"/>
        <w:rPr>
          <w:rFonts w:ascii="Times New Roman" w:hAnsi="Times New Roman" w:cs="Times New Roman"/>
          <w:b/>
          <w:bCs/>
          <w:sz w:val="24"/>
          <w:szCs w:val="24"/>
        </w:rPr>
      </w:pPr>
      <w:r w:rsidRPr="007F1BF7">
        <w:rPr>
          <w:rFonts w:ascii="Times New Roman" w:hAnsi="Times New Roman" w:cs="Times New Roman"/>
          <w:b/>
          <w:bCs/>
          <w:sz w:val="24"/>
          <w:szCs w:val="24"/>
          <w:lang w:val="sr-Cyrl-CS"/>
        </w:rPr>
        <w:t>Б</w:t>
      </w:r>
      <w:r w:rsidRPr="007F1BF7">
        <w:rPr>
          <w:rFonts w:ascii="Times New Roman" w:hAnsi="Times New Roman" w:cs="Times New Roman"/>
          <w:b/>
          <w:bCs/>
          <w:sz w:val="24"/>
          <w:szCs w:val="24"/>
        </w:rPr>
        <w:t>иблиографија</w:t>
      </w:r>
      <w:r w:rsidRPr="007F1BF7">
        <w:rPr>
          <w:rFonts w:ascii="Times New Roman" w:hAnsi="Times New Roman" w:cs="Times New Roman"/>
          <w:b/>
          <w:bCs/>
          <w:sz w:val="24"/>
          <w:szCs w:val="24"/>
          <w:lang w:val="sr-Cyrl-CS"/>
        </w:rPr>
        <w:t xml:space="preserve"> радова које је аутор</w:t>
      </w:r>
      <w:r>
        <w:rPr>
          <w:rFonts w:ascii="Times New Roman" w:hAnsi="Times New Roman" w:cs="Times New Roman"/>
          <w:b/>
          <w:bCs/>
          <w:sz w:val="24"/>
          <w:szCs w:val="24"/>
          <w:lang w:val="sr-Cyrl-CS"/>
        </w:rPr>
        <w:t>ка</w:t>
      </w:r>
      <w:r w:rsidRPr="007F1BF7">
        <w:rPr>
          <w:rFonts w:ascii="Times New Roman" w:hAnsi="Times New Roman" w:cs="Times New Roman"/>
          <w:b/>
          <w:bCs/>
          <w:sz w:val="24"/>
          <w:szCs w:val="24"/>
          <w:lang w:val="sr-Cyrl-CS"/>
        </w:rPr>
        <w:t xml:space="preserve"> објави</w:t>
      </w:r>
      <w:r>
        <w:rPr>
          <w:rFonts w:ascii="Times New Roman" w:hAnsi="Times New Roman" w:cs="Times New Roman"/>
          <w:b/>
          <w:bCs/>
          <w:sz w:val="24"/>
          <w:szCs w:val="24"/>
        </w:rPr>
        <w:t>ла</w:t>
      </w:r>
      <w:r>
        <w:rPr>
          <w:rFonts w:ascii="Times New Roman" w:hAnsi="Times New Roman" w:cs="Times New Roman"/>
          <w:b/>
          <w:bCs/>
          <w:sz w:val="24"/>
          <w:szCs w:val="24"/>
          <w:lang w:val="sr-Cyrl-CS"/>
        </w:rPr>
        <w:t xml:space="preserve"> до 201</w:t>
      </w:r>
      <w:r>
        <w:rPr>
          <w:rFonts w:ascii="Times New Roman" w:hAnsi="Times New Roman" w:cs="Times New Roman"/>
          <w:b/>
          <w:bCs/>
          <w:sz w:val="24"/>
          <w:szCs w:val="24"/>
        </w:rPr>
        <w:t>8</w:t>
      </w:r>
      <w:r w:rsidRPr="007F1BF7">
        <w:rPr>
          <w:rFonts w:ascii="Times New Roman" w:hAnsi="Times New Roman" w:cs="Times New Roman"/>
          <w:b/>
          <w:bCs/>
          <w:sz w:val="24"/>
          <w:szCs w:val="24"/>
          <w:lang w:val="sr-Cyrl-CS"/>
        </w:rPr>
        <w:t>. године класификована по категоријама</w:t>
      </w:r>
      <w:r>
        <w:rPr>
          <w:rFonts w:ascii="Times New Roman" w:hAnsi="Times New Roman" w:cs="Times New Roman"/>
          <w:b/>
          <w:bCs/>
          <w:sz w:val="24"/>
          <w:szCs w:val="24"/>
          <w:lang w:val="sr-Cyrl-CS"/>
        </w:rPr>
        <w:t>:</w:t>
      </w:r>
    </w:p>
    <w:p w:rsidR="007878C4" w:rsidRDefault="007878C4" w:rsidP="007F1BF7">
      <w:pPr>
        <w:jc w:val="both"/>
        <w:rPr>
          <w:rFonts w:ascii="Times New Roman" w:hAnsi="Times New Roman" w:cs="Times New Roman"/>
          <w:b/>
          <w:bCs/>
          <w:sz w:val="24"/>
          <w:szCs w:val="24"/>
          <w:lang w:val="sr-Cyrl-CS"/>
        </w:rPr>
      </w:pPr>
      <w:r w:rsidRPr="007F1BF7">
        <w:rPr>
          <w:rFonts w:ascii="Times New Roman" w:hAnsi="Times New Roman" w:cs="Times New Roman"/>
          <w:b/>
          <w:bCs/>
          <w:sz w:val="24"/>
          <w:szCs w:val="24"/>
          <w:lang w:val="sr-Cyrl-CS"/>
        </w:rPr>
        <w:t>М24</w:t>
      </w:r>
    </w:p>
    <w:p w:rsidR="007878C4" w:rsidRDefault="007878C4" w:rsidP="00E7042D">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sr-Cyrl-CS"/>
        </w:rPr>
        <w:t xml:space="preserve">1. </w:t>
      </w:r>
      <w:r w:rsidRPr="002A2550">
        <w:rPr>
          <w:rFonts w:ascii="Times New Roman" w:hAnsi="Times New Roman" w:cs="Times New Roman"/>
          <w:sz w:val="24"/>
          <w:szCs w:val="24"/>
        </w:rPr>
        <w:t xml:space="preserve">„Делиберативна демократија и проблем њене практичне примене“, </w:t>
      </w:r>
      <w:r w:rsidRPr="00F83D81">
        <w:rPr>
          <w:rFonts w:ascii="Times New Roman" w:hAnsi="Times New Roman" w:cs="Times New Roman"/>
          <w:i/>
          <w:iCs/>
          <w:sz w:val="24"/>
          <w:szCs w:val="24"/>
        </w:rPr>
        <w:t>Филозофија и друштво</w:t>
      </w:r>
      <w:r w:rsidRPr="002A2550">
        <w:rPr>
          <w:rFonts w:ascii="Times New Roman" w:hAnsi="Times New Roman" w:cs="Times New Roman"/>
          <w:sz w:val="24"/>
          <w:szCs w:val="24"/>
        </w:rPr>
        <w:t>, Институт за</w:t>
      </w:r>
      <w:r>
        <w:rPr>
          <w:rFonts w:ascii="Times New Roman" w:hAnsi="Times New Roman" w:cs="Times New Roman"/>
          <w:sz w:val="24"/>
          <w:szCs w:val="24"/>
        </w:rPr>
        <w:t xml:space="preserve"> филозофију и друштвену теорију, год</w:t>
      </w:r>
      <w:r w:rsidRPr="002A2550">
        <w:rPr>
          <w:rFonts w:ascii="Times New Roman" w:hAnsi="Times New Roman" w:cs="Times New Roman"/>
          <w:sz w:val="24"/>
          <w:szCs w:val="24"/>
        </w:rPr>
        <w:t>.</w:t>
      </w:r>
      <w:r>
        <w:rPr>
          <w:rFonts w:ascii="Times New Roman" w:hAnsi="Times New Roman" w:cs="Times New Roman"/>
          <w:sz w:val="24"/>
          <w:szCs w:val="24"/>
        </w:rPr>
        <w:t xml:space="preserve"> 25, број 2/2012</w:t>
      </w:r>
      <w:r w:rsidRPr="002A2550">
        <w:rPr>
          <w:rFonts w:ascii="Times New Roman" w:hAnsi="Times New Roman" w:cs="Times New Roman"/>
          <w:sz w:val="24"/>
          <w:szCs w:val="24"/>
        </w:rPr>
        <w:t xml:space="preserve"> стр.</w:t>
      </w:r>
      <w:r w:rsidRPr="00F83D81">
        <w:rPr>
          <w:rFonts w:ascii="Times New Roman" w:hAnsi="Times New Roman" w:cs="Times New Roman"/>
          <w:sz w:val="24"/>
          <w:szCs w:val="24"/>
        </w:rPr>
        <w:t xml:space="preserve"> </w:t>
      </w:r>
      <w:r w:rsidRPr="002A2550">
        <w:rPr>
          <w:rFonts w:ascii="Times New Roman" w:hAnsi="Times New Roman" w:cs="Times New Roman"/>
          <w:sz w:val="24"/>
          <w:szCs w:val="24"/>
        </w:rPr>
        <w:t>187-202</w:t>
      </w:r>
    </w:p>
    <w:p w:rsidR="007878C4" w:rsidRDefault="007878C4" w:rsidP="00E7042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3A041D">
        <w:rPr>
          <w:rFonts w:ascii="Times New Roman" w:hAnsi="Times New Roman" w:cs="Times New Roman"/>
          <w:sz w:val="24"/>
          <w:szCs w:val="24"/>
        </w:rPr>
        <w:t>„</w:t>
      </w:r>
      <w:r w:rsidRPr="002A2550">
        <w:rPr>
          <w:rFonts w:ascii="Times New Roman" w:hAnsi="Times New Roman" w:cs="Times New Roman"/>
          <w:sz w:val="24"/>
          <w:szCs w:val="24"/>
        </w:rPr>
        <w:t xml:space="preserve">Делиберативна демократија – историја једне идеје” </w:t>
      </w:r>
      <w:r w:rsidRPr="002A2550">
        <w:rPr>
          <w:rFonts w:ascii="Times New Roman" w:hAnsi="Times New Roman" w:cs="Times New Roman"/>
          <w:i/>
          <w:iCs/>
          <w:sz w:val="24"/>
          <w:szCs w:val="24"/>
        </w:rPr>
        <w:t>Theoria</w:t>
      </w:r>
      <w:r w:rsidRPr="002A2550">
        <w:rPr>
          <w:rFonts w:ascii="Times New Roman" w:hAnsi="Times New Roman" w:cs="Times New Roman"/>
          <w:sz w:val="24"/>
          <w:szCs w:val="24"/>
        </w:rPr>
        <w:t>, Српско филозофско друштво, Институт за филозофију, год. 55, бр</w:t>
      </w:r>
      <w:r>
        <w:rPr>
          <w:rFonts w:ascii="Times New Roman" w:hAnsi="Times New Roman" w:cs="Times New Roman"/>
          <w:sz w:val="24"/>
          <w:szCs w:val="24"/>
        </w:rPr>
        <w:t xml:space="preserve">. 2/2012, </w:t>
      </w:r>
      <w:r w:rsidRPr="002A2550">
        <w:rPr>
          <w:rFonts w:ascii="Times New Roman" w:hAnsi="Times New Roman" w:cs="Times New Roman"/>
          <w:sz w:val="24"/>
          <w:szCs w:val="24"/>
        </w:rPr>
        <w:t>стр</w:t>
      </w:r>
      <w:r>
        <w:rPr>
          <w:rFonts w:ascii="Times New Roman" w:hAnsi="Times New Roman" w:cs="Times New Roman"/>
          <w:sz w:val="24"/>
          <w:szCs w:val="24"/>
        </w:rPr>
        <w:t xml:space="preserve"> 21-52. </w:t>
      </w:r>
    </w:p>
    <w:p w:rsidR="007878C4" w:rsidRDefault="007878C4" w:rsidP="00E7042D">
      <w:pPr>
        <w:spacing w:after="120" w:line="240" w:lineRule="auto"/>
        <w:jc w:val="both"/>
        <w:rPr>
          <w:rFonts w:ascii="Times New Roman" w:hAnsi="Times New Roman" w:cs="Times New Roman"/>
          <w:sz w:val="24"/>
          <w:szCs w:val="24"/>
        </w:rPr>
      </w:pPr>
    </w:p>
    <w:p w:rsidR="007878C4" w:rsidRDefault="007878C4" w:rsidP="00E7042D">
      <w:pPr>
        <w:spacing w:after="120" w:line="240" w:lineRule="auto"/>
        <w:jc w:val="both"/>
        <w:rPr>
          <w:rFonts w:ascii="Times New Roman" w:hAnsi="Times New Roman" w:cs="Times New Roman"/>
          <w:sz w:val="24"/>
          <w:szCs w:val="24"/>
        </w:rPr>
      </w:pPr>
    </w:p>
    <w:p w:rsidR="007878C4" w:rsidRDefault="007878C4" w:rsidP="00E7042D">
      <w:pPr>
        <w:spacing w:after="120" w:line="240" w:lineRule="auto"/>
        <w:jc w:val="both"/>
        <w:rPr>
          <w:rFonts w:ascii="Times New Roman" w:eastAsia="Arial Unicode MS" w:hAnsi="Times New Roman"/>
          <w:sz w:val="24"/>
          <w:szCs w:val="24"/>
        </w:rPr>
      </w:pPr>
      <w:r>
        <w:rPr>
          <w:rFonts w:ascii="Times New Roman" w:eastAsia="Arial Unicode MS" w:hAnsi="Times New Roman" w:cs="Times New Roman"/>
          <w:sz w:val="24"/>
          <w:szCs w:val="24"/>
        </w:rPr>
        <w:t>3</w:t>
      </w:r>
      <w:r w:rsidRPr="000E2170">
        <w:rPr>
          <w:rFonts w:ascii="Times New Roman" w:eastAsia="Arial Unicode MS" w:hAnsi="Times New Roman" w:cs="Times New Roman"/>
          <w:sz w:val="24"/>
          <w:szCs w:val="24"/>
        </w:rPr>
        <w:t>. „</w:t>
      </w:r>
      <w:r w:rsidRPr="002A2550">
        <w:rPr>
          <w:rFonts w:ascii="Times New Roman" w:hAnsi="Times New Roman" w:cs="Times New Roman"/>
          <w:sz w:val="24"/>
          <w:szCs w:val="24"/>
        </w:rPr>
        <w:t xml:space="preserve">Нормативна и дескриптивна теорија доношња одлука у условима неизвесности“ </w:t>
      </w:r>
      <w:r w:rsidRPr="002A2550">
        <w:rPr>
          <w:rFonts w:ascii="Times New Roman" w:hAnsi="Times New Roman" w:cs="Times New Roman"/>
          <w:i/>
          <w:iCs/>
          <w:sz w:val="24"/>
          <w:szCs w:val="24"/>
        </w:rPr>
        <w:t>Theoria</w:t>
      </w:r>
      <w:r w:rsidRPr="002A2550">
        <w:rPr>
          <w:rFonts w:ascii="Times New Roman" w:hAnsi="Times New Roman" w:cs="Times New Roman"/>
          <w:sz w:val="24"/>
          <w:szCs w:val="24"/>
        </w:rPr>
        <w:t>, Српско филозофско друштво, Институт за филозофију год. 57, бр</w:t>
      </w:r>
      <w:r>
        <w:rPr>
          <w:rFonts w:ascii="Times New Roman" w:hAnsi="Times New Roman" w:cs="Times New Roman"/>
          <w:sz w:val="24"/>
          <w:szCs w:val="24"/>
        </w:rPr>
        <w:t>. 4/2014,</w:t>
      </w:r>
      <w:r w:rsidRPr="002A2550">
        <w:rPr>
          <w:rFonts w:ascii="Times New Roman" w:hAnsi="Times New Roman" w:cs="Times New Roman"/>
          <w:sz w:val="24"/>
          <w:szCs w:val="24"/>
        </w:rPr>
        <w:t xml:space="preserve"> str. 25-50</w:t>
      </w:r>
    </w:p>
    <w:p w:rsidR="007878C4" w:rsidRPr="000E2170" w:rsidRDefault="007878C4" w:rsidP="00E7042D">
      <w:pPr>
        <w:spacing w:after="120" w:line="240" w:lineRule="auto"/>
        <w:jc w:val="both"/>
        <w:rPr>
          <w:rFonts w:ascii="Times New Roman" w:hAnsi="Times New Roman" w:cs="Times New Roman"/>
          <w:sz w:val="24"/>
          <w:szCs w:val="24"/>
        </w:rPr>
      </w:pPr>
      <w:r>
        <w:rPr>
          <w:rFonts w:ascii="Times New Roman" w:eastAsia="Arial Unicode MS" w:hAnsi="Times New Roman" w:cs="Times New Roman"/>
          <w:sz w:val="24"/>
          <w:szCs w:val="24"/>
        </w:rPr>
        <w:t>4. „</w:t>
      </w:r>
      <w:r w:rsidRPr="00EA2F3D">
        <w:rPr>
          <w:rFonts w:ascii="Times New Roman" w:hAnsi="Times New Roman" w:cs="Times New Roman"/>
          <w:sz w:val="24"/>
          <w:szCs w:val="24"/>
        </w:rPr>
        <w:t xml:space="preserve">Образовање и (делиберативна) демократија” </w:t>
      </w:r>
      <w:r w:rsidRPr="00EA2F3D">
        <w:rPr>
          <w:rFonts w:ascii="Times New Roman" w:hAnsi="Times New Roman" w:cs="Times New Roman"/>
          <w:i/>
          <w:iCs/>
          <w:sz w:val="24"/>
          <w:szCs w:val="24"/>
        </w:rPr>
        <w:t>Theoria</w:t>
      </w:r>
      <w:r w:rsidRPr="00EA2F3D">
        <w:rPr>
          <w:rFonts w:ascii="Times New Roman" w:hAnsi="Times New Roman" w:cs="Times New Roman"/>
          <w:sz w:val="24"/>
          <w:szCs w:val="24"/>
        </w:rPr>
        <w:t>, Српско филозофско друштво, Институт за филозофију, год. 58, бр</w:t>
      </w:r>
      <w:r>
        <w:rPr>
          <w:rFonts w:ascii="Times New Roman" w:hAnsi="Times New Roman" w:cs="Times New Roman"/>
          <w:sz w:val="24"/>
          <w:szCs w:val="24"/>
        </w:rPr>
        <w:t>. 2/2015,</w:t>
      </w:r>
      <w:r w:rsidRPr="00EA2F3D">
        <w:rPr>
          <w:rFonts w:ascii="Times New Roman" w:hAnsi="Times New Roman" w:cs="Times New Roman"/>
          <w:sz w:val="24"/>
          <w:szCs w:val="24"/>
        </w:rPr>
        <w:t xml:space="preserve"> стр</w:t>
      </w:r>
      <w:r>
        <w:rPr>
          <w:rFonts w:ascii="Times New Roman" w:hAnsi="Times New Roman" w:cs="Times New Roman"/>
          <w:sz w:val="24"/>
          <w:szCs w:val="24"/>
        </w:rPr>
        <w:t>. 85-105.</w:t>
      </w:r>
    </w:p>
    <w:p w:rsidR="007878C4" w:rsidRPr="00E117C2" w:rsidRDefault="007878C4" w:rsidP="00E7042D">
      <w:pPr>
        <w:spacing w:after="120"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5. </w:t>
      </w:r>
      <w:r w:rsidRPr="00202F38">
        <w:rPr>
          <w:rFonts w:ascii="Times New Roman" w:hAnsi="Times New Roman" w:cs="Times New Roman"/>
          <w:sz w:val="24"/>
          <w:szCs w:val="24"/>
        </w:rPr>
        <w:t>„</w:t>
      </w:r>
      <w:r w:rsidRPr="00EA2F3D">
        <w:rPr>
          <w:rFonts w:ascii="Times New Roman" w:hAnsi="Times New Roman" w:cs="Times New Roman"/>
          <w:sz w:val="24"/>
          <w:szCs w:val="24"/>
        </w:rPr>
        <w:t xml:space="preserve">Епистемичко оправдање демократије” </w:t>
      </w:r>
      <w:r w:rsidRPr="00EA2F3D">
        <w:rPr>
          <w:rFonts w:ascii="Times New Roman" w:hAnsi="Times New Roman" w:cs="Times New Roman"/>
          <w:i/>
          <w:iCs/>
          <w:sz w:val="24"/>
          <w:szCs w:val="24"/>
        </w:rPr>
        <w:t>Theoria,</w:t>
      </w:r>
      <w:r w:rsidRPr="00EA2F3D">
        <w:rPr>
          <w:rFonts w:ascii="Times New Roman" w:hAnsi="Times New Roman" w:cs="Times New Roman"/>
          <w:sz w:val="24"/>
          <w:szCs w:val="24"/>
        </w:rPr>
        <w:t xml:space="preserve"> Српско филозофско друштво, Институт за филозофију год. 59, бр</w:t>
      </w:r>
      <w:r>
        <w:rPr>
          <w:rFonts w:ascii="Times New Roman" w:hAnsi="Times New Roman" w:cs="Times New Roman"/>
          <w:sz w:val="24"/>
          <w:szCs w:val="24"/>
        </w:rPr>
        <w:t>. 4/2016,</w:t>
      </w:r>
      <w:r w:rsidRPr="00EA2F3D">
        <w:rPr>
          <w:rFonts w:ascii="Times New Roman" w:hAnsi="Times New Roman" w:cs="Times New Roman"/>
          <w:sz w:val="24"/>
          <w:szCs w:val="24"/>
        </w:rPr>
        <w:t xml:space="preserve"> стр</w:t>
      </w:r>
      <w:r>
        <w:rPr>
          <w:rFonts w:ascii="Times New Roman" w:hAnsi="Times New Roman" w:cs="Times New Roman"/>
          <w:sz w:val="24"/>
          <w:szCs w:val="24"/>
        </w:rPr>
        <w:t>. 69-84.</w:t>
      </w:r>
    </w:p>
    <w:p w:rsidR="007878C4" w:rsidRDefault="007878C4" w:rsidP="00E7042D">
      <w:pPr>
        <w:spacing w:after="120" w:line="240" w:lineRule="auto"/>
        <w:jc w:val="both"/>
        <w:rPr>
          <w:rFonts w:ascii="Times New Roman" w:hAnsi="Times New Roman" w:cs="Times New Roman"/>
          <w:sz w:val="24"/>
          <w:szCs w:val="24"/>
          <w:lang w:val="en-US"/>
        </w:rPr>
      </w:pPr>
      <w:r>
        <w:rPr>
          <w:rFonts w:ascii="Times New Roman" w:hAnsi="Times New Roman" w:cs="Times New Roman"/>
          <w:sz w:val="24"/>
          <w:szCs w:val="24"/>
        </w:rPr>
        <w:t>6. „</w:t>
      </w:r>
      <w:r w:rsidRPr="00EA2F3D">
        <w:rPr>
          <w:rFonts w:ascii="Times New Roman" w:hAnsi="Times New Roman" w:cs="Times New Roman"/>
          <w:sz w:val="24"/>
          <w:szCs w:val="24"/>
        </w:rPr>
        <w:t xml:space="preserve">Колективно одлучивање у комплексним системима“, </w:t>
      </w:r>
      <w:r w:rsidRPr="00EA2F3D">
        <w:rPr>
          <w:rFonts w:ascii="Times New Roman" w:hAnsi="Times New Roman" w:cs="Times New Roman"/>
          <w:i/>
          <w:iCs/>
          <w:sz w:val="24"/>
          <w:szCs w:val="24"/>
        </w:rPr>
        <w:t>Theoria</w:t>
      </w:r>
      <w:r w:rsidRPr="00EA2F3D">
        <w:rPr>
          <w:rFonts w:ascii="Times New Roman" w:hAnsi="Times New Roman" w:cs="Times New Roman"/>
          <w:sz w:val="24"/>
          <w:szCs w:val="24"/>
        </w:rPr>
        <w:t>, Српско филозофско друштво, Институт за филозофију, год. 60, бр</w:t>
      </w:r>
      <w:r>
        <w:rPr>
          <w:rFonts w:ascii="Times New Roman" w:hAnsi="Times New Roman" w:cs="Times New Roman"/>
          <w:sz w:val="24"/>
          <w:szCs w:val="24"/>
        </w:rPr>
        <w:t>. 2/2017,</w:t>
      </w:r>
      <w:r w:rsidRPr="00EA2F3D">
        <w:rPr>
          <w:rFonts w:ascii="Times New Roman" w:hAnsi="Times New Roman" w:cs="Times New Roman"/>
          <w:sz w:val="24"/>
          <w:szCs w:val="24"/>
        </w:rPr>
        <w:t xml:space="preserve"> стр. 101-119</w:t>
      </w:r>
      <w:r>
        <w:rPr>
          <w:rFonts w:ascii="Times New Roman" w:hAnsi="Times New Roman" w:cs="Times New Roman"/>
          <w:sz w:val="24"/>
          <w:szCs w:val="24"/>
        </w:rPr>
        <w:t>.</w:t>
      </w:r>
    </w:p>
    <w:p w:rsidR="007878C4" w:rsidRPr="00E117C2" w:rsidRDefault="007878C4" w:rsidP="00533C42">
      <w:pPr>
        <w:spacing w:after="240" w:line="360" w:lineRule="auto"/>
        <w:jc w:val="both"/>
        <w:rPr>
          <w:rFonts w:ascii="Times New Roman" w:hAnsi="Times New Roman" w:cs="Times New Roman"/>
          <w:sz w:val="24"/>
          <w:szCs w:val="24"/>
          <w:lang w:val="en-US"/>
        </w:rPr>
      </w:pPr>
    </w:p>
    <w:p w:rsidR="007878C4" w:rsidRPr="00F076A6" w:rsidRDefault="007878C4" w:rsidP="00F076A6">
      <w:pPr>
        <w:tabs>
          <w:tab w:val="left" w:pos="360"/>
        </w:tabs>
        <w:spacing w:line="360" w:lineRule="auto"/>
        <w:jc w:val="both"/>
        <w:rPr>
          <w:rFonts w:ascii="Times New Roman" w:hAnsi="Times New Roman" w:cs="Times New Roman"/>
          <w:b/>
          <w:bCs/>
          <w:lang w:val="sr-Cyrl-CS"/>
        </w:rPr>
      </w:pPr>
      <w:r>
        <w:rPr>
          <w:rFonts w:ascii="Times New Roman" w:hAnsi="Times New Roman" w:cs="Times New Roman"/>
          <w:b/>
          <w:bCs/>
          <w:lang w:val="sr-Cyrl-CS"/>
        </w:rPr>
        <w:tab/>
      </w:r>
      <w:r>
        <w:rPr>
          <w:rFonts w:ascii="Times New Roman" w:hAnsi="Times New Roman" w:cs="Times New Roman"/>
          <w:b/>
          <w:bCs/>
          <w:lang w:val="sr-Cyrl-CS"/>
        </w:rPr>
        <w:tab/>
      </w:r>
      <w:r w:rsidRPr="00F076A6">
        <w:rPr>
          <w:rFonts w:ascii="Times New Roman" w:hAnsi="Times New Roman" w:cs="Times New Roman"/>
          <w:b/>
          <w:bCs/>
          <w:lang w:val="sr-Cyrl-CS"/>
        </w:rPr>
        <w:t>Научно-истраживачки рад кандидата</w:t>
      </w:r>
    </w:p>
    <w:p w:rsidR="007878C4" w:rsidRPr="00AF00D4" w:rsidRDefault="007878C4" w:rsidP="002A4B01">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AF00D4">
        <w:rPr>
          <w:rFonts w:ascii="Times New Roman" w:hAnsi="Times New Roman" w:cs="Times New Roman"/>
          <w:sz w:val="24"/>
          <w:szCs w:val="24"/>
          <w:lang w:val="sl-SI"/>
        </w:rPr>
        <w:t xml:space="preserve">Библиографија радова др </w:t>
      </w:r>
      <w:r>
        <w:rPr>
          <w:rFonts w:ascii="Times New Roman" w:hAnsi="Times New Roman" w:cs="Times New Roman"/>
          <w:sz w:val="24"/>
          <w:szCs w:val="24"/>
          <w:lang w:val="ru-RU"/>
        </w:rPr>
        <w:t xml:space="preserve">Иване </w:t>
      </w:r>
      <w:r>
        <w:rPr>
          <w:rFonts w:ascii="Times New Roman" w:hAnsi="Times New Roman" w:cs="Times New Roman"/>
          <w:sz w:val="24"/>
          <w:szCs w:val="24"/>
        </w:rPr>
        <w:t>Јанк</w:t>
      </w:r>
      <w:r>
        <w:rPr>
          <w:rFonts w:ascii="Times New Roman" w:hAnsi="Times New Roman" w:cs="Times New Roman"/>
          <w:sz w:val="24"/>
          <w:szCs w:val="24"/>
          <w:lang w:val="ru-RU"/>
        </w:rPr>
        <w:t>овић</w:t>
      </w:r>
      <w:r w:rsidRPr="00AF00D4">
        <w:rPr>
          <w:rFonts w:ascii="Times New Roman" w:hAnsi="Times New Roman" w:cs="Times New Roman"/>
          <w:sz w:val="24"/>
          <w:szCs w:val="24"/>
          <w:lang w:val="ru-RU"/>
        </w:rPr>
        <w:t xml:space="preserve"> </w:t>
      </w:r>
      <w:r w:rsidRPr="00AF00D4">
        <w:rPr>
          <w:rFonts w:ascii="Times New Roman" w:hAnsi="Times New Roman" w:cs="Times New Roman"/>
          <w:sz w:val="24"/>
          <w:szCs w:val="24"/>
          <w:lang w:val="sl-SI"/>
        </w:rPr>
        <w:t xml:space="preserve">обухвата </w:t>
      </w:r>
      <w:r w:rsidRPr="00AF00D4">
        <w:rPr>
          <w:rFonts w:ascii="Times New Roman" w:hAnsi="Times New Roman" w:cs="Times New Roman"/>
          <w:sz w:val="24"/>
          <w:szCs w:val="24"/>
          <w:lang w:val="sr-Cyrl-CS"/>
        </w:rPr>
        <w:t>више оригиналних</w:t>
      </w:r>
      <w:r w:rsidRPr="00AF00D4">
        <w:rPr>
          <w:rFonts w:ascii="Times New Roman" w:hAnsi="Times New Roman" w:cs="Times New Roman"/>
          <w:sz w:val="24"/>
          <w:szCs w:val="24"/>
          <w:lang w:val="sl-SI"/>
        </w:rPr>
        <w:t xml:space="preserve"> научн</w:t>
      </w:r>
      <w:r w:rsidRPr="00AF00D4">
        <w:rPr>
          <w:rFonts w:ascii="Times New Roman" w:hAnsi="Times New Roman" w:cs="Times New Roman"/>
          <w:sz w:val="24"/>
          <w:szCs w:val="24"/>
          <w:lang w:val="sr-Cyrl-CS"/>
        </w:rPr>
        <w:t>их</w:t>
      </w:r>
      <w:r w:rsidRPr="00AF00D4">
        <w:rPr>
          <w:rFonts w:ascii="Times New Roman" w:hAnsi="Times New Roman" w:cs="Times New Roman"/>
          <w:sz w:val="24"/>
          <w:szCs w:val="24"/>
          <w:lang w:val="sl-SI"/>
        </w:rPr>
        <w:t xml:space="preserve"> рад</w:t>
      </w:r>
      <w:r w:rsidRPr="00AF00D4">
        <w:rPr>
          <w:rFonts w:ascii="Times New Roman" w:hAnsi="Times New Roman" w:cs="Times New Roman"/>
          <w:sz w:val="24"/>
          <w:szCs w:val="24"/>
          <w:lang w:val="sr-Cyrl-CS"/>
        </w:rPr>
        <w:t>ова</w:t>
      </w:r>
      <w:r w:rsidRPr="00AF00D4">
        <w:rPr>
          <w:rFonts w:ascii="Times New Roman" w:hAnsi="Times New Roman" w:cs="Times New Roman"/>
          <w:sz w:val="24"/>
          <w:szCs w:val="24"/>
          <w:lang w:val="sl-SI"/>
        </w:rPr>
        <w:t xml:space="preserve"> објављен</w:t>
      </w:r>
      <w:r w:rsidRPr="00AF00D4">
        <w:rPr>
          <w:rFonts w:ascii="Times New Roman" w:hAnsi="Times New Roman" w:cs="Times New Roman"/>
          <w:sz w:val="24"/>
          <w:szCs w:val="24"/>
          <w:lang w:val="sr-Cyrl-CS"/>
        </w:rPr>
        <w:t>их</w:t>
      </w:r>
      <w:r w:rsidRPr="00AF00D4">
        <w:rPr>
          <w:rFonts w:ascii="Times New Roman" w:hAnsi="Times New Roman" w:cs="Times New Roman"/>
          <w:sz w:val="24"/>
          <w:szCs w:val="24"/>
          <w:lang w:val="sl-SI"/>
        </w:rPr>
        <w:t xml:space="preserve"> у научним часописима, као и одбрањену докторску дисертацију. </w:t>
      </w:r>
      <w:r w:rsidRPr="00AF00D4">
        <w:rPr>
          <w:rFonts w:ascii="Times New Roman" w:hAnsi="Times New Roman" w:cs="Times New Roman"/>
          <w:sz w:val="24"/>
          <w:szCs w:val="24"/>
          <w:lang w:val="sr-Cyrl-CS"/>
        </w:rPr>
        <w:t xml:space="preserve">Према </w:t>
      </w:r>
      <w:r w:rsidRPr="00AF00D4">
        <w:rPr>
          <w:rFonts w:ascii="Times New Roman" w:hAnsi="Times New Roman" w:cs="Times New Roman"/>
          <w:i/>
          <w:iCs/>
          <w:sz w:val="24"/>
          <w:szCs w:val="24"/>
          <w:lang w:val="sr-Cyrl-CS"/>
        </w:rPr>
        <w:t>Правилнику о поступку и начину вредновања и квантитативном исказивању научноистраживачких резултата истраживача</w:t>
      </w:r>
      <w:r w:rsidRPr="00AF00D4">
        <w:rPr>
          <w:rFonts w:ascii="Times New Roman" w:hAnsi="Times New Roman" w:cs="Times New Roman"/>
          <w:sz w:val="24"/>
          <w:szCs w:val="24"/>
          <w:lang w:val="sr-Cyrl-CS"/>
        </w:rPr>
        <w:t xml:space="preserve"> Министарства просвете, науке и технолошког развоја, вредновање научне компетентности др </w:t>
      </w:r>
      <w:r>
        <w:rPr>
          <w:rFonts w:ascii="Times New Roman" w:hAnsi="Times New Roman" w:cs="Times New Roman"/>
          <w:sz w:val="24"/>
          <w:szCs w:val="24"/>
          <w:lang w:val="ru-RU"/>
        </w:rPr>
        <w:t xml:space="preserve">Иване </w:t>
      </w:r>
      <w:r>
        <w:rPr>
          <w:rFonts w:ascii="Times New Roman" w:hAnsi="Times New Roman" w:cs="Times New Roman"/>
          <w:sz w:val="24"/>
          <w:szCs w:val="24"/>
        </w:rPr>
        <w:t>Јанк</w:t>
      </w:r>
      <w:r>
        <w:rPr>
          <w:rFonts w:ascii="Times New Roman" w:hAnsi="Times New Roman" w:cs="Times New Roman"/>
          <w:sz w:val="24"/>
          <w:szCs w:val="24"/>
          <w:lang w:val="ru-RU"/>
        </w:rPr>
        <w:t>овић</w:t>
      </w:r>
      <w:r w:rsidRPr="00AF00D4">
        <w:rPr>
          <w:rFonts w:ascii="Times New Roman" w:hAnsi="Times New Roman" w:cs="Times New Roman"/>
          <w:sz w:val="24"/>
          <w:szCs w:val="24"/>
          <w:lang w:val="ru-RU"/>
        </w:rPr>
        <w:t xml:space="preserve"> је </w:t>
      </w:r>
      <w:r w:rsidRPr="00AF00D4">
        <w:rPr>
          <w:rFonts w:ascii="Times New Roman" w:hAnsi="Times New Roman" w:cs="Times New Roman"/>
          <w:sz w:val="24"/>
          <w:szCs w:val="24"/>
          <w:lang w:val="sr-Cyrl-CS"/>
        </w:rPr>
        <w:t>следеће:</w:t>
      </w:r>
      <w:r w:rsidRPr="00AF00D4">
        <w:rPr>
          <w:rFonts w:ascii="Times New Roman" w:hAnsi="Times New Roman" w:cs="Times New Roman"/>
          <w:sz w:val="24"/>
          <w:szCs w:val="24"/>
        </w:rPr>
        <w:t xml:space="preserve"> </w:t>
      </w:r>
    </w:p>
    <w:p w:rsidR="007878C4" w:rsidRDefault="007878C4" w:rsidP="007F1BF7">
      <w:pPr>
        <w:spacing w:after="240" w:line="360" w:lineRule="auto"/>
        <w:jc w:val="both"/>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07"/>
        <w:gridCol w:w="1824"/>
        <w:gridCol w:w="1816"/>
      </w:tblGrid>
      <w:tr w:rsidR="007878C4" w:rsidRPr="00AB2B11">
        <w:trPr>
          <w:trHeight w:val="329"/>
        </w:trPr>
        <w:tc>
          <w:tcPr>
            <w:tcW w:w="2007" w:type="dxa"/>
          </w:tcPr>
          <w:p w:rsidR="007878C4" w:rsidRPr="00F076A6" w:rsidRDefault="007878C4" w:rsidP="002A2550">
            <w:pPr>
              <w:spacing w:line="360" w:lineRule="auto"/>
              <w:jc w:val="both"/>
              <w:rPr>
                <w:rFonts w:ascii="Times New Roman" w:hAnsi="Times New Roman" w:cs="Times New Roman"/>
                <w:b/>
                <w:bCs/>
                <w:sz w:val="24"/>
                <w:szCs w:val="24"/>
                <w:lang w:val="sr-Cyrl-CS"/>
              </w:rPr>
            </w:pPr>
            <w:r w:rsidRPr="00F076A6">
              <w:rPr>
                <w:rFonts w:ascii="Times New Roman" w:hAnsi="Times New Roman" w:cs="Times New Roman"/>
                <w:b/>
                <w:bCs/>
                <w:sz w:val="24"/>
                <w:szCs w:val="24"/>
                <w:lang w:val="sr-Cyrl-CS"/>
              </w:rPr>
              <w:t>Категорија</w:t>
            </w:r>
          </w:p>
        </w:tc>
        <w:tc>
          <w:tcPr>
            <w:tcW w:w="1824" w:type="dxa"/>
          </w:tcPr>
          <w:p w:rsidR="007878C4" w:rsidRPr="00F076A6" w:rsidRDefault="007878C4" w:rsidP="002A2550">
            <w:pPr>
              <w:spacing w:line="360" w:lineRule="auto"/>
              <w:jc w:val="both"/>
              <w:rPr>
                <w:rFonts w:ascii="Times New Roman" w:hAnsi="Times New Roman" w:cs="Times New Roman"/>
                <w:b/>
                <w:bCs/>
                <w:sz w:val="24"/>
                <w:szCs w:val="24"/>
                <w:lang w:val="sr-Cyrl-CS"/>
              </w:rPr>
            </w:pPr>
            <w:r w:rsidRPr="00F076A6">
              <w:rPr>
                <w:rFonts w:ascii="Times New Roman" w:hAnsi="Times New Roman" w:cs="Times New Roman"/>
                <w:b/>
                <w:bCs/>
                <w:sz w:val="24"/>
                <w:szCs w:val="24"/>
                <w:lang w:val="sr-Cyrl-CS"/>
              </w:rPr>
              <w:t>Број радова</w:t>
            </w:r>
          </w:p>
        </w:tc>
        <w:tc>
          <w:tcPr>
            <w:tcW w:w="1816" w:type="dxa"/>
          </w:tcPr>
          <w:p w:rsidR="007878C4" w:rsidRPr="00F076A6" w:rsidRDefault="007878C4" w:rsidP="002A2550">
            <w:pPr>
              <w:spacing w:line="360" w:lineRule="auto"/>
              <w:jc w:val="both"/>
              <w:rPr>
                <w:rFonts w:ascii="Times New Roman" w:hAnsi="Times New Roman" w:cs="Times New Roman"/>
                <w:b/>
                <w:bCs/>
                <w:sz w:val="24"/>
                <w:szCs w:val="24"/>
                <w:lang w:val="sr-Cyrl-CS"/>
              </w:rPr>
            </w:pPr>
            <w:r w:rsidRPr="00F076A6">
              <w:rPr>
                <w:rFonts w:ascii="Times New Roman" w:hAnsi="Times New Roman" w:cs="Times New Roman"/>
                <w:b/>
                <w:bCs/>
                <w:sz w:val="24"/>
                <w:szCs w:val="24"/>
                <w:lang w:val="sr-Cyrl-CS"/>
              </w:rPr>
              <w:t>Број бодова</w:t>
            </w:r>
          </w:p>
        </w:tc>
      </w:tr>
      <w:tr w:rsidR="007878C4" w:rsidRPr="00721AEB">
        <w:trPr>
          <w:trHeight w:val="272"/>
        </w:trPr>
        <w:tc>
          <w:tcPr>
            <w:tcW w:w="2007" w:type="dxa"/>
          </w:tcPr>
          <w:p w:rsidR="007878C4" w:rsidRPr="00F076A6" w:rsidRDefault="007878C4" w:rsidP="002A2550">
            <w:pPr>
              <w:spacing w:line="360" w:lineRule="auto"/>
              <w:jc w:val="both"/>
              <w:rPr>
                <w:rFonts w:ascii="Times New Roman" w:hAnsi="Times New Roman" w:cs="Times New Roman"/>
                <w:sz w:val="24"/>
                <w:szCs w:val="24"/>
              </w:rPr>
            </w:pPr>
            <w:r w:rsidRPr="00F076A6">
              <w:rPr>
                <w:rFonts w:ascii="Times New Roman" w:hAnsi="Times New Roman" w:cs="Times New Roman"/>
                <w:sz w:val="24"/>
                <w:szCs w:val="24"/>
              </w:rPr>
              <w:t>M24</w:t>
            </w:r>
          </w:p>
        </w:tc>
        <w:tc>
          <w:tcPr>
            <w:tcW w:w="1824" w:type="dxa"/>
          </w:tcPr>
          <w:p w:rsidR="007878C4" w:rsidRPr="00F076A6" w:rsidRDefault="007878C4" w:rsidP="002A2550">
            <w:pPr>
              <w:spacing w:line="360" w:lineRule="auto"/>
              <w:jc w:val="both"/>
              <w:rPr>
                <w:rFonts w:ascii="Times New Roman" w:hAnsi="Times New Roman" w:cs="Times New Roman"/>
                <w:sz w:val="24"/>
                <w:szCs w:val="24"/>
              </w:rPr>
            </w:pPr>
            <w:r w:rsidRPr="00F076A6">
              <w:rPr>
                <w:rFonts w:ascii="Times New Roman" w:hAnsi="Times New Roman" w:cs="Times New Roman"/>
                <w:sz w:val="24"/>
                <w:szCs w:val="24"/>
              </w:rPr>
              <w:t>6</w:t>
            </w:r>
          </w:p>
        </w:tc>
        <w:tc>
          <w:tcPr>
            <w:tcW w:w="1816" w:type="dxa"/>
          </w:tcPr>
          <w:p w:rsidR="007878C4" w:rsidRPr="00F076A6" w:rsidRDefault="007878C4" w:rsidP="002A2550">
            <w:pPr>
              <w:spacing w:line="360" w:lineRule="auto"/>
              <w:jc w:val="both"/>
              <w:rPr>
                <w:rFonts w:ascii="Times New Roman" w:hAnsi="Times New Roman" w:cs="Times New Roman"/>
                <w:sz w:val="24"/>
                <w:szCs w:val="24"/>
              </w:rPr>
            </w:pPr>
            <w:r>
              <w:rPr>
                <w:rFonts w:ascii="Times New Roman" w:hAnsi="Times New Roman" w:cs="Times New Roman"/>
                <w:sz w:val="24"/>
                <w:szCs w:val="24"/>
              </w:rPr>
              <w:t>24</w:t>
            </w:r>
          </w:p>
        </w:tc>
      </w:tr>
      <w:tr w:rsidR="007878C4" w:rsidRPr="00C7011D">
        <w:trPr>
          <w:trHeight w:val="501"/>
        </w:trPr>
        <w:tc>
          <w:tcPr>
            <w:tcW w:w="2007" w:type="dxa"/>
          </w:tcPr>
          <w:p w:rsidR="007878C4" w:rsidRPr="00F076A6" w:rsidRDefault="007878C4" w:rsidP="002A2550">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М70</w:t>
            </w:r>
          </w:p>
        </w:tc>
        <w:tc>
          <w:tcPr>
            <w:tcW w:w="1824" w:type="dxa"/>
          </w:tcPr>
          <w:p w:rsidR="007878C4" w:rsidRPr="00415B01" w:rsidRDefault="007878C4" w:rsidP="002A2550">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816" w:type="dxa"/>
          </w:tcPr>
          <w:p w:rsidR="007878C4" w:rsidRPr="00415B01" w:rsidRDefault="007878C4" w:rsidP="002A2550">
            <w:pPr>
              <w:spacing w:line="360" w:lineRule="auto"/>
              <w:jc w:val="both"/>
              <w:rPr>
                <w:rFonts w:ascii="Times New Roman" w:hAnsi="Times New Roman" w:cs="Times New Roman"/>
                <w:sz w:val="24"/>
                <w:szCs w:val="24"/>
              </w:rPr>
            </w:pPr>
            <w:r w:rsidRPr="00415B01">
              <w:rPr>
                <w:rFonts w:ascii="Times New Roman" w:hAnsi="Times New Roman" w:cs="Times New Roman"/>
                <w:sz w:val="24"/>
                <w:szCs w:val="24"/>
              </w:rPr>
              <w:t>6</w:t>
            </w:r>
          </w:p>
        </w:tc>
      </w:tr>
      <w:tr w:rsidR="007878C4" w:rsidRPr="00C7011D">
        <w:trPr>
          <w:trHeight w:val="501"/>
        </w:trPr>
        <w:tc>
          <w:tcPr>
            <w:tcW w:w="2007" w:type="dxa"/>
          </w:tcPr>
          <w:p w:rsidR="007878C4" w:rsidRPr="00F076A6" w:rsidRDefault="007878C4" w:rsidP="002A2550">
            <w:pPr>
              <w:spacing w:line="360" w:lineRule="auto"/>
              <w:jc w:val="both"/>
              <w:rPr>
                <w:rFonts w:ascii="Times New Roman" w:hAnsi="Times New Roman" w:cs="Times New Roman"/>
                <w:sz w:val="24"/>
                <w:szCs w:val="24"/>
                <w:lang w:val="sr-Cyrl-CS"/>
              </w:rPr>
            </w:pPr>
          </w:p>
        </w:tc>
        <w:tc>
          <w:tcPr>
            <w:tcW w:w="1824" w:type="dxa"/>
          </w:tcPr>
          <w:p w:rsidR="007878C4" w:rsidRPr="00415B01" w:rsidRDefault="007878C4" w:rsidP="002A2550">
            <w:pPr>
              <w:spacing w:line="360" w:lineRule="auto"/>
              <w:jc w:val="both"/>
              <w:rPr>
                <w:rFonts w:ascii="Times New Roman" w:hAnsi="Times New Roman" w:cs="Times New Roman"/>
                <w:sz w:val="24"/>
                <w:szCs w:val="24"/>
              </w:rPr>
            </w:pPr>
          </w:p>
        </w:tc>
        <w:tc>
          <w:tcPr>
            <w:tcW w:w="1816" w:type="dxa"/>
          </w:tcPr>
          <w:p w:rsidR="007878C4" w:rsidRDefault="007878C4" w:rsidP="002A2550">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30</w:t>
            </w:r>
          </w:p>
        </w:tc>
      </w:tr>
    </w:tbl>
    <w:p w:rsidR="007878C4" w:rsidRDefault="007878C4" w:rsidP="007F1BF7">
      <w:pPr>
        <w:spacing w:after="240" w:line="360" w:lineRule="auto"/>
        <w:jc w:val="both"/>
        <w:rPr>
          <w:rFonts w:ascii="Times New Roman" w:hAnsi="Times New Roman" w:cs="Times New Roman"/>
          <w:sz w:val="24"/>
          <w:szCs w:val="24"/>
        </w:rPr>
      </w:pPr>
    </w:p>
    <w:p w:rsidR="007878C4" w:rsidRDefault="007878C4" w:rsidP="00FB46CD">
      <w:pPr>
        <w:spacing w:line="360" w:lineRule="auto"/>
        <w:jc w:val="both"/>
        <w:rPr>
          <w:rFonts w:ascii="Times New Roman" w:hAnsi="Times New Roman" w:cs="Times New Roman"/>
          <w:b/>
          <w:bCs/>
          <w:sz w:val="24"/>
          <w:szCs w:val="24"/>
          <w:lang w:val="sr-Cyrl-CS"/>
        </w:rPr>
      </w:pPr>
    </w:p>
    <w:p w:rsidR="007878C4" w:rsidRDefault="007878C4" w:rsidP="00FB46CD">
      <w:pPr>
        <w:spacing w:line="360" w:lineRule="auto"/>
        <w:jc w:val="both"/>
        <w:rPr>
          <w:rFonts w:ascii="Times New Roman" w:hAnsi="Times New Roman" w:cs="Times New Roman"/>
          <w:b/>
          <w:bCs/>
          <w:sz w:val="24"/>
          <w:szCs w:val="24"/>
          <w:lang w:val="sr-Cyrl-CS"/>
        </w:rPr>
      </w:pPr>
      <w:r w:rsidRPr="00FB46CD">
        <w:rPr>
          <w:rFonts w:ascii="Times New Roman" w:hAnsi="Times New Roman" w:cs="Times New Roman"/>
          <w:b/>
          <w:bCs/>
          <w:sz w:val="24"/>
          <w:szCs w:val="24"/>
          <w:lang w:val="sr-Cyrl-CS"/>
        </w:rPr>
        <w:t>Научни резултати др</w:t>
      </w:r>
      <w:r>
        <w:rPr>
          <w:rFonts w:ascii="Times New Roman" w:hAnsi="Times New Roman" w:cs="Times New Roman"/>
          <w:b/>
          <w:bCs/>
          <w:sz w:val="24"/>
          <w:szCs w:val="24"/>
          <w:lang w:val="sr-Cyrl-CS"/>
        </w:rPr>
        <w:t xml:space="preserve"> Иване Јанковић</w:t>
      </w:r>
    </w:p>
    <w:tbl>
      <w:tblPr>
        <w:tblW w:w="983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4791"/>
        <w:gridCol w:w="1480"/>
        <w:gridCol w:w="1296"/>
      </w:tblGrid>
      <w:tr w:rsidR="007878C4" w:rsidRPr="00FB46CD">
        <w:trPr>
          <w:trHeight w:val="1502"/>
        </w:trPr>
        <w:tc>
          <w:tcPr>
            <w:tcW w:w="2268" w:type="dxa"/>
            <w:vMerge w:val="restart"/>
            <w:vAlign w:val="center"/>
          </w:tcPr>
          <w:p w:rsidR="007878C4" w:rsidRPr="00FB46CD" w:rsidRDefault="007878C4" w:rsidP="002A2550">
            <w:pPr>
              <w:jc w:val="center"/>
              <w:rPr>
                <w:rFonts w:ascii="Times New Roman" w:hAnsi="Times New Roman" w:cs="Times New Roman"/>
                <w:sz w:val="24"/>
                <w:szCs w:val="24"/>
              </w:rPr>
            </w:pPr>
            <w:r w:rsidRPr="00FB46CD">
              <w:rPr>
                <w:rFonts w:ascii="Times New Roman" w:hAnsi="Times New Roman" w:cs="Times New Roman"/>
                <w:sz w:val="24"/>
                <w:szCs w:val="24"/>
              </w:rPr>
              <w:t>Диференцијални услов</w:t>
            </w:r>
            <w:r w:rsidRPr="00FB46CD">
              <w:rPr>
                <w:rFonts w:ascii="Times New Roman" w:hAnsi="Times New Roman" w:cs="Times New Roman"/>
                <w:sz w:val="24"/>
                <w:szCs w:val="24"/>
                <w:lang w:val="sr-Cyrl-CS"/>
              </w:rPr>
              <w:t xml:space="preserve"> </w:t>
            </w:r>
            <w:r w:rsidRPr="00FB46CD">
              <w:rPr>
                <w:rFonts w:ascii="Times New Roman" w:hAnsi="Times New Roman" w:cs="Times New Roman"/>
                <w:sz w:val="24"/>
                <w:szCs w:val="24"/>
              </w:rPr>
              <w:t>- од првог избора у претходно звањедо избора у звање</w:t>
            </w:r>
          </w:p>
        </w:tc>
        <w:tc>
          <w:tcPr>
            <w:tcW w:w="4791" w:type="dxa"/>
            <w:vMerge w:val="restart"/>
            <w:vAlign w:val="center"/>
          </w:tcPr>
          <w:p w:rsidR="007878C4" w:rsidRPr="00FB46CD" w:rsidRDefault="007878C4" w:rsidP="002A2550">
            <w:pPr>
              <w:jc w:val="center"/>
              <w:rPr>
                <w:rFonts w:ascii="Times New Roman" w:hAnsi="Times New Roman" w:cs="Times New Roman"/>
                <w:sz w:val="24"/>
                <w:szCs w:val="24"/>
              </w:rPr>
            </w:pPr>
            <w:r w:rsidRPr="00FB46CD">
              <w:rPr>
                <w:rFonts w:ascii="Times New Roman" w:hAnsi="Times New Roman" w:cs="Times New Roman"/>
                <w:sz w:val="24"/>
                <w:szCs w:val="24"/>
              </w:rPr>
              <w:t>Потребно је да кандидат има најмање ХХ</w:t>
            </w:r>
            <w:r w:rsidRPr="00FB46CD">
              <w:rPr>
                <w:rFonts w:ascii="Times New Roman" w:hAnsi="Times New Roman" w:cs="Times New Roman"/>
                <w:sz w:val="24"/>
                <w:szCs w:val="24"/>
                <w:lang w:val="sr-Cyrl-CS"/>
              </w:rPr>
              <w:t xml:space="preserve"> </w:t>
            </w:r>
            <w:r w:rsidRPr="00FB46CD">
              <w:rPr>
                <w:rFonts w:ascii="Times New Roman" w:hAnsi="Times New Roman" w:cs="Times New Roman"/>
                <w:sz w:val="24"/>
                <w:szCs w:val="24"/>
              </w:rPr>
              <w:t>поена, који треба да припадају следећим категоријама:</w:t>
            </w:r>
          </w:p>
        </w:tc>
        <w:tc>
          <w:tcPr>
            <w:tcW w:w="2776" w:type="dxa"/>
            <w:gridSpan w:val="2"/>
          </w:tcPr>
          <w:p w:rsidR="007878C4" w:rsidRPr="00FB46CD" w:rsidRDefault="007878C4" w:rsidP="002A2550">
            <w:pPr>
              <w:jc w:val="both"/>
              <w:rPr>
                <w:rFonts w:ascii="Times New Roman" w:hAnsi="Times New Roman" w:cs="Times New Roman"/>
                <w:sz w:val="24"/>
                <w:szCs w:val="24"/>
                <w:lang w:val="sr-Cyrl-CS"/>
              </w:rPr>
            </w:pPr>
          </w:p>
        </w:tc>
      </w:tr>
      <w:tr w:rsidR="007878C4" w:rsidRPr="00FB46CD">
        <w:trPr>
          <w:trHeight w:val="702"/>
        </w:trPr>
        <w:tc>
          <w:tcPr>
            <w:tcW w:w="2268" w:type="dxa"/>
            <w:vMerge/>
          </w:tcPr>
          <w:p w:rsidR="007878C4" w:rsidRPr="00FB46CD" w:rsidRDefault="007878C4" w:rsidP="002A2550">
            <w:pPr>
              <w:jc w:val="both"/>
              <w:rPr>
                <w:rFonts w:ascii="Times New Roman" w:hAnsi="Times New Roman" w:cs="Times New Roman"/>
                <w:sz w:val="24"/>
                <w:szCs w:val="24"/>
              </w:rPr>
            </w:pPr>
          </w:p>
        </w:tc>
        <w:tc>
          <w:tcPr>
            <w:tcW w:w="4791" w:type="dxa"/>
            <w:vMerge/>
          </w:tcPr>
          <w:p w:rsidR="007878C4" w:rsidRPr="00FB46CD" w:rsidRDefault="007878C4" w:rsidP="002A2550">
            <w:pPr>
              <w:jc w:val="both"/>
              <w:rPr>
                <w:rFonts w:ascii="Times New Roman" w:hAnsi="Times New Roman" w:cs="Times New Roman"/>
                <w:sz w:val="24"/>
                <w:szCs w:val="24"/>
              </w:rPr>
            </w:pPr>
          </w:p>
        </w:tc>
        <w:tc>
          <w:tcPr>
            <w:tcW w:w="1480" w:type="dxa"/>
            <w:vAlign w:val="center"/>
          </w:tcPr>
          <w:p w:rsidR="007878C4" w:rsidRPr="00FB46CD" w:rsidRDefault="007878C4" w:rsidP="002A2550">
            <w:pPr>
              <w:jc w:val="center"/>
              <w:rPr>
                <w:rFonts w:ascii="Times New Roman" w:hAnsi="Times New Roman" w:cs="Times New Roman"/>
                <w:sz w:val="24"/>
                <w:szCs w:val="24"/>
              </w:rPr>
            </w:pPr>
            <w:r w:rsidRPr="00FB46CD">
              <w:rPr>
                <w:rFonts w:ascii="Times New Roman" w:hAnsi="Times New Roman" w:cs="Times New Roman"/>
                <w:sz w:val="24"/>
                <w:szCs w:val="24"/>
              </w:rPr>
              <w:t>Неопходно XX=</w:t>
            </w:r>
          </w:p>
        </w:tc>
        <w:tc>
          <w:tcPr>
            <w:tcW w:w="1296" w:type="dxa"/>
            <w:vAlign w:val="center"/>
          </w:tcPr>
          <w:p w:rsidR="007878C4" w:rsidRPr="00FB46CD" w:rsidRDefault="007878C4" w:rsidP="002A2550">
            <w:pPr>
              <w:jc w:val="center"/>
              <w:rPr>
                <w:rFonts w:ascii="Times New Roman" w:hAnsi="Times New Roman" w:cs="Times New Roman"/>
                <w:sz w:val="24"/>
                <w:szCs w:val="24"/>
              </w:rPr>
            </w:pPr>
            <w:r w:rsidRPr="00FB46CD">
              <w:rPr>
                <w:rFonts w:ascii="Times New Roman" w:hAnsi="Times New Roman" w:cs="Times New Roman"/>
                <w:sz w:val="24"/>
                <w:szCs w:val="24"/>
              </w:rPr>
              <w:t>Остварено</w:t>
            </w:r>
          </w:p>
        </w:tc>
      </w:tr>
      <w:tr w:rsidR="007878C4" w:rsidRPr="00FB46CD">
        <w:tc>
          <w:tcPr>
            <w:tcW w:w="2268" w:type="dxa"/>
          </w:tcPr>
          <w:p w:rsidR="007878C4" w:rsidRPr="00FB46CD" w:rsidRDefault="007878C4" w:rsidP="002A2550">
            <w:pPr>
              <w:jc w:val="both"/>
              <w:rPr>
                <w:rFonts w:ascii="Times New Roman" w:hAnsi="Times New Roman" w:cs="Times New Roman"/>
                <w:b/>
                <w:bCs/>
                <w:sz w:val="24"/>
                <w:szCs w:val="24"/>
                <w:lang w:val="sr-Cyrl-CS"/>
              </w:rPr>
            </w:pPr>
          </w:p>
          <w:p w:rsidR="007878C4" w:rsidRPr="00FB46CD" w:rsidRDefault="007878C4" w:rsidP="002A2550">
            <w:pPr>
              <w:jc w:val="both"/>
              <w:rPr>
                <w:rFonts w:ascii="Times New Roman" w:hAnsi="Times New Roman" w:cs="Times New Roman"/>
                <w:b/>
                <w:bCs/>
                <w:sz w:val="24"/>
                <w:szCs w:val="24"/>
              </w:rPr>
            </w:pPr>
            <w:r w:rsidRPr="00FB46CD">
              <w:rPr>
                <w:rFonts w:ascii="Times New Roman" w:hAnsi="Times New Roman" w:cs="Times New Roman"/>
                <w:b/>
                <w:bCs/>
                <w:sz w:val="24"/>
                <w:szCs w:val="24"/>
              </w:rPr>
              <w:t>Научни сарадник</w:t>
            </w:r>
          </w:p>
        </w:tc>
        <w:tc>
          <w:tcPr>
            <w:tcW w:w="4791" w:type="dxa"/>
          </w:tcPr>
          <w:p w:rsidR="007878C4" w:rsidRPr="00FB46CD" w:rsidRDefault="007878C4" w:rsidP="002A2550">
            <w:pPr>
              <w:jc w:val="right"/>
              <w:rPr>
                <w:rFonts w:ascii="Times New Roman" w:hAnsi="Times New Roman" w:cs="Times New Roman"/>
                <w:sz w:val="24"/>
                <w:szCs w:val="24"/>
                <w:lang w:val="sr-Cyrl-CS"/>
              </w:rPr>
            </w:pPr>
          </w:p>
          <w:p w:rsidR="007878C4" w:rsidRPr="00FB46CD" w:rsidRDefault="007878C4" w:rsidP="002A2550">
            <w:pPr>
              <w:jc w:val="right"/>
              <w:rPr>
                <w:rFonts w:ascii="Times New Roman" w:hAnsi="Times New Roman" w:cs="Times New Roman"/>
                <w:sz w:val="24"/>
                <w:szCs w:val="24"/>
                <w:lang w:val="sr-Cyrl-CS"/>
              </w:rPr>
            </w:pPr>
            <w:r w:rsidRPr="00FB46CD">
              <w:rPr>
                <w:rFonts w:ascii="Times New Roman" w:hAnsi="Times New Roman" w:cs="Times New Roman"/>
                <w:sz w:val="24"/>
                <w:szCs w:val="24"/>
              </w:rPr>
              <w:t>Укупно</w:t>
            </w:r>
            <w:r w:rsidRPr="00FB46CD">
              <w:rPr>
                <w:rFonts w:ascii="Times New Roman" w:hAnsi="Times New Roman" w:cs="Times New Roman"/>
                <w:sz w:val="24"/>
                <w:szCs w:val="24"/>
                <w:lang w:val="sr-Cyrl-CS"/>
              </w:rPr>
              <w:t>:</w:t>
            </w:r>
          </w:p>
        </w:tc>
        <w:tc>
          <w:tcPr>
            <w:tcW w:w="1480" w:type="dxa"/>
            <w:vAlign w:val="center"/>
          </w:tcPr>
          <w:p w:rsidR="007878C4" w:rsidRPr="00FB46CD" w:rsidRDefault="007878C4" w:rsidP="002A2550">
            <w:pPr>
              <w:jc w:val="center"/>
              <w:rPr>
                <w:rFonts w:ascii="Times New Roman" w:hAnsi="Times New Roman" w:cs="Times New Roman"/>
                <w:sz w:val="24"/>
                <w:szCs w:val="24"/>
              </w:rPr>
            </w:pPr>
            <w:r w:rsidRPr="00FB46CD">
              <w:rPr>
                <w:rFonts w:ascii="Times New Roman" w:hAnsi="Times New Roman" w:cs="Times New Roman"/>
                <w:sz w:val="24"/>
                <w:szCs w:val="24"/>
              </w:rPr>
              <w:t>16</w:t>
            </w:r>
          </w:p>
        </w:tc>
        <w:tc>
          <w:tcPr>
            <w:tcW w:w="1296" w:type="dxa"/>
            <w:vAlign w:val="center"/>
          </w:tcPr>
          <w:p w:rsidR="007878C4" w:rsidRPr="00415B01" w:rsidRDefault="007878C4" w:rsidP="002A2550">
            <w:pPr>
              <w:jc w:val="center"/>
              <w:rPr>
                <w:rFonts w:ascii="Times New Roman" w:hAnsi="Times New Roman" w:cs="Times New Roman"/>
                <w:b/>
                <w:bCs/>
                <w:sz w:val="24"/>
                <w:szCs w:val="24"/>
              </w:rPr>
            </w:pPr>
            <w:r>
              <w:rPr>
                <w:rFonts w:ascii="Times New Roman" w:hAnsi="Times New Roman" w:cs="Times New Roman"/>
                <w:b/>
                <w:bCs/>
                <w:sz w:val="24"/>
                <w:szCs w:val="24"/>
              </w:rPr>
              <w:t>24</w:t>
            </w:r>
          </w:p>
        </w:tc>
      </w:tr>
      <w:tr w:rsidR="007878C4" w:rsidRPr="00FB46CD">
        <w:tc>
          <w:tcPr>
            <w:tcW w:w="2268" w:type="dxa"/>
          </w:tcPr>
          <w:p w:rsidR="007878C4" w:rsidRPr="00FB46CD" w:rsidRDefault="007878C4" w:rsidP="002A2550">
            <w:pPr>
              <w:jc w:val="both"/>
              <w:rPr>
                <w:rFonts w:ascii="Times New Roman" w:hAnsi="Times New Roman" w:cs="Times New Roman"/>
                <w:sz w:val="24"/>
                <w:szCs w:val="24"/>
              </w:rPr>
            </w:pPr>
            <w:r w:rsidRPr="00FB46CD">
              <w:rPr>
                <w:rFonts w:ascii="Times New Roman" w:hAnsi="Times New Roman" w:cs="Times New Roman"/>
                <w:sz w:val="24"/>
                <w:szCs w:val="24"/>
              </w:rPr>
              <w:t>Обавезни (1)</w:t>
            </w:r>
          </w:p>
        </w:tc>
        <w:tc>
          <w:tcPr>
            <w:tcW w:w="4791" w:type="dxa"/>
          </w:tcPr>
          <w:p w:rsidR="007878C4" w:rsidRPr="00FB46CD" w:rsidRDefault="007878C4" w:rsidP="002A2550">
            <w:pPr>
              <w:jc w:val="both"/>
              <w:rPr>
                <w:rFonts w:ascii="Times New Roman" w:hAnsi="Times New Roman" w:cs="Times New Roman"/>
                <w:sz w:val="24"/>
                <w:szCs w:val="24"/>
              </w:rPr>
            </w:pPr>
            <w:r w:rsidRPr="00FB46CD">
              <w:rPr>
                <w:rFonts w:ascii="Times New Roman" w:hAnsi="Times New Roman" w:cs="Times New Roman"/>
                <w:sz w:val="24"/>
                <w:szCs w:val="24"/>
              </w:rPr>
              <w:t>М10+М20+М31+М32+М33+М41+М42+М43</w:t>
            </w:r>
            <w:r w:rsidRPr="00FB46CD">
              <w:rPr>
                <w:rFonts w:ascii="Times New Roman" w:hAnsi="Times New Roman" w:cs="Times New Roman"/>
                <w:sz w:val="24"/>
                <w:szCs w:val="24"/>
                <w:lang w:val="sr-Cyrl-CS"/>
              </w:rPr>
              <w:t xml:space="preserve"> </w:t>
            </w:r>
            <w:r w:rsidRPr="00FB46CD">
              <w:rPr>
                <w:rFonts w:ascii="Times New Roman" w:hAnsi="Times New Roman" w:cs="Times New Roman"/>
                <w:sz w:val="24"/>
                <w:szCs w:val="24"/>
              </w:rPr>
              <w:t>+М44+М45+М51+М52+M53+M54</w:t>
            </w:r>
          </w:p>
        </w:tc>
        <w:tc>
          <w:tcPr>
            <w:tcW w:w="1480" w:type="dxa"/>
            <w:vAlign w:val="center"/>
          </w:tcPr>
          <w:p w:rsidR="007878C4" w:rsidRPr="00FB46CD" w:rsidRDefault="007878C4" w:rsidP="002A2550">
            <w:pPr>
              <w:jc w:val="center"/>
              <w:rPr>
                <w:rFonts w:ascii="Times New Roman" w:hAnsi="Times New Roman" w:cs="Times New Roman"/>
                <w:sz w:val="24"/>
                <w:szCs w:val="24"/>
              </w:rPr>
            </w:pPr>
            <w:r w:rsidRPr="00FB46CD">
              <w:rPr>
                <w:rFonts w:ascii="Times New Roman" w:hAnsi="Times New Roman" w:cs="Times New Roman"/>
                <w:sz w:val="24"/>
                <w:szCs w:val="24"/>
              </w:rPr>
              <w:t>10</w:t>
            </w:r>
          </w:p>
        </w:tc>
        <w:tc>
          <w:tcPr>
            <w:tcW w:w="1296" w:type="dxa"/>
            <w:vAlign w:val="center"/>
          </w:tcPr>
          <w:p w:rsidR="007878C4" w:rsidRPr="00FB46CD" w:rsidRDefault="007878C4" w:rsidP="002A2550">
            <w:pPr>
              <w:jc w:val="center"/>
              <w:rPr>
                <w:rFonts w:ascii="Times New Roman" w:hAnsi="Times New Roman" w:cs="Times New Roman"/>
                <w:sz w:val="24"/>
                <w:szCs w:val="24"/>
              </w:rPr>
            </w:pPr>
            <w:r w:rsidRPr="00FB46CD">
              <w:rPr>
                <w:rFonts w:ascii="Times New Roman" w:hAnsi="Times New Roman" w:cs="Times New Roman"/>
                <w:sz w:val="24"/>
                <w:szCs w:val="24"/>
              </w:rPr>
              <w:t>M24=</w:t>
            </w:r>
            <w:r>
              <w:rPr>
                <w:rFonts w:ascii="Times New Roman" w:hAnsi="Times New Roman" w:cs="Times New Roman"/>
                <w:b/>
                <w:bCs/>
                <w:sz w:val="24"/>
                <w:szCs w:val="24"/>
              </w:rPr>
              <w:t>24</w:t>
            </w:r>
          </w:p>
        </w:tc>
      </w:tr>
      <w:tr w:rsidR="007878C4" w:rsidRPr="00FB46CD">
        <w:tc>
          <w:tcPr>
            <w:tcW w:w="2268" w:type="dxa"/>
          </w:tcPr>
          <w:p w:rsidR="007878C4" w:rsidRPr="00FB46CD" w:rsidRDefault="007878C4" w:rsidP="002A2550">
            <w:pPr>
              <w:jc w:val="both"/>
              <w:rPr>
                <w:rFonts w:ascii="Times New Roman" w:hAnsi="Times New Roman" w:cs="Times New Roman"/>
                <w:sz w:val="24"/>
                <w:szCs w:val="24"/>
                <w:lang w:val="sr-Cyrl-CS"/>
              </w:rPr>
            </w:pPr>
            <w:r w:rsidRPr="00FB46CD">
              <w:rPr>
                <w:rFonts w:ascii="Times New Roman" w:hAnsi="Times New Roman" w:cs="Times New Roman"/>
                <w:sz w:val="24"/>
                <w:szCs w:val="24"/>
              </w:rPr>
              <w:t>Обавезни (2)</w:t>
            </w:r>
          </w:p>
        </w:tc>
        <w:tc>
          <w:tcPr>
            <w:tcW w:w="4791" w:type="dxa"/>
          </w:tcPr>
          <w:p w:rsidR="007878C4" w:rsidRPr="00FB46CD" w:rsidRDefault="007878C4" w:rsidP="002A2550">
            <w:pPr>
              <w:jc w:val="both"/>
              <w:rPr>
                <w:rFonts w:ascii="Times New Roman" w:hAnsi="Times New Roman" w:cs="Times New Roman"/>
                <w:sz w:val="24"/>
                <w:szCs w:val="24"/>
              </w:rPr>
            </w:pPr>
            <w:r w:rsidRPr="00FB46CD">
              <w:rPr>
                <w:rFonts w:ascii="Times New Roman" w:hAnsi="Times New Roman" w:cs="Times New Roman"/>
                <w:sz w:val="24"/>
                <w:szCs w:val="24"/>
              </w:rPr>
              <w:t>М11+М12+М21+М22+М23+М24+M31+М41</w:t>
            </w:r>
          </w:p>
        </w:tc>
        <w:tc>
          <w:tcPr>
            <w:tcW w:w="1480" w:type="dxa"/>
            <w:vAlign w:val="center"/>
          </w:tcPr>
          <w:p w:rsidR="007878C4" w:rsidRPr="00FB46CD" w:rsidRDefault="007878C4" w:rsidP="002A2550">
            <w:pPr>
              <w:jc w:val="center"/>
              <w:rPr>
                <w:rFonts w:ascii="Times New Roman" w:hAnsi="Times New Roman" w:cs="Times New Roman"/>
                <w:sz w:val="24"/>
                <w:szCs w:val="24"/>
              </w:rPr>
            </w:pPr>
            <w:r w:rsidRPr="00FB46CD">
              <w:rPr>
                <w:rFonts w:ascii="Times New Roman" w:hAnsi="Times New Roman" w:cs="Times New Roman"/>
                <w:sz w:val="24"/>
                <w:szCs w:val="24"/>
              </w:rPr>
              <w:t>7</w:t>
            </w:r>
          </w:p>
        </w:tc>
        <w:tc>
          <w:tcPr>
            <w:tcW w:w="1296" w:type="dxa"/>
            <w:vAlign w:val="center"/>
          </w:tcPr>
          <w:p w:rsidR="007878C4" w:rsidRPr="00FB46CD" w:rsidRDefault="007878C4" w:rsidP="002A2550">
            <w:pPr>
              <w:jc w:val="center"/>
              <w:rPr>
                <w:rFonts w:ascii="Times New Roman" w:hAnsi="Times New Roman" w:cs="Times New Roman"/>
                <w:sz w:val="24"/>
                <w:szCs w:val="24"/>
              </w:rPr>
            </w:pPr>
            <w:r w:rsidRPr="00FB46CD">
              <w:rPr>
                <w:rFonts w:ascii="Times New Roman" w:hAnsi="Times New Roman" w:cs="Times New Roman"/>
                <w:sz w:val="24"/>
                <w:szCs w:val="24"/>
              </w:rPr>
              <w:t>M24=</w:t>
            </w:r>
            <w:r>
              <w:rPr>
                <w:rFonts w:ascii="Times New Roman" w:hAnsi="Times New Roman" w:cs="Times New Roman"/>
                <w:b/>
                <w:bCs/>
                <w:sz w:val="24"/>
                <w:szCs w:val="24"/>
              </w:rPr>
              <w:t>24</w:t>
            </w:r>
          </w:p>
        </w:tc>
      </w:tr>
    </w:tbl>
    <w:p w:rsidR="007878C4" w:rsidRDefault="007878C4" w:rsidP="00E7042D">
      <w:pPr>
        <w:spacing w:line="360" w:lineRule="auto"/>
        <w:jc w:val="both"/>
        <w:rPr>
          <w:rFonts w:ascii="Times New Roman" w:hAnsi="Times New Roman" w:cs="Times New Roman"/>
          <w:b/>
          <w:bCs/>
          <w:sz w:val="24"/>
          <w:szCs w:val="24"/>
          <w:lang w:val="sr-Cyrl-CS"/>
        </w:rPr>
      </w:pPr>
    </w:p>
    <w:p w:rsidR="007878C4" w:rsidRPr="00E7042D" w:rsidRDefault="007878C4" w:rsidP="00E7042D">
      <w:pPr>
        <w:spacing w:line="360" w:lineRule="auto"/>
        <w:jc w:val="both"/>
        <w:rPr>
          <w:rFonts w:ascii="Times New Roman" w:hAnsi="Times New Roman" w:cs="Times New Roman"/>
          <w:b/>
          <w:bCs/>
          <w:sz w:val="24"/>
          <w:szCs w:val="24"/>
        </w:rPr>
      </w:pPr>
      <w:r w:rsidRPr="00F076A6">
        <w:rPr>
          <w:rFonts w:ascii="Times New Roman" w:hAnsi="Times New Roman" w:cs="Times New Roman"/>
          <w:b/>
          <w:bCs/>
          <w:sz w:val="24"/>
          <w:szCs w:val="24"/>
          <w:lang w:val="sr-Cyrl-CS"/>
        </w:rPr>
        <w:t xml:space="preserve">Анализа објављених радова </w:t>
      </w:r>
    </w:p>
    <w:p w:rsidR="007878C4" w:rsidRPr="004E4923" w:rsidRDefault="007878C4" w:rsidP="00412551">
      <w:pPr>
        <w:spacing w:after="0" w:line="240" w:lineRule="exact"/>
        <w:jc w:val="both"/>
        <w:rPr>
          <w:rFonts w:ascii="Times New Roman" w:hAnsi="Times New Roman" w:cs="Times New Roman"/>
          <w:sz w:val="24"/>
          <w:szCs w:val="24"/>
          <w:lang w:val="sr-Cyrl-CS"/>
        </w:rPr>
      </w:pPr>
      <w:r>
        <w:rPr>
          <w:rFonts w:ascii="Times New Roman" w:hAnsi="Times New Roman" w:cs="Times New Roman"/>
          <w:sz w:val="24"/>
          <w:szCs w:val="24"/>
        </w:rPr>
        <w:t xml:space="preserve">      У раду </w:t>
      </w:r>
      <w:r>
        <w:rPr>
          <w:rFonts w:ascii="Times New Roman" w:hAnsi="Times New Roman" w:cs="Times New Roman"/>
          <w:b/>
          <w:bCs/>
          <w:sz w:val="24"/>
          <w:szCs w:val="24"/>
        </w:rPr>
        <w:t>„</w:t>
      </w:r>
      <w:r w:rsidRPr="00F67105">
        <w:rPr>
          <w:rFonts w:ascii="Times New Roman" w:hAnsi="Times New Roman" w:cs="Times New Roman"/>
          <w:b/>
          <w:bCs/>
          <w:sz w:val="24"/>
          <w:szCs w:val="24"/>
        </w:rPr>
        <w:t>Делиберативна демократија и проблем њене практичне примене</w:t>
      </w:r>
      <w:r>
        <w:rPr>
          <w:rFonts w:ascii="Times New Roman" w:hAnsi="Times New Roman" w:cs="Times New Roman"/>
          <w:b/>
          <w:bCs/>
          <w:sz w:val="24"/>
          <w:szCs w:val="24"/>
        </w:rPr>
        <w:t xml:space="preserve">“ </w:t>
      </w:r>
      <w:r>
        <w:rPr>
          <w:rFonts w:ascii="Times New Roman" w:hAnsi="Times New Roman" w:cs="Times New Roman"/>
          <w:sz w:val="24"/>
          <w:szCs w:val="24"/>
        </w:rPr>
        <w:t>(</w:t>
      </w:r>
      <w:r w:rsidRPr="00F83D81">
        <w:rPr>
          <w:rFonts w:ascii="Times New Roman" w:hAnsi="Times New Roman" w:cs="Times New Roman"/>
          <w:i/>
          <w:iCs/>
          <w:sz w:val="24"/>
          <w:szCs w:val="24"/>
        </w:rPr>
        <w:t>Филозофија и друштво</w:t>
      </w:r>
      <w:r>
        <w:rPr>
          <w:rFonts w:ascii="Times New Roman" w:hAnsi="Times New Roman" w:cs="Times New Roman"/>
          <w:i/>
          <w:iCs/>
          <w:sz w:val="24"/>
          <w:szCs w:val="24"/>
        </w:rPr>
        <w:t xml:space="preserve">, </w:t>
      </w:r>
      <w:r>
        <w:rPr>
          <w:rFonts w:ascii="Times New Roman" w:hAnsi="Times New Roman" w:cs="Times New Roman"/>
          <w:sz w:val="24"/>
          <w:szCs w:val="24"/>
        </w:rPr>
        <w:t>год</w:t>
      </w:r>
      <w:r w:rsidRPr="002A2550">
        <w:rPr>
          <w:rFonts w:ascii="Times New Roman" w:hAnsi="Times New Roman" w:cs="Times New Roman"/>
          <w:sz w:val="24"/>
          <w:szCs w:val="24"/>
        </w:rPr>
        <w:t>.</w:t>
      </w:r>
      <w:r>
        <w:rPr>
          <w:rFonts w:ascii="Times New Roman" w:hAnsi="Times New Roman" w:cs="Times New Roman"/>
          <w:sz w:val="24"/>
          <w:szCs w:val="24"/>
        </w:rPr>
        <w:t xml:space="preserve"> 25, број 2/2012</w:t>
      </w:r>
      <w:r w:rsidRPr="002A2550">
        <w:rPr>
          <w:rFonts w:ascii="Times New Roman" w:hAnsi="Times New Roman" w:cs="Times New Roman"/>
          <w:sz w:val="24"/>
          <w:szCs w:val="24"/>
        </w:rPr>
        <w:t xml:space="preserve"> стр.</w:t>
      </w:r>
      <w:r w:rsidRPr="00F83D81">
        <w:rPr>
          <w:rFonts w:ascii="Times New Roman" w:hAnsi="Times New Roman" w:cs="Times New Roman"/>
          <w:sz w:val="24"/>
          <w:szCs w:val="24"/>
        </w:rPr>
        <w:t xml:space="preserve"> </w:t>
      </w:r>
      <w:r w:rsidRPr="002A2550">
        <w:rPr>
          <w:rFonts w:ascii="Times New Roman" w:hAnsi="Times New Roman" w:cs="Times New Roman"/>
          <w:sz w:val="24"/>
          <w:szCs w:val="24"/>
        </w:rPr>
        <w:t>187-202</w:t>
      </w:r>
      <w:r>
        <w:rPr>
          <w:rFonts w:ascii="Times New Roman" w:hAnsi="Times New Roman" w:cs="Times New Roman"/>
          <w:sz w:val="24"/>
          <w:szCs w:val="24"/>
        </w:rPr>
        <w:t xml:space="preserve">) Ивана Јанковић упознаје читаоца са </w:t>
      </w:r>
      <w:r w:rsidRPr="004E4923">
        <w:rPr>
          <w:rFonts w:ascii="Times New Roman" w:hAnsi="Times New Roman" w:cs="Times New Roman"/>
          <w:sz w:val="24"/>
          <w:szCs w:val="24"/>
          <w:lang w:val="sr-Cyrl-CS"/>
        </w:rPr>
        <w:t>становиштем делиберативне демократије, по ком се легитимност демократских одлука заснива на претходној делиберацији оних који учествују у процесу одлучивања</w:t>
      </w:r>
      <w:r>
        <w:rPr>
          <w:rFonts w:ascii="Times New Roman" w:hAnsi="Times New Roman" w:cs="Times New Roman"/>
          <w:sz w:val="24"/>
          <w:szCs w:val="24"/>
          <w:lang w:val="sr-Cyrl-CS"/>
        </w:rPr>
        <w:t xml:space="preserve">, као и са </w:t>
      </w:r>
      <w:r w:rsidRPr="004E4923">
        <w:rPr>
          <w:rFonts w:ascii="Times New Roman" w:hAnsi="Times New Roman" w:cs="Times New Roman"/>
          <w:sz w:val="24"/>
          <w:szCs w:val="24"/>
          <w:lang w:val="sr-Cyrl-CS"/>
        </w:rPr>
        <w:t>разним приговорима и проблемима који настају кад се покуша са практичном применом ове идеје.</w:t>
      </w:r>
      <w:r>
        <w:rPr>
          <w:rFonts w:ascii="Times New Roman" w:hAnsi="Times New Roman" w:cs="Times New Roman"/>
          <w:sz w:val="24"/>
          <w:szCs w:val="24"/>
          <w:lang w:val="sr-Cyrl-CS"/>
        </w:rPr>
        <w:t xml:space="preserve"> Јанковићева</w:t>
      </w:r>
      <w:r w:rsidRPr="004E4923">
        <w:rPr>
          <w:rFonts w:ascii="Times New Roman" w:hAnsi="Times New Roman" w:cs="Times New Roman"/>
          <w:sz w:val="24"/>
          <w:szCs w:val="24"/>
          <w:lang w:val="sr-Cyrl-CS"/>
        </w:rPr>
        <w:t xml:space="preserve"> у првом делу рада анализира </w:t>
      </w:r>
      <w:r>
        <w:rPr>
          <w:rFonts w:ascii="Times New Roman" w:hAnsi="Times New Roman" w:cs="Times New Roman"/>
          <w:sz w:val="24"/>
          <w:szCs w:val="24"/>
          <w:lang w:val="sr-Cyrl-CS"/>
        </w:rPr>
        <w:t>становиште</w:t>
      </w:r>
      <w:r w:rsidRPr="004E4923">
        <w:rPr>
          <w:rFonts w:ascii="Times New Roman" w:hAnsi="Times New Roman" w:cs="Times New Roman"/>
          <w:sz w:val="24"/>
          <w:szCs w:val="24"/>
          <w:lang w:val="sr-Cyrl-CS"/>
        </w:rPr>
        <w:t xml:space="preserve"> делиберативне </w:t>
      </w:r>
      <w:r>
        <w:rPr>
          <w:rFonts w:ascii="Times New Roman" w:hAnsi="Times New Roman" w:cs="Times New Roman"/>
          <w:sz w:val="24"/>
          <w:szCs w:val="24"/>
          <w:lang w:val="sr-Cyrl-CS"/>
        </w:rPr>
        <w:t xml:space="preserve">демократије коју заступају Гатман и </w:t>
      </w:r>
      <w:r w:rsidRPr="004E4923">
        <w:rPr>
          <w:rFonts w:ascii="Times New Roman" w:hAnsi="Times New Roman" w:cs="Times New Roman"/>
          <w:sz w:val="24"/>
          <w:szCs w:val="24"/>
          <w:lang w:val="sr-Cyrl-CS"/>
        </w:rPr>
        <w:t>Томпсон</w:t>
      </w:r>
      <w:r>
        <w:rPr>
          <w:rFonts w:ascii="Times New Roman" w:hAnsi="Times New Roman" w:cs="Times New Roman"/>
          <w:sz w:val="24"/>
          <w:szCs w:val="24"/>
          <w:lang w:val="sr-Cyrl-CS"/>
        </w:rPr>
        <w:t xml:space="preserve"> (</w:t>
      </w:r>
      <w:r>
        <w:rPr>
          <w:rFonts w:ascii="Times New Roman" w:hAnsi="Times New Roman" w:cs="Times New Roman"/>
          <w:sz w:val="24"/>
          <w:szCs w:val="24"/>
        </w:rPr>
        <w:t>Gutmann and Thompson)</w:t>
      </w:r>
      <w:r w:rsidRPr="004E4923">
        <w:rPr>
          <w:rFonts w:ascii="Times New Roman" w:hAnsi="Times New Roman" w:cs="Times New Roman"/>
          <w:sz w:val="24"/>
          <w:szCs w:val="24"/>
          <w:lang w:val="sr-Cyrl-CS"/>
        </w:rPr>
        <w:t>, док у другом делу рада излаже неке од критика из збирке есеја</w:t>
      </w:r>
      <w:r>
        <w:rPr>
          <w:rFonts w:ascii="Times New Roman" w:hAnsi="Times New Roman" w:cs="Times New Roman"/>
          <w:sz w:val="24"/>
          <w:szCs w:val="24"/>
          <w:lang w:val="sr-Cyrl-CS"/>
        </w:rPr>
        <w:t xml:space="preserve"> </w:t>
      </w:r>
      <w:r w:rsidRPr="004E4923">
        <w:rPr>
          <w:rFonts w:ascii="Times New Roman" w:hAnsi="Times New Roman" w:cs="Times New Roman"/>
          <w:i/>
          <w:iCs/>
          <w:sz w:val="24"/>
          <w:szCs w:val="24"/>
          <w:lang w:val="sr-Cyrl-CS"/>
        </w:rPr>
        <w:t>Делиберативна политика</w:t>
      </w:r>
      <w:r>
        <w:rPr>
          <w:rFonts w:ascii="Times New Roman" w:hAnsi="Times New Roman" w:cs="Times New Roman"/>
          <w:sz w:val="24"/>
          <w:szCs w:val="24"/>
          <w:lang w:val="sr-Cyrl-CS"/>
        </w:rPr>
        <w:t>,</w:t>
      </w:r>
      <w:r w:rsidRPr="004E4923">
        <w:rPr>
          <w:rFonts w:ascii="Times New Roman" w:hAnsi="Times New Roman" w:cs="Times New Roman"/>
          <w:sz w:val="24"/>
          <w:szCs w:val="24"/>
          <w:lang w:val="sr-Cyrl-CS"/>
        </w:rPr>
        <w:t xml:space="preserve"> која је настала као одговор на књигу </w:t>
      </w:r>
      <w:r w:rsidRPr="004E4923">
        <w:rPr>
          <w:rFonts w:ascii="Times New Roman" w:hAnsi="Times New Roman" w:cs="Times New Roman"/>
          <w:i/>
          <w:iCs/>
          <w:sz w:val="24"/>
          <w:szCs w:val="24"/>
          <w:lang w:val="sr-Cyrl-CS"/>
        </w:rPr>
        <w:t>Демократија и неглагање</w:t>
      </w:r>
      <w:r w:rsidRPr="004E4923">
        <w:rPr>
          <w:rFonts w:ascii="Times New Roman" w:hAnsi="Times New Roman" w:cs="Times New Roman"/>
          <w:sz w:val="24"/>
          <w:szCs w:val="24"/>
          <w:lang w:val="sr-Cyrl-CS"/>
        </w:rPr>
        <w:t>, чији су аутори управо Е. Гатман и Д. Томпсон.</w:t>
      </w:r>
      <w:r>
        <w:rPr>
          <w:rFonts w:ascii="Times New Roman" w:hAnsi="Times New Roman" w:cs="Times New Roman"/>
          <w:sz w:val="24"/>
          <w:szCs w:val="24"/>
          <w:lang w:val="sr-Cyrl-CS"/>
        </w:rPr>
        <w:t xml:space="preserve"> Она</w:t>
      </w:r>
      <w:r w:rsidRPr="004E4923">
        <w:rPr>
          <w:rFonts w:ascii="Times New Roman" w:hAnsi="Times New Roman" w:cs="Times New Roman"/>
          <w:sz w:val="24"/>
          <w:szCs w:val="24"/>
          <w:lang w:val="sr-Cyrl-CS"/>
        </w:rPr>
        <w:t xml:space="preserve"> у свом раду наводи да, с обзиром да су одлуке које се доносе обавезујуће за све чланове на које се она односи, одлуке које су рутински донешене, без консултовања грађана, не само да руше основне принципе на којима би демократија требало да почива, једнакост и слободу, већ представљају и одраз непоштовања оних који су на власти пре</w:t>
      </w:r>
      <w:r>
        <w:rPr>
          <w:rFonts w:ascii="Times New Roman" w:hAnsi="Times New Roman" w:cs="Times New Roman"/>
          <w:sz w:val="24"/>
          <w:szCs w:val="24"/>
          <w:lang w:val="sr-Cyrl-CS"/>
        </w:rPr>
        <w:t>ма</w:t>
      </w:r>
      <w:r w:rsidRPr="004E4923">
        <w:rPr>
          <w:rFonts w:ascii="Times New Roman" w:hAnsi="Times New Roman" w:cs="Times New Roman"/>
          <w:sz w:val="24"/>
          <w:szCs w:val="24"/>
          <w:lang w:val="sr-Cyrl-CS"/>
        </w:rPr>
        <w:t xml:space="preserve"> онима који су их изабрали да заступају њихове интересе. На тај начин, тврди се у овом раду, добија се утисак да се одлуке намећу, пре него слободно прихватају. </w:t>
      </w:r>
      <w:r>
        <w:rPr>
          <w:rFonts w:ascii="Times New Roman" w:hAnsi="Times New Roman" w:cs="Times New Roman"/>
          <w:sz w:val="24"/>
          <w:szCs w:val="24"/>
        </w:rPr>
        <w:t>Јанковићева</w:t>
      </w:r>
      <w:r w:rsidRPr="004E4923">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даје </w:t>
      </w:r>
      <w:r w:rsidRPr="004E4923">
        <w:rPr>
          <w:rFonts w:ascii="Times New Roman" w:hAnsi="Times New Roman" w:cs="Times New Roman"/>
          <w:sz w:val="24"/>
          <w:szCs w:val="24"/>
          <w:lang w:val="sr-Cyrl-CS"/>
        </w:rPr>
        <w:t>детаљ</w:t>
      </w:r>
      <w:r>
        <w:rPr>
          <w:rFonts w:ascii="Times New Roman" w:hAnsi="Times New Roman" w:cs="Times New Roman"/>
          <w:sz w:val="24"/>
          <w:szCs w:val="24"/>
          <w:lang w:val="sr-Cyrl-CS"/>
        </w:rPr>
        <w:t>ан приказ идеје</w:t>
      </w:r>
      <w:r w:rsidRPr="004E4923">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делиберативне демократије и њених циљева,</w:t>
      </w:r>
      <w:r w:rsidRPr="004E4923">
        <w:rPr>
          <w:rFonts w:ascii="Times New Roman" w:hAnsi="Times New Roman" w:cs="Times New Roman"/>
          <w:sz w:val="24"/>
          <w:szCs w:val="24"/>
          <w:lang w:val="sr-Cyrl-CS"/>
        </w:rPr>
        <w:t xml:space="preserve"> и </w:t>
      </w:r>
      <w:r>
        <w:rPr>
          <w:rFonts w:ascii="Times New Roman" w:hAnsi="Times New Roman" w:cs="Times New Roman"/>
          <w:sz w:val="24"/>
          <w:szCs w:val="24"/>
          <w:lang w:val="sr-Cyrl-CS"/>
        </w:rPr>
        <w:t xml:space="preserve">наводи </w:t>
      </w:r>
      <w:r w:rsidRPr="004E4923">
        <w:rPr>
          <w:rFonts w:ascii="Times New Roman" w:hAnsi="Times New Roman" w:cs="Times New Roman"/>
          <w:sz w:val="24"/>
          <w:szCs w:val="24"/>
          <w:lang w:val="sr-Cyrl-CS"/>
        </w:rPr>
        <w:t xml:space="preserve">разлоге због којих аутори које обрађује сматрају да је она боља од других облика демократије. У другом делу рада, </w:t>
      </w:r>
      <w:r>
        <w:rPr>
          <w:rFonts w:ascii="Times New Roman" w:hAnsi="Times New Roman" w:cs="Times New Roman"/>
          <w:sz w:val="24"/>
          <w:szCs w:val="24"/>
          <w:lang w:val="sr-Cyrl-CS"/>
        </w:rPr>
        <w:t xml:space="preserve">Јанковићева </w:t>
      </w:r>
      <w:r w:rsidRPr="004E4923">
        <w:rPr>
          <w:rFonts w:ascii="Times New Roman" w:hAnsi="Times New Roman" w:cs="Times New Roman"/>
          <w:sz w:val="24"/>
          <w:szCs w:val="24"/>
          <w:lang w:val="sr-Cyrl-CS"/>
        </w:rPr>
        <w:t xml:space="preserve">скреће пажњу на одређене проблеме које ова теорија има. Она износи </w:t>
      </w:r>
      <w:r>
        <w:rPr>
          <w:rFonts w:ascii="Times New Roman" w:hAnsi="Times New Roman" w:cs="Times New Roman"/>
          <w:sz w:val="24"/>
          <w:szCs w:val="24"/>
          <w:lang w:val="sr-Cyrl-CS"/>
        </w:rPr>
        <w:t>неколико значајних</w:t>
      </w:r>
      <w:r w:rsidRPr="004E4923">
        <w:rPr>
          <w:rFonts w:ascii="Times New Roman" w:hAnsi="Times New Roman" w:cs="Times New Roman"/>
          <w:sz w:val="24"/>
          <w:szCs w:val="24"/>
          <w:lang w:val="sr-Cyrl-CS"/>
        </w:rPr>
        <w:t xml:space="preserve"> приговор</w:t>
      </w:r>
      <w:r>
        <w:rPr>
          <w:rFonts w:ascii="Times New Roman" w:hAnsi="Times New Roman" w:cs="Times New Roman"/>
          <w:sz w:val="24"/>
          <w:szCs w:val="24"/>
          <w:lang w:val="sr-Cyrl-CS"/>
        </w:rPr>
        <w:t>а</w:t>
      </w:r>
      <w:r w:rsidRPr="004E4923">
        <w:rPr>
          <w:rFonts w:ascii="Times New Roman" w:hAnsi="Times New Roman" w:cs="Times New Roman"/>
          <w:sz w:val="24"/>
          <w:szCs w:val="24"/>
          <w:lang w:val="sr-Cyrl-CS"/>
        </w:rPr>
        <w:t xml:space="preserve"> одабраних аутора</w:t>
      </w:r>
      <w:r>
        <w:rPr>
          <w:rFonts w:ascii="Times New Roman" w:hAnsi="Times New Roman" w:cs="Times New Roman"/>
          <w:sz w:val="24"/>
          <w:szCs w:val="24"/>
          <w:lang w:val="sr-Cyrl-CS"/>
        </w:rPr>
        <w:t>,</w:t>
      </w:r>
      <w:r w:rsidRPr="004E4923">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који се односе на идеалистички карактер</w:t>
      </w:r>
      <w:r w:rsidRPr="004E4923">
        <w:rPr>
          <w:rFonts w:ascii="Times New Roman" w:hAnsi="Times New Roman" w:cs="Times New Roman"/>
          <w:sz w:val="24"/>
          <w:szCs w:val="24"/>
          <w:lang w:val="sr-Cyrl-CS"/>
        </w:rPr>
        <w:t xml:space="preserve"> саме делиберативне процедуре, </w:t>
      </w:r>
      <w:r>
        <w:rPr>
          <w:rFonts w:ascii="Times New Roman" w:hAnsi="Times New Roman" w:cs="Times New Roman"/>
          <w:sz w:val="24"/>
          <w:szCs w:val="24"/>
          <w:lang w:val="sr-Cyrl-CS"/>
        </w:rPr>
        <w:t>немогућност</w:t>
      </w:r>
      <w:r w:rsidRPr="004E4923">
        <w:rPr>
          <w:rFonts w:ascii="Times New Roman" w:hAnsi="Times New Roman" w:cs="Times New Roman"/>
          <w:sz w:val="24"/>
          <w:szCs w:val="24"/>
          <w:lang w:val="sr-Cyrl-CS"/>
        </w:rPr>
        <w:t xml:space="preserve"> да се де</w:t>
      </w:r>
      <w:r>
        <w:rPr>
          <w:rFonts w:ascii="Times New Roman" w:hAnsi="Times New Roman" w:cs="Times New Roman"/>
          <w:sz w:val="24"/>
          <w:szCs w:val="24"/>
          <w:lang w:val="sr-Cyrl-CS"/>
        </w:rPr>
        <w:t>либерација одиграва невезано од</w:t>
      </w:r>
      <w:r w:rsidRPr="004E4923">
        <w:rPr>
          <w:rFonts w:ascii="Times New Roman" w:hAnsi="Times New Roman" w:cs="Times New Roman"/>
          <w:sz w:val="24"/>
          <w:szCs w:val="24"/>
          <w:lang w:val="sr-Cyrl-CS"/>
        </w:rPr>
        <w:t xml:space="preserve"> ин</w:t>
      </w:r>
      <w:r>
        <w:rPr>
          <w:rFonts w:ascii="Times New Roman" w:hAnsi="Times New Roman" w:cs="Times New Roman"/>
          <w:sz w:val="24"/>
          <w:szCs w:val="24"/>
          <w:lang w:val="sr-Cyrl-CS"/>
        </w:rPr>
        <w:t>тереса</w:t>
      </w:r>
      <w:r w:rsidRPr="004E4923">
        <w:rPr>
          <w:rFonts w:ascii="Times New Roman" w:hAnsi="Times New Roman" w:cs="Times New Roman"/>
          <w:sz w:val="24"/>
          <w:szCs w:val="24"/>
          <w:lang w:val="sr-Cyrl-CS"/>
        </w:rPr>
        <w:t xml:space="preserve"> и моћ</w:t>
      </w:r>
      <w:r>
        <w:rPr>
          <w:rFonts w:ascii="Times New Roman" w:hAnsi="Times New Roman" w:cs="Times New Roman"/>
          <w:sz w:val="24"/>
          <w:szCs w:val="24"/>
          <w:lang w:val="sr-Cyrl-CS"/>
        </w:rPr>
        <w:t>и</w:t>
      </w:r>
      <w:r w:rsidRPr="004E4923">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немогућност</w:t>
      </w:r>
      <w:r w:rsidRPr="004E4923">
        <w:rPr>
          <w:rFonts w:ascii="Times New Roman" w:hAnsi="Times New Roman" w:cs="Times New Roman"/>
          <w:sz w:val="24"/>
          <w:szCs w:val="24"/>
          <w:lang w:val="sr-Cyrl-CS"/>
        </w:rPr>
        <w:t xml:space="preserve"> да се делиберација уклопи у постојећи политички процес који је суштински неделиберативан, непостојање реалних услова који би делиберацију учинили могућом итд. </w:t>
      </w:r>
      <w:r>
        <w:rPr>
          <w:rFonts w:ascii="Times New Roman" w:hAnsi="Times New Roman" w:cs="Times New Roman"/>
          <w:sz w:val="24"/>
          <w:szCs w:val="24"/>
          <w:lang w:val="sr-Cyrl-CS"/>
        </w:rPr>
        <w:t>Ауторка</w:t>
      </w:r>
      <w:r w:rsidRPr="004E4923">
        <w:rPr>
          <w:rFonts w:ascii="Times New Roman" w:hAnsi="Times New Roman" w:cs="Times New Roman"/>
          <w:sz w:val="24"/>
          <w:szCs w:val="24"/>
          <w:lang w:val="sr-Cyrl-CS"/>
        </w:rPr>
        <w:t xml:space="preserve"> на крају рада закључује да иако идеја делиберативне демократије делује јако привлачно, тешко је замисливо да у </w:t>
      </w:r>
      <w:r>
        <w:rPr>
          <w:rFonts w:ascii="Times New Roman" w:hAnsi="Times New Roman" w:cs="Times New Roman"/>
          <w:sz w:val="24"/>
          <w:szCs w:val="24"/>
          <w:lang w:val="sr-Cyrl-CS"/>
        </w:rPr>
        <w:t xml:space="preserve">данашњим </w:t>
      </w:r>
      <w:r w:rsidRPr="004E4923">
        <w:rPr>
          <w:rFonts w:ascii="Times New Roman" w:hAnsi="Times New Roman" w:cs="Times New Roman"/>
          <w:sz w:val="24"/>
          <w:szCs w:val="24"/>
          <w:lang w:val="sr-Cyrl-CS"/>
        </w:rPr>
        <w:t>условима</w:t>
      </w:r>
      <w:r>
        <w:rPr>
          <w:rFonts w:ascii="Times New Roman" w:hAnsi="Times New Roman" w:cs="Times New Roman"/>
          <w:sz w:val="24"/>
          <w:szCs w:val="24"/>
          <w:lang w:val="sr-Cyrl-CS"/>
        </w:rPr>
        <w:t xml:space="preserve"> она може да функционише у својој пуној снази. Указујући на то да превелике разлике у образовању и способностима, слободном времену, моћи и богатству, интересима за одређене одлуке, унапред руше претпоставку о једнакости и могућности сваког члана који учествује у процесу делиберације, она на крају закључује да идеју делиберативне демократије не треба у потпуности одбацити, већ да она увек треба да нам буде пред очима, као регулативни принцип, идеал коме увек треба тежити.</w:t>
      </w:r>
    </w:p>
    <w:p w:rsidR="007878C4" w:rsidRPr="00412551" w:rsidRDefault="007878C4" w:rsidP="00412551">
      <w:pPr>
        <w:autoSpaceDE w:val="0"/>
        <w:autoSpaceDN w:val="0"/>
        <w:adjustRightInd w:val="0"/>
        <w:spacing w:after="0" w:line="240" w:lineRule="auto"/>
        <w:jc w:val="both"/>
        <w:rPr>
          <w:rFonts w:ascii="Times New Roman" w:hAnsi="Times New Roman" w:cs="Times New Roman"/>
          <w:sz w:val="24"/>
          <w:szCs w:val="24"/>
        </w:rPr>
      </w:pPr>
    </w:p>
    <w:p w:rsidR="007878C4" w:rsidRPr="0018347E" w:rsidRDefault="007878C4" w:rsidP="00346D9B">
      <w:pPr>
        <w:spacing w:after="0" w:line="240" w:lineRule="exact"/>
        <w:jc w:val="both"/>
        <w:rPr>
          <w:rFonts w:ascii="Times New Roman" w:hAnsi="Times New Roman" w:cs="Times New Roman"/>
          <w:sz w:val="24"/>
          <w:szCs w:val="24"/>
          <w:lang w:val="sr-Cyrl-CS"/>
        </w:rPr>
      </w:pPr>
      <w:r>
        <w:rPr>
          <w:rFonts w:ascii="Times New Roman" w:hAnsi="Times New Roman" w:cs="Times New Roman"/>
          <w:sz w:val="24"/>
          <w:szCs w:val="24"/>
        </w:rPr>
        <w:t xml:space="preserve">      У тексту „</w:t>
      </w:r>
      <w:r w:rsidRPr="00412551">
        <w:rPr>
          <w:rFonts w:ascii="Times New Roman" w:hAnsi="Times New Roman" w:cs="Times New Roman"/>
          <w:b/>
          <w:bCs/>
          <w:sz w:val="24"/>
          <w:szCs w:val="24"/>
        </w:rPr>
        <w:t>Делиберативна демократија – историја једне идеје</w:t>
      </w:r>
      <w:r w:rsidRPr="002A2550">
        <w:rPr>
          <w:rFonts w:ascii="Times New Roman" w:hAnsi="Times New Roman" w:cs="Times New Roman"/>
          <w:sz w:val="24"/>
          <w:szCs w:val="24"/>
        </w:rPr>
        <w:t xml:space="preserve">” </w:t>
      </w:r>
      <w:r>
        <w:rPr>
          <w:rFonts w:ascii="Times New Roman" w:hAnsi="Times New Roman" w:cs="Times New Roman"/>
          <w:sz w:val="24"/>
          <w:szCs w:val="24"/>
        </w:rPr>
        <w:t>(</w:t>
      </w:r>
      <w:r w:rsidRPr="002A2550">
        <w:rPr>
          <w:rFonts w:ascii="Times New Roman" w:hAnsi="Times New Roman" w:cs="Times New Roman"/>
          <w:i/>
          <w:iCs/>
          <w:sz w:val="24"/>
          <w:szCs w:val="24"/>
        </w:rPr>
        <w:t>Theoria</w:t>
      </w:r>
      <w:r w:rsidRPr="002A2550">
        <w:rPr>
          <w:rFonts w:ascii="Times New Roman" w:hAnsi="Times New Roman" w:cs="Times New Roman"/>
          <w:sz w:val="24"/>
          <w:szCs w:val="24"/>
        </w:rPr>
        <w:t>, Српско год. 55, бр</w:t>
      </w:r>
      <w:r>
        <w:rPr>
          <w:rFonts w:ascii="Times New Roman" w:hAnsi="Times New Roman" w:cs="Times New Roman"/>
          <w:sz w:val="24"/>
          <w:szCs w:val="24"/>
        </w:rPr>
        <w:t xml:space="preserve">. 2/2012, </w:t>
      </w:r>
      <w:r w:rsidRPr="002A2550">
        <w:rPr>
          <w:rFonts w:ascii="Times New Roman" w:hAnsi="Times New Roman" w:cs="Times New Roman"/>
          <w:sz w:val="24"/>
          <w:szCs w:val="24"/>
        </w:rPr>
        <w:t>стр</w:t>
      </w:r>
      <w:r>
        <w:rPr>
          <w:rFonts w:ascii="Times New Roman" w:hAnsi="Times New Roman" w:cs="Times New Roman"/>
          <w:sz w:val="24"/>
          <w:szCs w:val="24"/>
        </w:rPr>
        <w:t xml:space="preserve">. 21-52.) др Ивана Јанковић </w:t>
      </w:r>
      <w:r>
        <w:rPr>
          <w:rFonts w:ascii="Times New Roman" w:hAnsi="Times New Roman" w:cs="Times New Roman"/>
          <w:sz w:val="24"/>
          <w:szCs w:val="24"/>
          <w:lang w:val="sr-Cyrl-CS"/>
        </w:rPr>
        <w:t xml:space="preserve">пружа хронолошки преглед аутора који су се бавили идејом делиберативне демократије, који се данас ретко може наћи, иако постоји пуно радова о овој веома актуелној теми. </w:t>
      </w:r>
      <w:r w:rsidRPr="00235E0E">
        <w:rPr>
          <w:rFonts w:ascii="Times New Roman" w:hAnsi="Times New Roman" w:cs="Times New Roman"/>
          <w:sz w:val="24"/>
          <w:szCs w:val="24"/>
          <w:lang w:val="sr-Cyrl-CS"/>
        </w:rPr>
        <w:t xml:space="preserve">У овом раду Ивана Јанковић истражује </w:t>
      </w:r>
      <w:r>
        <w:rPr>
          <w:rFonts w:ascii="Times New Roman" w:hAnsi="Times New Roman" w:cs="Times New Roman"/>
          <w:sz w:val="24"/>
          <w:szCs w:val="24"/>
          <w:lang w:val="sr-Cyrl-CS"/>
        </w:rPr>
        <w:t>настанак</w:t>
      </w:r>
      <w:r w:rsidRPr="00235E0E">
        <w:rPr>
          <w:rFonts w:ascii="Times New Roman" w:hAnsi="Times New Roman" w:cs="Times New Roman"/>
          <w:sz w:val="24"/>
          <w:szCs w:val="24"/>
          <w:lang w:val="sr-Cyrl-CS"/>
        </w:rPr>
        <w:t xml:space="preserve"> иде</w:t>
      </w:r>
      <w:r>
        <w:rPr>
          <w:rFonts w:ascii="Times New Roman" w:hAnsi="Times New Roman" w:cs="Times New Roman"/>
          <w:sz w:val="24"/>
          <w:szCs w:val="24"/>
          <w:lang w:val="sr-Cyrl-CS"/>
        </w:rPr>
        <w:t>је делиберативне демократије и</w:t>
      </w:r>
      <w:r w:rsidRPr="00235E0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њен развој. Јанковићева</w:t>
      </w:r>
      <w:r w:rsidRPr="00532780">
        <w:rPr>
          <w:rFonts w:ascii="Times New Roman" w:hAnsi="Times New Roman" w:cs="Times New Roman"/>
          <w:sz w:val="24"/>
          <w:szCs w:val="24"/>
          <w:lang w:val="sr-Cyrl-CS"/>
        </w:rPr>
        <w:t xml:space="preserve"> указује на чињеницу да је идеја делиберативне демократије стара колико и демократија сама,</w:t>
      </w:r>
      <w:r>
        <w:rPr>
          <w:rFonts w:ascii="Times New Roman" w:hAnsi="Times New Roman" w:cs="Times New Roman"/>
          <w:sz w:val="24"/>
          <w:szCs w:val="24"/>
          <w:lang w:val="sr-Cyrl-CS"/>
        </w:rPr>
        <w:t xml:space="preserve"> да</w:t>
      </w:r>
      <w:r w:rsidRPr="00532780">
        <w:rPr>
          <w:rFonts w:ascii="Times New Roman" w:hAnsi="Times New Roman" w:cs="Times New Roman"/>
          <w:sz w:val="24"/>
          <w:szCs w:val="24"/>
          <w:lang w:val="sr-Cyrl-CS"/>
        </w:rPr>
        <w:t xml:space="preserve"> јавна дискусија и оправдање заузимају централно место у процесу оправдања закона и начела на којима </w:t>
      </w:r>
      <w:r>
        <w:rPr>
          <w:rFonts w:ascii="Times New Roman" w:hAnsi="Times New Roman" w:cs="Times New Roman"/>
          <w:sz w:val="24"/>
          <w:szCs w:val="24"/>
          <w:lang w:val="sr-Cyrl-CS"/>
        </w:rPr>
        <w:t xml:space="preserve">почива </w:t>
      </w:r>
      <w:r w:rsidRPr="00532780">
        <w:rPr>
          <w:rFonts w:ascii="Times New Roman" w:hAnsi="Times New Roman" w:cs="Times New Roman"/>
          <w:sz w:val="24"/>
          <w:szCs w:val="24"/>
          <w:lang w:val="sr-Cyrl-CS"/>
        </w:rPr>
        <w:t xml:space="preserve">заједница </w:t>
      </w:r>
      <w:r>
        <w:rPr>
          <w:rFonts w:ascii="Times New Roman" w:hAnsi="Times New Roman" w:cs="Times New Roman"/>
          <w:sz w:val="24"/>
          <w:szCs w:val="24"/>
          <w:lang w:val="sr-Cyrl-CS"/>
        </w:rPr>
        <w:t>слободних и једнаких људи</w:t>
      </w:r>
      <w:r w:rsidRPr="00532780">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Управо кроз процес делиберације дешава се и процес трансформације иницијалних преференција учесника, што представља главну разлику у односу на агрегативни модел демократије, који  преференције посматра као готов и оформљен материјал који, да би се добио крајњи друштвени избор, само треба сабрати. Полазећи од Аристотелове визије демократије као средства да се дође до онога што би било објективно добро или јавни интерес, који је изнад сваког појединачног интереса или воље, Ивана Јанковић у свом раду тврди да Русоова концепција опште воље представља рехабилитацију Аристотелове идеје. Она наглашава да Русо акценат ставља на просуђујући карактер доношења одлуке, где у процесу међусобне сарадње и промишљања гласачи покушавају да дођу до објективно најбољих одлука, остављајући по страни своје себичне интересе. Јанковићева затим повезује Аристотелово и Русоово оправдање већинског одлучивања, које је увек праћено промишљањем и дискусијом, са Кондорсеовом „Теоремом пороте“, којом се тврди да што је већи број „просвећених“ и добро информисаних гласача, већа је и вероватноћа да се дође до исправне одлуке. У наставку рада она излаже неке од критика које су настале као последица различитих схватања слободе у модерном добу, у ком је идеја о слободи била заснована на индивидуалној слободи, у односу на Аристотелове и Русоове идеје. Јанковићева наводи ауторе као што су Констан и Шумпетер, износећи њихова становишта о томе зашто је партиципативни модел демократије, какав предлажу Аристотел и Русо, немогуће остварити, а чак и врло непожељно, у модерном добу и зашто је агрегативни модел подеснији. Након тога Јанковићева износи разне проблеме и парадоксе са којима се сусреће агрегативни модел демократије, посебно наглашавајући проблеме које је, у виду Ероуве теореме (не)могућности,  теорија друштвеног избора задала агрегативном моделу демократије. У свом раду, она показује на који начин концепција делиберативне демократије излази на крај са тим проблемима. </w:t>
      </w:r>
      <w:r w:rsidRPr="00DE0907">
        <w:rPr>
          <w:rFonts w:ascii="Times New Roman" w:hAnsi="Times New Roman" w:cs="Times New Roman"/>
          <w:sz w:val="24"/>
          <w:szCs w:val="24"/>
          <w:lang w:val="sr-Cyrl-CS"/>
        </w:rPr>
        <w:t>Како би пружила што целовитију слику о овој теорији</w:t>
      </w:r>
      <w:r w:rsidRPr="0018347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она</w:t>
      </w:r>
      <w:r w:rsidRPr="0018347E">
        <w:rPr>
          <w:rFonts w:ascii="Times New Roman" w:hAnsi="Times New Roman" w:cs="Times New Roman"/>
          <w:sz w:val="24"/>
          <w:szCs w:val="24"/>
          <w:lang w:val="sr-Cyrl-CS"/>
        </w:rPr>
        <w:t xml:space="preserve"> даје детаљан приказ најважнијих аутора који су заступали становиште делиберативне демократије, </w:t>
      </w:r>
      <w:r>
        <w:rPr>
          <w:rFonts w:ascii="Times New Roman" w:hAnsi="Times New Roman" w:cs="Times New Roman"/>
          <w:sz w:val="24"/>
          <w:szCs w:val="24"/>
          <w:lang w:val="sr-Cyrl-CS"/>
        </w:rPr>
        <w:t>износећи да оно што је заједничко тим теоретичарима јесте идеја да</w:t>
      </w:r>
      <w:r w:rsidRPr="0018347E">
        <w:rPr>
          <w:rFonts w:ascii="Times New Roman" w:hAnsi="Times New Roman" w:cs="Times New Roman"/>
          <w:sz w:val="24"/>
          <w:szCs w:val="24"/>
          <w:lang w:val="sr-Cyrl-CS"/>
        </w:rPr>
        <w:t xml:space="preserve"> </w:t>
      </w:r>
      <w:r w:rsidRPr="0018347E">
        <w:rPr>
          <w:rFonts w:ascii="Times New Roman" w:hAnsi="Times New Roman" w:cs="Times New Roman"/>
          <w:sz w:val="24"/>
          <w:szCs w:val="24"/>
        </w:rPr>
        <w:t>проста агрегација преференција није довољна</w:t>
      </w:r>
      <w:r>
        <w:rPr>
          <w:rFonts w:ascii="Times New Roman" w:hAnsi="Times New Roman" w:cs="Times New Roman"/>
          <w:sz w:val="24"/>
          <w:szCs w:val="24"/>
        </w:rPr>
        <w:t xml:space="preserve"> и веровање да је </w:t>
      </w:r>
      <w:r w:rsidRPr="0018347E">
        <w:rPr>
          <w:rFonts w:ascii="Times New Roman" w:hAnsi="Times New Roman" w:cs="Times New Roman"/>
          <w:sz w:val="24"/>
          <w:szCs w:val="24"/>
        </w:rPr>
        <w:t>неопходно да се у јавном животу обезбеди морална расправа која би грађанима омогућила да изнесу</w:t>
      </w:r>
      <w:r>
        <w:rPr>
          <w:rFonts w:ascii="Times New Roman" w:hAnsi="Times New Roman" w:cs="Times New Roman"/>
          <w:sz w:val="24"/>
          <w:szCs w:val="24"/>
        </w:rPr>
        <w:t xml:space="preserve"> и</w:t>
      </w:r>
      <w:r w:rsidRPr="0018347E">
        <w:rPr>
          <w:rFonts w:ascii="Times New Roman" w:hAnsi="Times New Roman" w:cs="Times New Roman"/>
          <w:sz w:val="24"/>
          <w:szCs w:val="24"/>
        </w:rPr>
        <w:t xml:space="preserve"> образложе своје аргументе, као и да саслушају и уваже аргуме</w:t>
      </w:r>
      <w:r>
        <w:rPr>
          <w:rFonts w:ascii="Times New Roman" w:hAnsi="Times New Roman" w:cs="Times New Roman"/>
          <w:sz w:val="24"/>
          <w:szCs w:val="24"/>
        </w:rPr>
        <w:t xml:space="preserve">нте које други имају да понуде. Јанковићева такође детаљно износи и разлике међу теоретичарима делиберативне демократије, као и њена сопствена запажања о тешкоћама са којима се сама теорија делиберативне демократије сусреће. </w:t>
      </w:r>
    </w:p>
    <w:p w:rsidR="007878C4" w:rsidRPr="002C44AF" w:rsidRDefault="007878C4" w:rsidP="00E7042D">
      <w:pPr>
        <w:autoSpaceDE w:val="0"/>
        <w:autoSpaceDN w:val="0"/>
        <w:adjustRightInd w:val="0"/>
        <w:spacing w:after="0" w:line="240" w:lineRule="auto"/>
        <w:jc w:val="both"/>
        <w:rPr>
          <w:rFonts w:ascii="Times New Roman" w:hAnsi="Times New Roman" w:cs="Times New Roman"/>
          <w:sz w:val="24"/>
          <w:szCs w:val="24"/>
        </w:rPr>
      </w:pPr>
    </w:p>
    <w:p w:rsidR="007878C4" w:rsidRPr="00EE690A" w:rsidRDefault="007878C4" w:rsidP="00AF00D4">
      <w:pPr>
        <w:autoSpaceDE w:val="0"/>
        <w:autoSpaceDN w:val="0"/>
        <w:adjustRightInd w:val="0"/>
        <w:spacing w:after="0" w:line="240" w:lineRule="auto"/>
        <w:ind w:firstLine="720"/>
        <w:jc w:val="both"/>
        <w:rPr>
          <w:rFonts w:ascii="Times New Roman" w:hAnsi="Times New Roman" w:cs="Times New Roman"/>
          <w:sz w:val="24"/>
          <w:szCs w:val="24"/>
          <w:lang w:val="en-US"/>
        </w:rPr>
      </w:pPr>
      <w:r w:rsidRPr="00AE12A9">
        <w:rPr>
          <w:rFonts w:ascii="Times New Roman" w:hAnsi="Times New Roman" w:cs="Times New Roman"/>
          <w:sz w:val="24"/>
          <w:szCs w:val="24"/>
        </w:rPr>
        <w:t xml:space="preserve">У тексту </w:t>
      </w:r>
      <w:r w:rsidRPr="00AE12A9">
        <w:rPr>
          <w:rFonts w:ascii="Times New Roman" w:hAnsi="Times New Roman" w:cs="Times New Roman"/>
          <w:b/>
          <w:bCs/>
          <w:sz w:val="24"/>
          <w:szCs w:val="24"/>
        </w:rPr>
        <w:t>„Нормативна и дескриптивна теорија донош</w:t>
      </w:r>
      <w:r>
        <w:rPr>
          <w:rFonts w:ascii="Times New Roman" w:hAnsi="Times New Roman" w:cs="Times New Roman"/>
          <w:b/>
          <w:bCs/>
          <w:sz w:val="24"/>
          <w:szCs w:val="24"/>
        </w:rPr>
        <w:t>е</w:t>
      </w:r>
      <w:r w:rsidRPr="00AE12A9">
        <w:rPr>
          <w:rFonts w:ascii="Times New Roman" w:hAnsi="Times New Roman" w:cs="Times New Roman"/>
          <w:b/>
          <w:bCs/>
          <w:sz w:val="24"/>
          <w:szCs w:val="24"/>
        </w:rPr>
        <w:t>ња одлука у условима неизвесности“</w:t>
      </w:r>
      <w:r w:rsidRPr="00AE12A9">
        <w:rPr>
          <w:rFonts w:ascii="Times New Roman" w:hAnsi="Times New Roman" w:cs="Times New Roman"/>
          <w:sz w:val="24"/>
          <w:szCs w:val="24"/>
        </w:rPr>
        <w:t xml:space="preserve"> (</w:t>
      </w:r>
      <w:r w:rsidRPr="00AE12A9">
        <w:rPr>
          <w:rFonts w:ascii="Times New Roman" w:hAnsi="Times New Roman" w:cs="Times New Roman"/>
          <w:i/>
          <w:iCs/>
          <w:sz w:val="24"/>
          <w:szCs w:val="24"/>
        </w:rPr>
        <w:t>Theoria</w:t>
      </w:r>
      <w:r w:rsidRPr="00AE12A9">
        <w:rPr>
          <w:rFonts w:ascii="Times New Roman" w:hAnsi="Times New Roman" w:cs="Times New Roman"/>
          <w:sz w:val="24"/>
          <w:szCs w:val="24"/>
        </w:rPr>
        <w:t>, год. 57, бр. 4/2014, str. 25-50.)</w:t>
      </w:r>
      <w:r w:rsidRPr="00AE12A9">
        <w:rPr>
          <w:rFonts w:ascii="Times New Roman" w:hAnsi="Times New Roman" w:cs="Times New Roman"/>
          <w:i/>
          <w:iCs/>
          <w:sz w:val="24"/>
          <w:szCs w:val="24"/>
        </w:rPr>
        <w:t xml:space="preserve"> </w:t>
      </w:r>
      <w:r w:rsidRPr="00AE12A9">
        <w:rPr>
          <w:rFonts w:ascii="Times New Roman" w:hAnsi="Times New Roman" w:cs="Times New Roman"/>
          <w:sz w:val="24"/>
          <w:szCs w:val="24"/>
        </w:rPr>
        <w:t xml:space="preserve">Јанковићева и коауторка доводе у питање уобичајено схватање о разлици између нормативне и дескриптивне теорије одлучивања. </w:t>
      </w:r>
      <w:r w:rsidRPr="00AE12A9">
        <w:rPr>
          <w:rStyle w:val="InternetLink"/>
          <w:rFonts w:ascii="Times New Roman" w:hAnsi="Times New Roman" w:cs="Times New Roman"/>
          <w:color w:val="000000"/>
          <w:sz w:val="24"/>
          <w:szCs w:val="24"/>
          <w:u w:val="none"/>
          <w:lang w:eastAsia="en-GB"/>
        </w:rPr>
        <w:t>Иако су експериментална истраживања о доношењу одлука у условима ризика обележила развој теорије одлучивања у другој половини 20. века, пре свега захваљујући убедљивим демонстрацијама одступања од нормативних принципа одлучивања, овде се показује да ове теорије нису међусобно искључиве. У раду је п</w:t>
      </w:r>
      <w:r w:rsidRPr="00AE12A9">
        <w:rPr>
          <w:rFonts w:ascii="Times New Roman" w:hAnsi="Times New Roman" w:cs="Times New Roman"/>
          <w:sz w:val="24"/>
          <w:szCs w:val="24"/>
        </w:rPr>
        <w:t>редстављен историјски развој теорије одлучивања, почев од појма корисности који је први увео Бернули, преко основних појмова фон Нојман</w:t>
      </w:r>
      <w:r>
        <w:rPr>
          <w:rFonts w:ascii="Times New Roman" w:hAnsi="Times New Roman" w:cs="Times New Roman"/>
          <w:sz w:val="24"/>
          <w:szCs w:val="24"/>
        </w:rPr>
        <w:t xml:space="preserve">ове и Моргенштернове нормативне </w:t>
      </w:r>
      <w:r w:rsidRPr="00AE12A9">
        <w:rPr>
          <w:rFonts w:ascii="Times New Roman" w:hAnsi="Times New Roman" w:cs="Times New Roman"/>
          <w:sz w:val="24"/>
          <w:szCs w:val="24"/>
        </w:rPr>
        <w:t xml:space="preserve">теорије очекиване корисности (укључујући и основне аксиоме рационалности), да би </w:t>
      </w:r>
      <w:r>
        <w:rPr>
          <w:rFonts w:ascii="Times New Roman" w:hAnsi="Times New Roman" w:cs="Times New Roman"/>
          <w:sz w:val="24"/>
          <w:szCs w:val="24"/>
        </w:rPr>
        <w:t>затим прешле</w:t>
      </w:r>
      <w:r w:rsidRPr="00AE12A9">
        <w:rPr>
          <w:rFonts w:ascii="Times New Roman" w:hAnsi="Times New Roman" w:cs="Times New Roman"/>
          <w:sz w:val="24"/>
          <w:szCs w:val="24"/>
        </w:rPr>
        <w:t xml:space="preserve"> на дескриптивну теорију изгледа Кан</w:t>
      </w:r>
      <w:r>
        <w:rPr>
          <w:rFonts w:ascii="Times New Roman" w:hAnsi="Times New Roman" w:cs="Times New Roman"/>
          <w:sz w:val="24"/>
          <w:szCs w:val="24"/>
        </w:rPr>
        <w:t>емана и Тверског,</w:t>
      </w:r>
      <w:r w:rsidRPr="00AE12A9">
        <w:rPr>
          <w:rFonts w:ascii="Times New Roman" w:hAnsi="Times New Roman" w:cs="Times New Roman"/>
          <w:sz w:val="24"/>
          <w:szCs w:val="24"/>
        </w:rPr>
        <w:t xml:space="preserve"> која се наводи као критика теорије очекиване корисности. Ауторке упоређују ове две теорије и закључују да историјска нит, осим као потка за завршно поређење два изабрана модела, илуструје и развојне фазе у истраживању самог процеса доношења одлука. Нормативна теорија одлучивања треба да опише како би се људи понашали када би пратили одређене захтеве рационалног доношења одлука, док дескриптивни приступ није усмерен на то шта </w:t>
      </w:r>
      <w:r w:rsidRPr="002A4B01">
        <w:rPr>
          <w:rFonts w:ascii="Times New Roman" w:hAnsi="Times New Roman" w:cs="Times New Roman"/>
          <w:i/>
          <w:iCs/>
          <w:sz w:val="24"/>
          <w:szCs w:val="24"/>
        </w:rPr>
        <w:t>треба</w:t>
      </w:r>
      <w:r w:rsidRPr="00AE12A9">
        <w:rPr>
          <w:rFonts w:ascii="Times New Roman" w:hAnsi="Times New Roman" w:cs="Times New Roman"/>
          <w:sz w:val="24"/>
          <w:szCs w:val="24"/>
        </w:rPr>
        <w:t xml:space="preserve"> да раде рационални субјекти, већ на то шта реални субјекти </w:t>
      </w:r>
      <w:r w:rsidRPr="002A4B01">
        <w:rPr>
          <w:rFonts w:ascii="Times New Roman" w:hAnsi="Times New Roman" w:cs="Times New Roman"/>
          <w:i/>
          <w:iCs/>
          <w:sz w:val="24"/>
          <w:szCs w:val="24"/>
        </w:rPr>
        <w:t>заправо раде</w:t>
      </w:r>
      <w:r w:rsidRPr="00AE12A9">
        <w:rPr>
          <w:rFonts w:ascii="Times New Roman" w:hAnsi="Times New Roman" w:cs="Times New Roman"/>
          <w:sz w:val="24"/>
          <w:szCs w:val="24"/>
        </w:rPr>
        <w:t>. Јанковићева и коауторка зато тврде да због тога што у другом случају изостаје теоријско побијање нормативног модела (емпиријске потврде или побијања не могу да буду уо</w:t>
      </w:r>
      <w:r>
        <w:rPr>
          <w:rFonts w:ascii="Times New Roman" w:hAnsi="Times New Roman" w:cs="Times New Roman"/>
          <w:sz w:val="24"/>
          <w:szCs w:val="24"/>
        </w:rPr>
        <w:t>п</w:t>
      </w:r>
      <w:r w:rsidRPr="00AE12A9">
        <w:rPr>
          <w:rFonts w:ascii="Times New Roman" w:hAnsi="Times New Roman" w:cs="Times New Roman"/>
          <w:sz w:val="24"/>
          <w:szCs w:val="24"/>
        </w:rPr>
        <w:t>штена на теоријски ниво), важно је нагласити да иако се у контексту велике дебате о рационал</w:t>
      </w:r>
      <w:r>
        <w:rPr>
          <w:rFonts w:ascii="Times New Roman" w:hAnsi="Times New Roman" w:cs="Times New Roman"/>
          <w:sz w:val="24"/>
          <w:szCs w:val="24"/>
        </w:rPr>
        <w:t>ности ова два становишта постављ</w:t>
      </w:r>
      <w:r w:rsidRPr="00AE12A9">
        <w:rPr>
          <w:rFonts w:ascii="Times New Roman" w:hAnsi="Times New Roman" w:cs="Times New Roman"/>
          <w:sz w:val="24"/>
          <w:szCs w:val="24"/>
        </w:rPr>
        <w:t>ају као супротстављена, она, феноменолошки гледано, немају исте предмете изучавања. Јанковићева се</w:t>
      </w:r>
      <w:r w:rsidRPr="00AE12A9">
        <w:rPr>
          <w:rStyle w:val="InternetLink"/>
          <w:rFonts w:ascii="Times New Roman" w:hAnsi="Times New Roman" w:cs="Times New Roman"/>
          <w:color w:val="000000"/>
          <w:sz w:val="24"/>
          <w:szCs w:val="24"/>
          <w:u w:val="none"/>
          <w:lang w:eastAsia="en-GB"/>
        </w:rPr>
        <w:t xml:space="preserve"> питањима нормативне и дескриптивне теорије доношења одлука бави као релевантним за њено</w:t>
      </w:r>
      <w:r w:rsidRPr="00EE690A">
        <w:rPr>
          <w:rStyle w:val="InternetLink"/>
          <w:rFonts w:ascii="Times New Roman" w:hAnsi="Times New Roman" w:cs="Times New Roman"/>
          <w:color w:val="000000"/>
          <w:sz w:val="24"/>
          <w:szCs w:val="24"/>
          <w:u w:val="none"/>
          <w:lang w:eastAsia="en-GB"/>
        </w:rPr>
        <w:t xml:space="preserve"> истраживање демократије и демократског одлучивања, разматрајући на тај начин  различите приступе овом проблему. </w:t>
      </w:r>
    </w:p>
    <w:p w:rsidR="007878C4" w:rsidRPr="00AE12A9" w:rsidRDefault="007878C4" w:rsidP="00AE12A9">
      <w:pPr>
        <w:autoSpaceDE w:val="0"/>
        <w:autoSpaceDN w:val="0"/>
        <w:adjustRightInd w:val="0"/>
        <w:spacing w:after="0" w:line="240" w:lineRule="auto"/>
        <w:jc w:val="both"/>
        <w:rPr>
          <w:rFonts w:ascii="Times New Roman" w:hAnsi="Times New Roman" w:cs="Times New Roman"/>
          <w:sz w:val="24"/>
          <w:szCs w:val="24"/>
        </w:rPr>
      </w:pPr>
    </w:p>
    <w:p w:rsidR="007878C4" w:rsidRPr="00211A18" w:rsidRDefault="007878C4" w:rsidP="00AF00D4">
      <w:pPr>
        <w:autoSpaceDE w:val="0"/>
        <w:autoSpaceDN w:val="0"/>
        <w:adjustRightInd w:val="0"/>
        <w:spacing w:after="0" w:line="240" w:lineRule="auto"/>
        <w:ind w:firstLine="720"/>
        <w:jc w:val="both"/>
        <w:rPr>
          <w:rFonts w:ascii="Times New Roman" w:hAnsi="Times New Roman" w:cs="Times New Roman"/>
          <w:sz w:val="24"/>
          <w:szCs w:val="24"/>
        </w:rPr>
      </w:pPr>
      <w:r w:rsidRPr="00093B0B">
        <w:rPr>
          <w:rFonts w:ascii="Times New Roman" w:hAnsi="Times New Roman" w:cs="Times New Roman"/>
          <w:sz w:val="24"/>
          <w:szCs w:val="24"/>
        </w:rPr>
        <w:t xml:space="preserve">У раду </w:t>
      </w:r>
      <w:r w:rsidRPr="00093B0B">
        <w:rPr>
          <w:rFonts w:ascii="Times New Roman" w:hAnsi="Times New Roman" w:cs="Times New Roman"/>
          <w:b/>
          <w:bCs/>
          <w:sz w:val="24"/>
          <w:szCs w:val="24"/>
        </w:rPr>
        <w:t>„Образовање и (делиберативна) демократија</w:t>
      </w:r>
      <w:r w:rsidRPr="00093B0B">
        <w:rPr>
          <w:rFonts w:ascii="Times New Roman" w:hAnsi="Times New Roman" w:cs="Times New Roman"/>
          <w:sz w:val="24"/>
          <w:szCs w:val="24"/>
        </w:rPr>
        <w:t>” (</w:t>
      </w:r>
      <w:r w:rsidRPr="00093B0B">
        <w:rPr>
          <w:rFonts w:ascii="Times New Roman" w:hAnsi="Times New Roman" w:cs="Times New Roman"/>
          <w:i/>
          <w:iCs/>
          <w:sz w:val="24"/>
          <w:szCs w:val="24"/>
        </w:rPr>
        <w:t>Theoria</w:t>
      </w:r>
      <w:r w:rsidRPr="00093B0B">
        <w:rPr>
          <w:rFonts w:ascii="Times New Roman" w:hAnsi="Times New Roman" w:cs="Times New Roman"/>
          <w:sz w:val="24"/>
          <w:szCs w:val="24"/>
        </w:rPr>
        <w:t xml:space="preserve">, год. 58, бр. 2/2015, стр. 85-105) др Ивана Јанковић </w:t>
      </w:r>
      <w:r>
        <w:rPr>
          <w:rFonts w:ascii="Times New Roman" w:hAnsi="Times New Roman" w:cs="Times New Roman"/>
          <w:sz w:val="24"/>
          <w:szCs w:val="24"/>
        </w:rPr>
        <w:t>се бави питањем значаја</w:t>
      </w:r>
      <w:r w:rsidRPr="00093B0B">
        <w:rPr>
          <w:rFonts w:ascii="Times New Roman" w:hAnsi="Times New Roman" w:cs="Times New Roman"/>
          <w:sz w:val="24"/>
          <w:szCs w:val="24"/>
        </w:rPr>
        <w:t xml:space="preserve"> образовања у демократском уређењу. У првом делу рада се тврди да су мислиоци у старој Грчкој поклонили велики део свог богатог опуса концепцији образовања, имајући за циљ остварење што је могуће бољег и праведнијег живота у заједници.</w:t>
      </w:r>
      <w:r>
        <w:rPr>
          <w:rFonts w:ascii="Times New Roman" w:hAnsi="Times New Roman" w:cs="Times New Roman"/>
          <w:sz w:val="24"/>
          <w:szCs w:val="24"/>
        </w:rPr>
        <w:t xml:space="preserve"> Разлог за ово јесте чињеница да је античка демократија у </w:t>
      </w:r>
      <w:r w:rsidRPr="00EC6C4E">
        <w:rPr>
          <w:rFonts w:ascii="Times New Roman" w:hAnsi="Times New Roman" w:cs="Times New Roman"/>
          <w:sz w:val="24"/>
          <w:szCs w:val="24"/>
        </w:rPr>
        <w:t>доброј мери зависила од својих грађана, због чега је успостављање ефикасанног образовног система било од великог значаја. Слично интересовање за питање образовања грађана у де</w:t>
      </w:r>
      <w:r>
        <w:rPr>
          <w:rFonts w:ascii="Times New Roman" w:hAnsi="Times New Roman" w:cs="Times New Roman"/>
          <w:sz w:val="24"/>
          <w:szCs w:val="24"/>
        </w:rPr>
        <w:t>м</w:t>
      </w:r>
      <w:r w:rsidRPr="00EC6C4E">
        <w:rPr>
          <w:rFonts w:ascii="Times New Roman" w:hAnsi="Times New Roman" w:cs="Times New Roman"/>
          <w:sz w:val="24"/>
          <w:szCs w:val="24"/>
        </w:rPr>
        <w:t xml:space="preserve">ократским политичким заједницама проналазимо и код модерних мислиоца, нарочито код Лока, Русоа и Мила. Јанковићева се након историјског прегледа о овој теми ипак фокусира на Дјуијев рад, с </w:t>
      </w:r>
      <w:r>
        <w:rPr>
          <w:rFonts w:ascii="Times New Roman" w:hAnsi="Times New Roman" w:cs="Times New Roman"/>
          <w:sz w:val="24"/>
          <w:szCs w:val="24"/>
        </w:rPr>
        <w:t>обзиром да нико пре, а ни после</w:t>
      </w:r>
      <w:r w:rsidRPr="00EC6C4E">
        <w:rPr>
          <w:rFonts w:ascii="Times New Roman" w:hAnsi="Times New Roman" w:cs="Times New Roman"/>
          <w:sz w:val="24"/>
          <w:szCs w:val="24"/>
        </w:rPr>
        <w:t xml:space="preserve"> њега није у тој мери наглашавао и био посвећен значају образовања </w:t>
      </w:r>
      <w:r>
        <w:rPr>
          <w:rFonts w:ascii="Times New Roman" w:hAnsi="Times New Roman" w:cs="Times New Roman"/>
          <w:sz w:val="24"/>
          <w:szCs w:val="24"/>
        </w:rPr>
        <w:t xml:space="preserve">у демократском уређењу, које је, по Дјуију </w:t>
      </w:r>
      <w:r w:rsidRPr="00EC6C4E">
        <w:rPr>
          <w:rFonts w:ascii="Times New Roman" w:hAnsi="Times New Roman" w:cs="Times New Roman"/>
          <w:sz w:val="24"/>
          <w:szCs w:val="24"/>
        </w:rPr>
        <w:t>неопходно да би се чланови заједнице на што бољи начин</w:t>
      </w:r>
      <w:r>
        <w:rPr>
          <w:rFonts w:ascii="Times New Roman" w:hAnsi="Times New Roman" w:cs="Times New Roman"/>
          <w:sz w:val="24"/>
          <w:szCs w:val="24"/>
        </w:rPr>
        <w:t xml:space="preserve"> припремили за учешће у јавном животу. Иако потпуно свестан растуће апатије и тада доминантног скептицизма према демократском уређењу, услед слабе информисаности, пренаглашене емоционалности и ограничених капацитета обичних грађана да правилно просуђују и доносе добре политичке одлуке, Дјуи је сматрао да је то стање „затечено“, тренутно, пре него непромењиво, те да у великој мери зависи од образовања и друштвених услова. Јанковићева тврди да је питање повезаности демократије и грађанског образовања, које је након Дјуија било потпуно запоставњено, данас поново актуелно са појавом делиберативне демократије. Пратећи Дјуијеву традицију, ауторка тврди да управо ова форма демократије, која позива на широко учешће грађана у решавању јавних проблем захтева одређено (шире и уже схваћено) образовање, с обзиром да сама способност људи да учествују у јавној делиберацији захтева одређене вештине, вредности и знања. Она закључује да истинска демократија може бити реализована само уколико и када јавност развије вештине које јој омогућавају да искористи своје право на учешће у политичким активностима. Истичући улогу делиберације и консултације шире демократске јавности у доношењу политичких одлука, Јанковићева, као и Дјуи, инсистира на значају демократских институција које би помогле да грађани постану више информисани, ефикасни и да имају израженију свест о заједници којој припадају. У борби против грађанске нестручности и високог степена незнања, које онда генеришу лоше одлуке, заговорници делиберативне демократије, сматра Јанковићева, морају да се фокусирају на неопходност стварања таквих грађанских институција које, у ужем или ширем смислу, помажу у стицање одређених вештина, способности и знања. </w:t>
      </w:r>
    </w:p>
    <w:p w:rsidR="007878C4" w:rsidRPr="00E117C2" w:rsidRDefault="007878C4" w:rsidP="00AF00D4">
      <w:pPr>
        <w:autoSpaceDE w:val="0"/>
        <w:autoSpaceDN w:val="0"/>
        <w:adjustRightInd w:val="0"/>
        <w:spacing w:after="0" w:line="240" w:lineRule="auto"/>
        <w:ind w:firstLine="720"/>
        <w:jc w:val="both"/>
        <w:rPr>
          <w:rFonts w:ascii="Times New Roman" w:hAnsi="Times New Roman" w:cs="Times New Roman"/>
          <w:sz w:val="24"/>
          <w:szCs w:val="24"/>
          <w:lang w:val="en-US"/>
        </w:rPr>
      </w:pPr>
    </w:p>
    <w:p w:rsidR="007878C4" w:rsidRPr="007972C5" w:rsidRDefault="007878C4" w:rsidP="0073493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раду </w:t>
      </w:r>
      <w:r w:rsidRPr="00211A18">
        <w:rPr>
          <w:rFonts w:ascii="Times New Roman" w:hAnsi="Times New Roman" w:cs="Times New Roman"/>
          <w:b/>
          <w:bCs/>
          <w:sz w:val="24"/>
          <w:szCs w:val="24"/>
        </w:rPr>
        <w:t>„Епистемичко оправдање демократије”</w:t>
      </w:r>
      <w:r w:rsidRPr="00EA2F3D">
        <w:rPr>
          <w:rFonts w:ascii="Times New Roman" w:hAnsi="Times New Roman" w:cs="Times New Roman"/>
          <w:sz w:val="24"/>
          <w:szCs w:val="24"/>
        </w:rPr>
        <w:t xml:space="preserve"> </w:t>
      </w:r>
      <w:r>
        <w:rPr>
          <w:rFonts w:ascii="Times New Roman" w:hAnsi="Times New Roman" w:cs="Times New Roman"/>
          <w:sz w:val="24"/>
          <w:szCs w:val="24"/>
        </w:rPr>
        <w:t>(</w:t>
      </w:r>
      <w:r w:rsidRPr="00EA2F3D">
        <w:rPr>
          <w:rFonts w:ascii="Times New Roman" w:hAnsi="Times New Roman" w:cs="Times New Roman"/>
          <w:i/>
          <w:iCs/>
          <w:sz w:val="24"/>
          <w:szCs w:val="24"/>
        </w:rPr>
        <w:t>Theoria,</w:t>
      </w:r>
      <w:r w:rsidRPr="00EA2F3D">
        <w:rPr>
          <w:rFonts w:ascii="Times New Roman" w:hAnsi="Times New Roman" w:cs="Times New Roman"/>
          <w:sz w:val="24"/>
          <w:szCs w:val="24"/>
        </w:rPr>
        <w:t xml:space="preserve"> год. 59, бр</w:t>
      </w:r>
      <w:r>
        <w:rPr>
          <w:rFonts w:ascii="Times New Roman" w:hAnsi="Times New Roman" w:cs="Times New Roman"/>
          <w:sz w:val="24"/>
          <w:szCs w:val="24"/>
        </w:rPr>
        <w:t>. 4/2016,</w:t>
      </w:r>
      <w:r w:rsidRPr="00EA2F3D">
        <w:rPr>
          <w:rFonts w:ascii="Times New Roman" w:hAnsi="Times New Roman" w:cs="Times New Roman"/>
          <w:sz w:val="24"/>
          <w:szCs w:val="24"/>
        </w:rPr>
        <w:t xml:space="preserve"> стр</w:t>
      </w:r>
      <w:r>
        <w:rPr>
          <w:rFonts w:ascii="Times New Roman" w:hAnsi="Times New Roman" w:cs="Times New Roman"/>
          <w:sz w:val="24"/>
          <w:szCs w:val="24"/>
        </w:rPr>
        <w:t>. 69-84.) др Ивана Јанковић се бави преиспитивањем стандардног, чисто процедуралног оправдања демократије, нудећи додатно, епистемичко оправдање демократске процедуре. Иако се инструмeнтално и неинструментално оправдање логички не искључују, ова два становишта су у својим радикалним формулацијама често супротстављена у филозофској литератури. Према првом становишту, оправдање демократске процедуре треба извести из њених интринсичних својстава (као што су правичност, једнакост, слобода), док је према другом вредн</w:t>
      </w:r>
      <w:r w:rsidRPr="007972C5">
        <w:rPr>
          <w:rFonts w:ascii="Times New Roman" w:hAnsi="Times New Roman" w:cs="Times New Roman"/>
          <w:sz w:val="24"/>
          <w:szCs w:val="24"/>
        </w:rPr>
        <w:t>ост демократије оправдана због повољних последица које таква процедура производи. Јанковићева ставља акценат на ову другу, инструменталну вредност, тврдећи да легитимност демократске процедуре не зависи само од правичности процедуре, већ и од квалитета одлука које та процедура производи. Она тврди да квалитет одлука треба да буде одлучујући разлог за прихватање демократије у политичкој пракси, јер су интринсична својства демократије као општеприхваћени морални принципи у теорији демократије углавном већ широко прихваћени. Јанковићева се ослања на когнитивни модел колективног одлучивања (који</w:t>
      </w:r>
      <w:r>
        <w:rPr>
          <w:rFonts w:ascii="Times New Roman" w:hAnsi="Times New Roman" w:cs="Times New Roman"/>
          <w:sz w:val="24"/>
          <w:szCs w:val="24"/>
        </w:rPr>
        <w:t>, по различитим ауторима,</w:t>
      </w:r>
      <w:r w:rsidRPr="007972C5">
        <w:rPr>
          <w:rFonts w:ascii="Times New Roman" w:hAnsi="Times New Roman" w:cs="Times New Roman"/>
          <w:sz w:val="24"/>
          <w:szCs w:val="24"/>
        </w:rPr>
        <w:t xml:space="preserve"> има предности у односу на стандардне статистичке моделе) којим се тврди да, када се упореди са другим формама одлучивања, демократско одлучивање води исправнијих исходима. Логика која лежи у основи групног, у овом случају демократског одлучивања почива на разноврсности перспектива, информација и аргумената. Ослањајући се на претпоставку когнитивног диверзитета, Јанковићева тврди да, с обзиром на комплексност и неизвесност која прати политичке проблеме, владавине већине има предности у односу на владавину мањине. </w:t>
      </w:r>
    </w:p>
    <w:p w:rsidR="007878C4" w:rsidRPr="007972C5" w:rsidRDefault="007878C4" w:rsidP="00AF00D4">
      <w:pPr>
        <w:autoSpaceDE w:val="0"/>
        <w:autoSpaceDN w:val="0"/>
        <w:adjustRightInd w:val="0"/>
        <w:spacing w:after="0" w:line="240" w:lineRule="auto"/>
        <w:ind w:firstLine="720"/>
        <w:jc w:val="both"/>
        <w:rPr>
          <w:rFonts w:ascii="Times New Roman" w:hAnsi="Times New Roman" w:cs="Times New Roman"/>
          <w:sz w:val="24"/>
          <w:szCs w:val="24"/>
        </w:rPr>
      </w:pPr>
    </w:p>
    <w:p w:rsidR="007878C4" w:rsidRDefault="007878C4" w:rsidP="00FD3624">
      <w:pPr>
        <w:spacing w:after="0" w:line="240" w:lineRule="auto"/>
        <w:jc w:val="both"/>
        <w:rPr>
          <w:rFonts w:ascii="Times New Roman" w:hAnsi="Times New Roman" w:cs="Times New Roman"/>
          <w:sz w:val="24"/>
          <w:szCs w:val="24"/>
        </w:rPr>
      </w:pPr>
      <w:r w:rsidRPr="00FD3624">
        <w:rPr>
          <w:rFonts w:ascii="Times New Roman" w:hAnsi="Times New Roman" w:cs="Times New Roman"/>
          <w:sz w:val="24"/>
          <w:szCs w:val="24"/>
        </w:rPr>
        <w:t xml:space="preserve">      Основни циљ текста „</w:t>
      </w:r>
      <w:r w:rsidRPr="00FD3624">
        <w:rPr>
          <w:rFonts w:ascii="Times New Roman" w:hAnsi="Times New Roman" w:cs="Times New Roman"/>
          <w:b/>
          <w:bCs/>
          <w:sz w:val="24"/>
          <w:szCs w:val="24"/>
        </w:rPr>
        <w:t>Колективно одлучивање у комплексним системима</w:t>
      </w:r>
      <w:r w:rsidRPr="00FD3624">
        <w:rPr>
          <w:rFonts w:ascii="Times New Roman" w:hAnsi="Times New Roman" w:cs="Times New Roman"/>
          <w:sz w:val="24"/>
          <w:szCs w:val="24"/>
        </w:rPr>
        <w:t>“ (</w:t>
      </w:r>
      <w:r w:rsidRPr="00FD3624">
        <w:rPr>
          <w:rFonts w:ascii="Times New Roman" w:hAnsi="Times New Roman" w:cs="Times New Roman"/>
          <w:i/>
          <w:iCs/>
          <w:sz w:val="24"/>
          <w:szCs w:val="24"/>
        </w:rPr>
        <w:t>Theoria</w:t>
      </w:r>
      <w:r w:rsidRPr="00FD3624">
        <w:rPr>
          <w:rFonts w:ascii="Times New Roman" w:hAnsi="Times New Roman" w:cs="Times New Roman"/>
          <w:sz w:val="24"/>
          <w:szCs w:val="24"/>
        </w:rPr>
        <w:t>, год. 60, бр. 2/2017, стр. 101-119) је да пружи аргументе у прилог епистемичке вредности колективног одлучивања, као и да издвоји факторе који утичу на квалитет одлука. Јанковићева заговара паралелу у доношењу одлука у економским организацијама и  демократској теорији, указујући на сличност у развоју теорије одлучивања у ове две области и померање фокуса са појединачне на колективну когнитивну способност. Ауторка у раду тврди да увиди и резултати до којих је организациона теорија дошла, упоредо са резултатима до који се дошло у когнитивној психологији, могу бити примењени на друге облике комплексних система, као што су демократски политички системи и д</w:t>
      </w:r>
      <w:r>
        <w:rPr>
          <w:rFonts w:ascii="Times New Roman" w:hAnsi="Times New Roman" w:cs="Times New Roman"/>
          <w:sz w:val="24"/>
          <w:szCs w:val="24"/>
        </w:rPr>
        <w:t>ем</w:t>
      </w:r>
      <w:r w:rsidRPr="00FD3624">
        <w:rPr>
          <w:rFonts w:ascii="Times New Roman" w:hAnsi="Times New Roman" w:cs="Times New Roman"/>
          <w:sz w:val="24"/>
          <w:szCs w:val="24"/>
        </w:rPr>
        <w:t xml:space="preserve">ократско одлучивање. Јанковићева се у другом делу рада позива на Пејџов когнитивни модел колективног одлучивања који потиче из модерне организационе теорије, а који се базира на логици диверзитета, тврдећи да он лепо може бити оправдан и примењен на демократске, а нарочито на делиберативне институције за решавање </w:t>
      </w:r>
      <w:r>
        <w:rPr>
          <w:rFonts w:ascii="Times New Roman" w:hAnsi="Times New Roman" w:cs="Times New Roman"/>
          <w:sz w:val="24"/>
          <w:szCs w:val="24"/>
        </w:rPr>
        <w:t>политичких проблема.</w:t>
      </w:r>
      <w:r w:rsidRPr="00FD3624">
        <w:rPr>
          <w:rFonts w:ascii="Times New Roman" w:hAnsi="Times New Roman" w:cs="Times New Roman"/>
          <w:sz w:val="24"/>
          <w:szCs w:val="24"/>
        </w:rPr>
        <w:t xml:space="preserve"> </w:t>
      </w:r>
      <w:r>
        <w:rPr>
          <w:rFonts w:ascii="Times New Roman" w:hAnsi="Times New Roman" w:cs="Times New Roman"/>
          <w:sz w:val="24"/>
          <w:szCs w:val="24"/>
        </w:rPr>
        <w:t>Оно што представља</w:t>
      </w:r>
      <w:r w:rsidRPr="00FD3624">
        <w:rPr>
          <w:rFonts w:ascii="Times New Roman" w:hAnsi="Times New Roman" w:cs="Times New Roman"/>
          <w:sz w:val="24"/>
          <w:szCs w:val="24"/>
        </w:rPr>
        <w:t xml:space="preserve"> централни аргумент овог становишта јесте да </w:t>
      </w:r>
      <w:r>
        <w:rPr>
          <w:rFonts w:ascii="Times New Roman" w:hAnsi="Times New Roman" w:cs="Times New Roman"/>
          <w:sz w:val="24"/>
          <w:szCs w:val="24"/>
        </w:rPr>
        <w:t>упркос врло интутивној претпоставци</w:t>
      </w:r>
      <w:r w:rsidRPr="00FD3624">
        <w:rPr>
          <w:rFonts w:ascii="Times New Roman" w:hAnsi="Times New Roman" w:cs="Times New Roman"/>
          <w:sz w:val="24"/>
          <w:szCs w:val="24"/>
        </w:rPr>
        <w:t xml:space="preserve"> да уколико желимо групу која доноси добре и ефикасне одлуке треба само да инсистирамо да </w:t>
      </w:r>
      <w:r>
        <w:rPr>
          <w:rFonts w:ascii="Times New Roman" w:hAnsi="Times New Roman" w:cs="Times New Roman"/>
          <w:sz w:val="24"/>
          <w:szCs w:val="24"/>
        </w:rPr>
        <w:t>она буде</w:t>
      </w:r>
      <w:r w:rsidRPr="00FD3624">
        <w:rPr>
          <w:rFonts w:ascii="Times New Roman" w:hAnsi="Times New Roman" w:cs="Times New Roman"/>
          <w:sz w:val="24"/>
          <w:szCs w:val="24"/>
        </w:rPr>
        <w:t xml:space="preserve"> </w:t>
      </w:r>
      <w:r>
        <w:rPr>
          <w:rFonts w:ascii="Times New Roman" w:hAnsi="Times New Roman" w:cs="Times New Roman"/>
          <w:sz w:val="24"/>
          <w:szCs w:val="24"/>
        </w:rPr>
        <w:t>сачињена од</w:t>
      </w:r>
      <w:r w:rsidRPr="00FD3624">
        <w:rPr>
          <w:rFonts w:ascii="Times New Roman" w:hAnsi="Times New Roman" w:cs="Times New Roman"/>
          <w:sz w:val="24"/>
          <w:szCs w:val="24"/>
        </w:rPr>
        <w:t xml:space="preserve"> најпаметнији</w:t>
      </w:r>
      <w:r>
        <w:rPr>
          <w:rFonts w:ascii="Times New Roman" w:hAnsi="Times New Roman" w:cs="Times New Roman"/>
          <w:sz w:val="24"/>
          <w:szCs w:val="24"/>
        </w:rPr>
        <w:t>х и најбољих појединава</w:t>
      </w:r>
      <w:r w:rsidRPr="00FD3624">
        <w:rPr>
          <w:rFonts w:ascii="Times New Roman" w:hAnsi="Times New Roman" w:cs="Times New Roman"/>
          <w:sz w:val="24"/>
          <w:szCs w:val="24"/>
        </w:rPr>
        <w:t xml:space="preserve">, исти задатак подједнако добро може бити испуњен уколико, уместо да инстистирамо на овим појединачним способностима, </w:t>
      </w:r>
      <w:r>
        <w:rPr>
          <w:rFonts w:ascii="Times New Roman" w:hAnsi="Times New Roman" w:cs="Times New Roman"/>
          <w:sz w:val="24"/>
          <w:szCs w:val="24"/>
        </w:rPr>
        <w:t xml:space="preserve">повећамо </w:t>
      </w:r>
      <w:r w:rsidRPr="00FD3624">
        <w:rPr>
          <w:rFonts w:ascii="Times New Roman" w:hAnsi="Times New Roman" w:cs="Times New Roman"/>
          <w:sz w:val="24"/>
          <w:szCs w:val="24"/>
        </w:rPr>
        <w:t>когнитивну разноврсност групе. У случају решавања тешких и комплекс</w:t>
      </w:r>
      <w:r>
        <w:rPr>
          <w:rFonts w:ascii="Times New Roman" w:hAnsi="Times New Roman" w:cs="Times New Roman"/>
          <w:sz w:val="24"/>
          <w:szCs w:val="24"/>
        </w:rPr>
        <w:t>н</w:t>
      </w:r>
      <w:r w:rsidRPr="00FD3624">
        <w:rPr>
          <w:rFonts w:ascii="Times New Roman" w:hAnsi="Times New Roman" w:cs="Times New Roman"/>
          <w:sz w:val="24"/>
          <w:szCs w:val="24"/>
        </w:rPr>
        <w:t>их проблема, разноврсне групе о</w:t>
      </w:r>
      <w:r>
        <w:rPr>
          <w:rFonts w:ascii="Times New Roman" w:hAnsi="Times New Roman" w:cs="Times New Roman"/>
          <w:sz w:val="24"/>
          <w:szCs w:val="24"/>
        </w:rPr>
        <w:t>стварују боље резултате од група сачињених</w:t>
      </w:r>
      <w:r w:rsidRPr="00FD3624">
        <w:rPr>
          <w:rFonts w:ascii="Times New Roman" w:hAnsi="Times New Roman" w:cs="Times New Roman"/>
          <w:sz w:val="24"/>
          <w:szCs w:val="24"/>
        </w:rPr>
        <w:t xml:space="preserve"> од најбољих појединаца (који најчешће мисле на сличне начине). У контексту демократије, ови резултати указују на то да током јавне делиберације, када се износе и разматрају разноврсна мишљења и аргументи, групно расуђивање надмашује појединачно.</w:t>
      </w:r>
    </w:p>
    <w:p w:rsidR="007878C4" w:rsidRPr="00FD3624" w:rsidRDefault="007878C4" w:rsidP="00FD3624">
      <w:pPr>
        <w:spacing w:after="0" w:line="240" w:lineRule="auto"/>
        <w:jc w:val="both"/>
        <w:rPr>
          <w:rFonts w:ascii="Times New Roman" w:hAnsi="Times New Roman" w:cs="Times New Roman"/>
          <w:sz w:val="24"/>
          <w:szCs w:val="24"/>
        </w:rPr>
      </w:pPr>
    </w:p>
    <w:p w:rsidR="007878C4" w:rsidRDefault="007878C4" w:rsidP="00FD362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докторској дисертацији </w:t>
      </w:r>
      <w:r w:rsidRPr="00E7042D">
        <w:rPr>
          <w:rFonts w:ascii="Times New Roman" w:hAnsi="Times New Roman" w:cs="Times New Roman"/>
          <w:b/>
          <w:bCs/>
          <w:i/>
          <w:iCs/>
          <w:sz w:val="24"/>
          <w:szCs w:val="24"/>
        </w:rPr>
        <w:t>Епистемичко оправдање демократије</w:t>
      </w:r>
      <w:r>
        <w:rPr>
          <w:rFonts w:ascii="Times New Roman" w:hAnsi="Times New Roman" w:cs="Times New Roman"/>
          <w:i/>
          <w:iCs/>
          <w:sz w:val="24"/>
          <w:szCs w:val="24"/>
        </w:rPr>
        <w:t xml:space="preserve"> </w:t>
      </w:r>
      <w:r>
        <w:rPr>
          <w:rFonts w:ascii="Times New Roman" w:hAnsi="Times New Roman" w:cs="Times New Roman"/>
          <w:sz w:val="24"/>
          <w:szCs w:val="24"/>
        </w:rPr>
        <w:t>ауторка себи за циљ поставља изналажење ваљаних аргумената у прилог епистемичког вредновања демократије. Наиме, мада постоји готово општи консензус да оправдање демократске процедуре треба извести из њених интринсичних својстава, у тези се тврди да  вредност демократије треба да се процењује и с обзиром на њену тенденцију да произведе добре исходе за колектив који се такве процедуре придржава. Централно питање које се поставља у дисертацији јесте да ли су одлуке које проистичу из овог системе оправдане с обзиром на квалитет демократских исхода. Ауторка везу између демократије и њених одлука процењује посредно преко когнитивне психологије и теорије одлучивања у организационој теорији. Прецизније, ова веза се успоставља преко плодности когнитивне разноврсности групе која заједнички доноси одлуке. Иако је овај феномен био познат претежно у организационој теорији и психологији, тек недавно је добио филозофску артикулацију у контексту демократске теорије. Когнитивна разноврсност људи који заједнички одлучују уз оптималну инклузивност релевантну за дати случај здружено представљају од процедуре независни стандард на основу кога се опредељујемо за демократију као ваљани облик колективног избора. Ослањајући се на резултате до који су дошли Скот Пеј</w:t>
      </w:r>
      <w:r w:rsidRPr="007972C5">
        <w:rPr>
          <w:rFonts w:ascii="Times New Roman" w:hAnsi="Times New Roman" w:cs="Times New Roman"/>
          <w:sz w:val="24"/>
          <w:szCs w:val="24"/>
        </w:rPr>
        <w:t>џ</w:t>
      </w:r>
      <w:r>
        <w:rPr>
          <w:rFonts w:ascii="Times New Roman" w:hAnsi="Times New Roman" w:cs="Times New Roman"/>
          <w:sz w:val="24"/>
          <w:szCs w:val="24"/>
        </w:rPr>
        <w:t xml:space="preserve"> и Лу Хонг, из области когнитивне психологије и економске организационе теорије, као и на резултате у радовима Хелен Ландемор, из области политичке теорије, Јанковићева показује зашто група доноси боље одлуке од најкомпетентијих појединаца у њој и зашто та чињеница, уз поштовање моралних стандарда представља одлучујући аргумент за давање предности демократији у политичком одлучивању у односу на експертско мишљење појединаца или неки други ексклузивни облик одлучивања. Другим речима, основна теза је да добра политика подразумева веће учешће грађана у процесу доношења одлука, и то не само из процедуралних, већ пре свега из епистемичких разлога. Докторска дисертација Иване Јанковић обухвата готово све релевантне аспекте проблема којим се бави имајући у виду његову интердисциплинарност  и значајна је с обзиром да у нашој средини недостају научни радови у вези са сазнајним аспектом демократије, а нарочито они који испитују везу између нормативних и емпиријских истраживања</w:t>
      </w:r>
      <w:r w:rsidRPr="00407AB4">
        <w:rPr>
          <w:rFonts w:ascii="Times New Roman" w:hAnsi="Times New Roman" w:cs="Times New Roman"/>
          <w:sz w:val="24"/>
          <w:szCs w:val="24"/>
        </w:rPr>
        <w:t xml:space="preserve">. </w:t>
      </w:r>
      <w:r>
        <w:rPr>
          <w:rFonts w:ascii="Times New Roman" w:hAnsi="Times New Roman" w:cs="Times New Roman"/>
          <w:sz w:val="24"/>
          <w:szCs w:val="24"/>
        </w:rPr>
        <w:t xml:space="preserve">Њен рад је заснован на релевантној филозофској и научној литератури и дирекно може да се укључи у било коју савремену академску расправу о тзв. проблему „мудрости гомиле“ у области политичке филозофије, односно теорије јавног ума. Јанковићева је у својој дисертацији успела да развије сопствену позицију, коју на јасан и прецизан начин артикулише ослањајући се на богат теоријски и пажљиво изабран емпиријски материјал из политичке филозофије и других посебних наука. Обим овог материјала, као и висок ниво анализе коју налазимо у раду сведоче о филозофској зрелости кандидата и о његовој способности да на јединствен и доследан начин објасни разноврсне проблеме. </w:t>
      </w:r>
    </w:p>
    <w:p w:rsidR="007878C4" w:rsidRDefault="007878C4" w:rsidP="00F076A6">
      <w:pPr>
        <w:autoSpaceDE w:val="0"/>
        <w:autoSpaceDN w:val="0"/>
        <w:adjustRightInd w:val="0"/>
        <w:spacing w:after="0" w:line="240" w:lineRule="auto"/>
        <w:jc w:val="both"/>
        <w:rPr>
          <w:rFonts w:ascii="Times New Roman" w:hAnsi="Times New Roman" w:cs="Times New Roman"/>
          <w:sz w:val="24"/>
          <w:szCs w:val="24"/>
        </w:rPr>
      </w:pPr>
    </w:p>
    <w:p w:rsidR="007878C4" w:rsidRDefault="007878C4" w:rsidP="00AF00D4">
      <w:pPr>
        <w:autoSpaceDE w:val="0"/>
        <w:autoSpaceDN w:val="0"/>
        <w:adjustRightInd w:val="0"/>
        <w:spacing w:after="0" w:line="240" w:lineRule="auto"/>
        <w:jc w:val="center"/>
        <w:rPr>
          <w:rFonts w:ascii="Times New Roman" w:hAnsi="Times New Roman" w:cs="Times New Roman"/>
          <w:b/>
          <w:bCs/>
          <w:sz w:val="24"/>
          <w:szCs w:val="24"/>
        </w:rPr>
      </w:pPr>
    </w:p>
    <w:p w:rsidR="007878C4" w:rsidRDefault="007878C4" w:rsidP="00AF00D4">
      <w:pPr>
        <w:autoSpaceDE w:val="0"/>
        <w:autoSpaceDN w:val="0"/>
        <w:adjustRightInd w:val="0"/>
        <w:spacing w:after="0" w:line="240" w:lineRule="auto"/>
        <w:jc w:val="center"/>
        <w:rPr>
          <w:rFonts w:ascii="Times New Roman" w:hAnsi="Times New Roman" w:cs="Times New Roman"/>
          <w:b/>
          <w:bCs/>
          <w:sz w:val="24"/>
          <w:szCs w:val="24"/>
        </w:rPr>
      </w:pPr>
      <w:r w:rsidRPr="006B374D">
        <w:rPr>
          <w:rFonts w:ascii="Times New Roman" w:hAnsi="Times New Roman" w:cs="Times New Roman"/>
          <w:b/>
          <w:bCs/>
          <w:sz w:val="24"/>
          <w:szCs w:val="24"/>
        </w:rPr>
        <w:t>ЗАКЉУЧАК</w:t>
      </w:r>
    </w:p>
    <w:p w:rsidR="007878C4" w:rsidRPr="006B374D" w:rsidRDefault="007878C4" w:rsidP="00AF00D4">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p>
    <w:p w:rsidR="007878C4" w:rsidRDefault="007878C4" w:rsidP="00AF00D4">
      <w:pPr>
        <w:autoSpaceDE w:val="0"/>
        <w:autoSpaceDN w:val="0"/>
        <w:adjustRightInd w:val="0"/>
        <w:spacing w:after="0" w:line="240" w:lineRule="auto"/>
        <w:ind w:firstLine="720"/>
        <w:jc w:val="both"/>
        <w:rPr>
          <w:lang w:val="sr-Cyrl-CS"/>
        </w:rPr>
      </w:pPr>
    </w:p>
    <w:p w:rsidR="007878C4" w:rsidRDefault="007878C4" w:rsidP="006B374D">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Након што је прегледала приложене радове др Иване Јанковић, Комисија је утврдила да они у погледу броја, категоризације и стручног квалитета у потпуности задовољавају прописане критеријуме за стицање звања научног сарадника за област друштвено-хуманистичких наука, у складу са </w:t>
      </w:r>
      <w:r>
        <w:rPr>
          <w:rFonts w:ascii="Times New Roman" w:hAnsi="Times New Roman" w:cs="Times New Roman"/>
          <w:i/>
          <w:iCs/>
          <w:sz w:val="24"/>
          <w:szCs w:val="24"/>
          <w:lang w:val="sr-Cyrl-CS"/>
        </w:rPr>
        <w:t xml:space="preserve">Законом о научноистраживачкој делатности </w:t>
      </w:r>
      <w:r>
        <w:rPr>
          <w:rFonts w:ascii="Times New Roman" w:hAnsi="Times New Roman" w:cs="Times New Roman"/>
          <w:sz w:val="24"/>
          <w:szCs w:val="24"/>
          <w:lang w:val="sr-Cyrl-CS"/>
        </w:rPr>
        <w:t xml:space="preserve">(„Службени гласник РС“, бр. 110/2005, 50/2006 – исправка, 18/2010 и 112/2015) и </w:t>
      </w:r>
      <w:r>
        <w:rPr>
          <w:rFonts w:ascii="Times New Roman" w:hAnsi="Times New Roman" w:cs="Times New Roman"/>
          <w:i/>
          <w:iCs/>
          <w:sz w:val="24"/>
          <w:szCs w:val="24"/>
          <w:lang w:val="sr-Cyrl-CS"/>
        </w:rPr>
        <w:t>Правилником о поступку и начину вредновања и квантитативном исказивању научно-истраживачких резултата истраживача</w:t>
      </w:r>
      <w:r>
        <w:rPr>
          <w:rFonts w:ascii="Times New Roman" w:hAnsi="Times New Roman" w:cs="Times New Roman"/>
          <w:sz w:val="24"/>
          <w:szCs w:val="24"/>
          <w:lang w:val="sr-Cyrl-CS"/>
        </w:rPr>
        <w:t xml:space="preserve"> („Службени гласник РС“, бр. 21/17). У својој докторској дисертацији и објављеним радовима др Ивана Јанковић је показала завидно познавање релевантних филозофских и научних токова као и изграђену способност комплексне филозофске анализе. Др Јанковићје у свом досадашњем научном раду остварила запажене резултате.</w:t>
      </w:r>
    </w:p>
    <w:p w:rsidR="007878C4" w:rsidRDefault="007878C4" w:rsidP="006B374D">
      <w:pPr>
        <w:autoSpaceDE w:val="0"/>
        <w:autoSpaceDN w:val="0"/>
        <w:adjustRightInd w:val="0"/>
        <w:spacing w:after="0" w:line="240" w:lineRule="auto"/>
        <w:ind w:firstLine="720"/>
        <w:jc w:val="both"/>
        <w:rPr>
          <w:rFonts w:ascii="Times New Roman" w:hAnsi="Times New Roman" w:cs="Times New Roman"/>
          <w:sz w:val="24"/>
          <w:szCs w:val="24"/>
          <w:lang w:val="sr-Cyrl-CS"/>
        </w:rPr>
      </w:pPr>
    </w:p>
    <w:p w:rsidR="007878C4" w:rsidRPr="006B374D" w:rsidRDefault="007878C4" w:rsidP="006B374D">
      <w:pPr>
        <w:autoSpaceDE w:val="0"/>
        <w:autoSpaceDN w:val="0"/>
        <w:adjustRightInd w:val="0"/>
        <w:spacing w:after="0" w:line="240" w:lineRule="auto"/>
        <w:ind w:firstLine="720"/>
        <w:jc w:val="both"/>
        <w:rPr>
          <w:rFonts w:ascii="Times New Roman" w:hAnsi="Times New Roman" w:cs="Times New Roman"/>
          <w:b/>
          <w:bCs/>
          <w:sz w:val="24"/>
          <w:szCs w:val="24"/>
          <w:lang w:val="sr-Cyrl-CS"/>
        </w:rPr>
      </w:pPr>
      <w:r>
        <w:rPr>
          <w:rFonts w:ascii="Times New Roman" w:hAnsi="Times New Roman" w:cs="Times New Roman"/>
          <w:sz w:val="24"/>
          <w:szCs w:val="24"/>
          <w:lang w:val="sr-Cyrl-CS"/>
        </w:rPr>
        <w:t xml:space="preserve">На основу увида у приложени материјал и његове анализе Комисија је закључила да др Ивана Јанковић испуњава све услове предвиђене Законом о високом образовању РС и Статутом Филозофског факултета Универзитета у Београду за избор у звање научног сарадника. Имајући у виду ту чињеницу, као и резултате научног рада које је кандидткиња остварила, </w:t>
      </w:r>
      <w:r>
        <w:rPr>
          <w:rFonts w:ascii="Times New Roman" w:hAnsi="Times New Roman" w:cs="Times New Roman"/>
          <w:b/>
          <w:bCs/>
          <w:sz w:val="24"/>
          <w:szCs w:val="24"/>
          <w:lang w:val="sr-Cyrl-CS"/>
        </w:rPr>
        <w:t xml:space="preserve">Комисија са задовољством предлаже изборном већу Филозофског факултета у Београду да др Ивану Јанковић изабере у звање научног сарадника за научну област </w:t>
      </w:r>
      <w:r>
        <w:rPr>
          <w:rFonts w:ascii="Times New Roman" w:hAnsi="Times New Roman" w:cs="Times New Roman"/>
          <w:b/>
          <w:bCs/>
          <w:i/>
          <w:iCs/>
          <w:sz w:val="24"/>
          <w:szCs w:val="24"/>
          <w:lang w:val="sr-Cyrl-CS"/>
        </w:rPr>
        <w:t>филозофија</w:t>
      </w:r>
      <w:r>
        <w:rPr>
          <w:rFonts w:ascii="Times New Roman" w:hAnsi="Times New Roman" w:cs="Times New Roman"/>
          <w:b/>
          <w:bCs/>
          <w:sz w:val="24"/>
          <w:szCs w:val="24"/>
          <w:lang w:val="sr-Cyrl-CS"/>
        </w:rPr>
        <w:t>.</w:t>
      </w:r>
    </w:p>
    <w:p w:rsidR="007878C4" w:rsidRDefault="007878C4" w:rsidP="00650F9E">
      <w:pPr>
        <w:widowControl w:val="0"/>
        <w:tabs>
          <w:tab w:val="left" w:pos="900"/>
        </w:tabs>
        <w:jc w:val="both"/>
        <w:rPr>
          <w:rFonts w:ascii="Times New Roman" w:hAnsi="Times New Roman" w:cs="Times New Roman"/>
          <w:sz w:val="24"/>
          <w:szCs w:val="24"/>
        </w:rPr>
      </w:pPr>
    </w:p>
    <w:p w:rsidR="007878C4" w:rsidRDefault="007878C4" w:rsidP="006B374D">
      <w:pPr>
        <w:widowControl w:val="0"/>
        <w:rPr>
          <w:rFonts w:ascii="Times New Roman" w:hAnsi="Times New Roman" w:cs="Times New Roman"/>
          <w:sz w:val="24"/>
          <w:szCs w:val="24"/>
        </w:rPr>
      </w:pPr>
      <w:r>
        <w:rPr>
          <w:rFonts w:ascii="Times New Roman" w:hAnsi="Times New Roman" w:cs="Times New Roman"/>
          <w:sz w:val="24"/>
          <w:szCs w:val="24"/>
        </w:rPr>
        <w:t>Београд, 17.7.2018.</w:t>
      </w:r>
    </w:p>
    <w:p w:rsidR="007878C4" w:rsidRPr="00AA78DA" w:rsidRDefault="007878C4" w:rsidP="00AA78DA">
      <w:pPr>
        <w:widowControl w:val="0"/>
        <w:jc w:val="right"/>
        <w:rPr>
          <w:rFonts w:ascii="Times New Roman" w:hAnsi="Times New Roman" w:cs="Times New Roman"/>
          <w:sz w:val="24"/>
          <w:szCs w:val="24"/>
        </w:rPr>
      </w:pPr>
      <w:r>
        <w:rPr>
          <w:rFonts w:ascii="Times New Roman" w:hAnsi="Times New Roman" w:cs="Times New Roman"/>
          <w:sz w:val="24"/>
          <w:szCs w:val="24"/>
        </w:rPr>
        <w:t>Чланови комисије:</w:t>
      </w:r>
    </w:p>
    <w:p w:rsidR="007878C4" w:rsidRDefault="007878C4" w:rsidP="00650F9E">
      <w:pPr>
        <w:widowControl w:val="0"/>
        <w:jc w:val="right"/>
        <w:rPr>
          <w:rFonts w:ascii="Times New Roman" w:hAnsi="Times New Roman" w:cs="Times New Roman"/>
          <w:sz w:val="24"/>
          <w:szCs w:val="24"/>
        </w:rPr>
      </w:pPr>
    </w:p>
    <w:p w:rsidR="007878C4" w:rsidRDefault="007878C4" w:rsidP="00650F9E">
      <w:pPr>
        <w:widowControl w:val="0"/>
        <w:jc w:val="right"/>
        <w:rPr>
          <w:rFonts w:ascii="Times New Roman" w:hAnsi="Times New Roman" w:cs="Times New Roman"/>
          <w:sz w:val="24"/>
          <w:szCs w:val="24"/>
        </w:rPr>
      </w:pPr>
    </w:p>
    <w:p w:rsidR="007878C4" w:rsidRDefault="007878C4" w:rsidP="00650F9E">
      <w:pPr>
        <w:widowControl w:val="0"/>
        <w:jc w:val="right"/>
        <w:rPr>
          <w:rFonts w:ascii="Times New Roman" w:hAnsi="Times New Roman" w:cs="Times New Roman"/>
          <w:sz w:val="24"/>
          <w:szCs w:val="24"/>
        </w:rPr>
      </w:pPr>
      <w:r>
        <w:rPr>
          <w:rFonts w:ascii="Times New Roman" w:hAnsi="Times New Roman" w:cs="Times New Roman"/>
          <w:sz w:val="24"/>
          <w:szCs w:val="24"/>
        </w:rPr>
        <w:t xml:space="preserve">Др Милорад Ступар, </w:t>
      </w:r>
    </w:p>
    <w:p w:rsidR="007878C4" w:rsidRDefault="007878C4" w:rsidP="00650F9E">
      <w:pPr>
        <w:widowControl w:val="0"/>
        <w:jc w:val="right"/>
        <w:rPr>
          <w:rFonts w:ascii="Times New Roman" w:hAnsi="Times New Roman" w:cs="Times New Roman"/>
          <w:sz w:val="24"/>
          <w:szCs w:val="24"/>
        </w:rPr>
      </w:pPr>
      <w:r>
        <w:rPr>
          <w:rFonts w:ascii="Times New Roman" w:hAnsi="Times New Roman" w:cs="Times New Roman"/>
          <w:sz w:val="24"/>
          <w:szCs w:val="24"/>
        </w:rPr>
        <w:t xml:space="preserve">редовни професор </w:t>
      </w:r>
    </w:p>
    <w:p w:rsidR="007878C4" w:rsidRDefault="007878C4" w:rsidP="00650F9E">
      <w:pPr>
        <w:widowControl w:val="0"/>
        <w:jc w:val="right"/>
        <w:rPr>
          <w:rFonts w:ascii="Times New Roman" w:hAnsi="Times New Roman" w:cs="Times New Roman"/>
          <w:sz w:val="24"/>
          <w:szCs w:val="24"/>
        </w:rPr>
      </w:pPr>
      <w:r>
        <w:rPr>
          <w:rFonts w:ascii="Times New Roman" w:hAnsi="Times New Roman" w:cs="Times New Roman"/>
          <w:sz w:val="24"/>
          <w:szCs w:val="24"/>
        </w:rPr>
        <w:t>Филозофски факултет Универзитета у Београду</w:t>
      </w:r>
    </w:p>
    <w:p w:rsidR="007878C4" w:rsidRDefault="007878C4" w:rsidP="00650F9E">
      <w:pPr>
        <w:widowControl w:val="0"/>
        <w:jc w:val="right"/>
        <w:rPr>
          <w:rFonts w:ascii="Times New Roman" w:hAnsi="Times New Roman" w:cs="Times New Roman"/>
          <w:sz w:val="24"/>
          <w:szCs w:val="24"/>
        </w:rPr>
      </w:pPr>
    </w:p>
    <w:p w:rsidR="007878C4" w:rsidRDefault="007878C4" w:rsidP="00AA78DA">
      <w:pPr>
        <w:widowControl w:val="0"/>
        <w:jc w:val="right"/>
        <w:rPr>
          <w:rFonts w:ascii="Times New Roman" w:hAnsi="Times New Roman" w:cs="Times New Roman"/>
          <w:sz w:val="24"/>
          <w:szCs w:val="24"/>
        </w:rPr>
      </w:pPr>
    </w:p>
    <w:p w:rsidR="007878C4" w:rsidRDefault="007878C4" w:rsidP="00AA78DA">
      <w:pPr>
        <w:widowControl w:val="0"/>
        <w:jc w:val="right"/>
        <w:rPr>
          <w:rFonts w:ascii="Times New Roman" w:hAnsi="Times New Roman" w:cs="Times New Roman"/>
          <w:sz w:val="24"/>
          <w:szCs w:val="24"/>
        </w:rPr>
      </w:pPr>
      <w:r>
        <w:rPr>
          <w:rFonts w:ascii="Times New Roman" w:hAnsi="Times New Roman" w:cs="Times New Roman"/>
          <w:sz w:val="24"/>
          <w:szCs w:val="24"/>
        </w:rPr>
        <w:t xml:space="preserve">Др Иван Младеновић, </w:t>
      </w:r>
    </w:p>
    <w:p w:rsidR="007878C4" w:rsidRDefault="007878C4" w:rsidP="00E7042D">
      <w:pPr>
        <w:widowControl w:val="0"/>
        <w:jc w:val="right"/>
        <w:rPr>
          <w:rFonts w:ascii="Times New Roman" w:hAnsi="Times New Roman" w:cs="Times New Roman"/>
          <w:sz w:val="24"/>
          <w:szCs w:val="24"/>
        </w:rPr>
      </w:pPr>
      <w:r>
        <w:rPr>
          <w:rFonts w:ascii="Times New Roman" w:hAnsi="Times New Roman" w:cs="Times New Roman"/>
          <w:sz w:val="24"/>
          <w:szCs w:val="24"/>
        </w:rPr>
        <w:t xml:space="preserve">ванредни професор </w:t>
      </w:r>
    </w:p>
    <w:p w:rsidR="007878C4" w:rsidRPr="00E7042D" w:rsidRDefault="007878C4" w:rsidP="00E7042D">
      <w:pPr>
        <w:widowControl w:val="0"/>
        <w:jc w:val="right"/>
        <w:rPr>
          <w:rFonts w:ascii="Times New Roman" w:hAnsi="Times New Roman" w:cs="Times New Roman"/>
          <w:sz w:val="24"/>
          <w:szCs w:val="24"/>
        </w:rPr>
      </w:pPr>
      <w:r>
        <w:rPr>
          <w:rFonts w:ascii="Times New Roman" w:hAnsi="Times New Roman" w:cs="Times New Roman"/>
          <w:sz w:val="24"/>
          <w:szCs w:val="24"/>
        </w:rPr>
        <w:t>Филозофски факултет Универзитета у Београду</w:t>
      </w:r>
    </w:p>
    <w:p w:rsidR="007878C4" w:rsidRDefault="007878C4" w:rsidP="00650F9E">
      <w:pPr>
        <w:widowControl w:val="0"/>
        <w:jc w:val="right"/>
        <w:rPr>
          <w:rFonts w:ascii="Times New Roman" w:hAnsi="Times New Roman" w:cs="Times New Roman"/>
          <w:sz w:val="24"/>
          <w:szCs w:val="24"/>
        </w:rPr>
      </w:pPr>
    </w:p>
    <w:p w:rsidR="007878C4" w:rsidRPr="00E7042D" w:rsidRDefault="007878C4" w:rsidP="00E7042D">
      <w:pPr>
        <w:widowControl w:val="0"/>
        <w:rPr>
          <w:rFonts w:ascii="Times New Roman" w:hAnsi="Times New Roman" w:cs="Times New Roman"/>
          <w:sz w:val="24"/>
          <w:szCs w:val="24"/>
        </w:rPr>
      </w:pPr>
    </w:p>
    <w:p w:rsidR="007878C4" w:rsidRDefault="007878C4" w:rsidP="00650F9E">
      <w:pPr>
        <w:widowControl w:val="0"/>
        <w:jc w:val="right"/>
        <w:rPr>
          <w:rFonts w:ascii="Times New Roman" w:hAnsi="Times New Roman" w:cs="Times New Roman"/>
          <w:sz w:val="24"/>
          <w:szCs w:val="24"/>
        </w:rPr>
      </w:pPr>
      <w:r>
        <w:rPr>
          <w:rFonts w:ascii="Times New Roman" w:hAnsi="Times New Roman" w:cs="Times New Roman"/>
          <w:sz w:val="24"/>
          <w:szCs w:val="24"/>
        </w:rPr>
        <w:t>Др Ђорђе Павићевић,</w:t>
      </w:r>
    </w:p>
    <w:p w:rsidR="007878C4" w:rsidRDefault="007878C4" w:rsidP="00DE1EDE">
      <w:pPr>
        <w:jc w:val="right"/>
        <w:rPr>
          <w:rFonts w:ascii="Times New Roman" w:hAnsi="Times New Roman" w:cs="Times New Roman"/>
          <w:sz w:val="24"/>
          <w:szCs w:val="24"/>
        </w:rPr>
      </w:pPr>
      <w:r>
        <w:rPr>
          <w:rFonts w:ascii="Times New Roman" w:hAnsi="Times New Roman" w:cs="Times New Roman"/>
          <w:sz w:val="24"/>
          <w:szCs w:val="24"/>
        </w:rPr>
        <w:t xml:space="preserve">                             редовни професор </w:t>
      </w:r>
    </w:p>
    <w:p w:rsidR="007878C4" w:rsidRDefault="007878C4" w:rsidP="00DE1EDE">
      <w:pPr>
        <w:jc w:val="right"/>
        <w:rPr>
          <w:sz w:val="24"/>
          <w:szCs w:val="24"/>
        </w:rPr>
      </w:pPr>
      <w:r>
        <w:rPr>
          <w:rFonts w:ascii="Times New Roman" w:hAnsi="Times New Roman" w:cs="Times New Roman"/>
          <w:sz w:val="24"/>
          <w:szCs w:val="24"/>
        </w:rPr>
        <w:t>Факултет политичких наука Универзитета у Београду</w:t>
      </w:r>
    </w:p>
    <w:p w:rsidR="007878C4" w:rsidRPr="00650F9E" w:rsidRDefault="007878C4"/>
    <w:sectPr w:rsidR="007878C4" w:rsidRPr="00650F9E" w:rsidSect="006E65B2">
      <w:footerReference w:type="default" r:id="rId6"/>
      <w:pgSz w:w="12240" w:h="15840"/>
      <w:pgMar w:top="117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8C4" w:rsidRDefault="007878C4" w:rsidP="002C44AF">
      <w:pPr>
        <w:spacing w:after="0" w:line="240" w:lineRule="auto"/>
      </w:pPr>
      <w:r>
        <w:separator/>
      </w:r>
    </w:p>
  </w:endnote>
  <w:endnote w:type="continuationSeparator" w:id="0">
    <w:p w:rsidR="007878C4" w:rsidRDefault="007878C4" w:rsidP="002C44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C4" w:rsidRDefault="007878C4">
    <w:pPr>
      <w:pStyle w:val="Footer"/>
      <w:jc w:val="center"/>
    </w:pPr>
    <w:fldSimple w:instr=" PAGE   \* MERGEFORMAT ">
      <w:r>
        <w:rPr>
          <w:noProof/>
        </w:rPr>
        <w:t>1</w:t>
      </w:r>
    </w:fldSimple>
  </w:p>
  <w:p w:rsidR="007878C4" w:rsidRDefault="007878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8C4" w:rsidRDefault="007878C4" w:rsidP="002C44AF">
      <w:pPr>
        <w:spacing w:after="0" w:line="240" w:lineRule="auto"/>
      </w:pPr>
      <w:r>
        <w:separator/>
      </w:r>
    </w:p>
  </w:footnote>
  <w:footnote w:type="continuationSeparator" w:id="0">
    <w:p w:rsidR="007878C4" w:rsidRDefault="007878C4" w:rsidP="002C44A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F9E"/>
    <w:rsid w:val="00003CD5"/>
    <w:rsid w:val="00007DAF"/>
    <w:rsid w:val="00041258"/>
    <w:rsid w:val="00046534"/>
    <w:rsid w:val="00067627"/>
    <w:rsid w:val="00093B0B"/>
    <w:rsid w:val="00097626"/>
    <w:rsid w:val="000B17A4"/>
    <w:rsid w:val="000C44F4"/>
    <w:rsid w:val="000E2170"/>
    <w:rsid w:val="00175989"/>
    <w:rsid w:val="0018347E"/>
    <w:rsid w:val="001A6F77"/>
    <w:rsid w:val="001F28BF"/>
    <w:rsid w:val="00202F38"/>
    <w:rsid w:val="00202FEA"/>
    <w:rsid w:val="00211A18"/>
    <w:rsid w:val="00235E0E"/>
    <w:rsid w:val="0025037F"/>
    <w:rsid w:val="00266678"/>
    <w:rsid w:val="00273DE0"/>
    <w:rsid w:val="00297B5E"/>
    <w:rsid w:val="002A2550"/>
    <w:rsid w:val="002A4B01"/>
    <w:rsid w:val="002C44AF"/>
    <w:rsid w:val="002D2AB4"/>
    <w:rsid w:val="002D3631"/>
    <w:rsid w:val="002E7531"/>
    <w:rsid w:val="00346D9B"/>
    <w:rsid w:val="0038641D"/>
    <w:rsid w:val="003A041D"/>
    <w:rsid w:val="003A174C"/>
    <w:rsid w:val="003D3E72"/>
    <w:rsid w:val="004047E9"/>
    <w:rsid w:val="00407AB4"/>
    <w:rsid w:val="00412551"/>
    <w:rsid w:val="00415B01"/>
    <w:rsid w:val="00426531"/>
    <w:rsid w:val="00463914"/>
    <w:rsid w:val="004848F4"/>
    <w:rsid w:val="004A7F68"/>
    <w:rsid w:val="004B6E4E"/>
    <w:rsid w:val="004C41B9"/>
    <w:rsid w:val="004E4923"/>
    <w:rsid w:val="00507A3D"/>
    <w:rsid w:val="00520D72"/>
    <w:rsid w:val="00532780"/>
    <w:rsid w:val="00533C42"/>
    <w:rsid w:val="00593900"/>
    <w:rsid w:val="00613417"/>
    <w:rsid w:val="0064165C"/>
    <w:rsid w:val="00650F9E"/>
    <w:rsid w:val="006B374D"/>
    <w:rsid w:val="006E65B2"/>
    <w:rsid w:val="00721AEB"/>
    <w:rsid w:val="00734934"/>
    <w:rsid w:val="00764FDA"/>
    <w:rsid w:val="00766A9A"/>
    <w:rsid w:val="0077015F"/>
    <w:rsid w:val="00771928"/>
    <w:rsid w:val="007878C4"/>
    <w:rsid w:val="007972C5"/>
    <w:rsid w:val="007D20CD"/>
    <w:rsid w:val="007F1BF7"/>
    <w:rsid w:val="00887C15"/>
    <w:rsid w:val="008D7961"/>
    <w:rsid w:val="00976705"/>
    <w:rsid w:val="009D7A1D"/>
    <w:rsid w:val="00A85F99"/>
    <w:rsid w:val="00A96937"/>
    <w:rsid w:val="00A96DF6"/>
    <w:rsid w:val="00AA78DA"/>
    <w:rsid w:val="00AB2B11"/>
    <w:rsid w:val="00AE12A9"/>
    <w:rsid w:val="00AF00D4"/>
    <w:rsid w:val="00B04596"/>
    <w:rsid w:val="00B14131"/>
    <w:rsid w:val="00B5146E"/>
    <w:rsid w:val="00B94FB9"/>
    <w:rsid w:val="00BA0F5F"/>
    <w:rsid w:val="00BB725E"/>
    <w:rsid w:val="00BC2B1A"/>
    <w:rsid w:val="00BE3D37"/>
    <w:rsid w:val="00C07EFE"/>
    <w:rsid w:val="00C345BB"/>
    <w:rsid w:val="00C437D1"/>
    <w:rsid w:val="00C7011D"/>
    <w:rsid w:val="00D82D5D"/>
    <w:rsid w:val="00DE0907"/>
    <w:rsid w:val="00DE1EDE"/>
    <w:rsid w:val="00DF379C"/>
    <w:rsid w:val="00E117C2"/>
    <w:rsid w:val="00E243A4"/>
    <w:rsid w:val="00E60FDC"/>
    <w:rsid w:val="00E7042D"/>
    <w:rsid w:val="00E82152"/>
    <w:rsid w:val="00E8761B"/>
    <w:rsid w:val="00EA2F3D"/>
    <w:rsid w:val="00EB716A"/>
    <w:rsid w:val="00EC6C4E"/>
    <w:rsid w:val="00EE503D"/>
    <w:rsid w:val="00EE61FD"/>
    <w:rsid w:val="00EE690A"/>
    <w:rsid w:val="00EE6970"/>
    <w:rsid w:val="00EF45C7"/>
    <w:rsid w:val="00F076A6"/>
    <w:rsid w:val="00F3054F"/>
    <w:rsid w:val="00F67105"/>
    <w:rsid w:val="00F83D81"/>
    <w:rsid w:val="00FA12E7"/>
    <w:rsid w:val="00FB4267"/>
    <w:rsid w:val="00FB46CD"/>
    <w:rsid w:val="00FD3624"/>
    <w:rsid w:val="00FF0657"/>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F9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44A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C44AF"/>
    <w:rPr>
      <w:rFonts w:ascii="Calibri" w:eastAsia="Times New Roman" w:hAnsi="Calibri" w:cs="Calibri"/>
      <w:lang w:val="sr-Latn-CS"/>
    </w:rPr>
  </w:style>
  <w:style w:type="paragraph" w:styleId="Footer">
    <w:name w:val="footer"/>
    <w:basedOn w:val="Normal"/>
    <w:link w:val="FooterChar"/>
    <w:uiPriority w:val="99"/>
    <w:rsid w:val="002C44A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C44AF"/>
    <w:rPr>
      <w:rFonts w:ascii="Calibri" w:eastAsia="Times New Roman" w:hAnsi="Calibri" w:cs="Calibri"/>
      <w:lang w:val="sr-Latn-CS"/>
    </w:rPr>
  </w:style>
  <w:style w:type="character" w:customStyle="1" w:styleId="InternetLink">
    <w:name w:val="Internet Link"/>
    <w:uiPriority w:val="99"/>
    <w:rsid w:val="00FB4267"/>
    <w:rPr>
      <w:color w:val="000080"/>
      <w:u w:val="single"/>
    </w:rPr>
  </w:style>
</w:styles>
</file>

<file path=word/webSettings.xml><?xml version="1.0" encoding="utf-8"?>
<w:webSettings xmlns:r="http://schemas.openxmlformats.org/officeDocument/2006/relationships" xmlns:w="http://schemas.openxmlformats.org/wordprocessingml/2006/main">
  <w:divs>
    <w:div w:id="802234861">
      <w:marLeft w:val="0"/>
      <w:marRight w:val="0"/>
      <w:marTop w:val="0"/>
      <w:marBottom w:val="0"/>
      <w:divBdr>
        <w:top w:val="none" w:sz="0" w:space="0" w:color="auto"/>
        <w:left w:val="none" w:sz="0" w:space="0" w:color="auto"/>
        <w:bottom w:val="none" w:sz="0" w:space="0" w:color="auto"/>
        <w:right w:val="none" w:sz="0" w:space="0" w:color="auto"/>
      </w:divBdr>
    </w:div>
    <w:div w:id="8022348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9</Pages>
  <Words>3560</Words>
  <Characters>20297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korisnik</dc:creator>
  <cp:keywords/>
  <dc:description/>
  <cp:lastModifiedBy>Snezana Nikolic</cp:lastModifiedBy>
  <cp:revision>2</cp:revision>
  <dcterms:created xsi:type="dcterms:W3CDTF">2018-07-17T11:59:00Z</dcterms:created>
  <dcterms:modified xsi:type="dcterms:W3CDTF">2018-07-17T11:59:00Z</dcterms:modified>
</cp:coreProperties>
</file>