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0CF" w:rsidRPr="00AF418A" w:rsidRDefault="007100CF" w:rsidP="007100CF">
      <w:pPr>
        <w:pStyle w:val="Heading8"/>
        <w:spacing w:line="360" w:lineRule="auto"/>
        <w:ind w:left="0"/>
        <w:rPr>
          <w:sz w:val="24"/>
          <w:szCs w:val="24"/>
        </w:rPr>
      </w:pPr>
      <w:r w:rsidRPr="00AF418A">
        <w:rPr>
          <w:sz w:val="24"/>
          <w:szCs w:val="24"/>
        </w:rPr>
        <w:t>Универзитет у Београду</w:t>
      </w:r>
    </w:p>
    <w:p w:rsidR="007100CF" w:rsidRPr="00AF418A" w:rsidRDefault="007100CF" w:rsidP="007100CF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AF418A">
        <w:rPr>
          <w:rFonts w:ascii="Times New Roman" w:hAnsi="Times New Roman"/>
          <w:b/>
          <w:sz w:val="24"/>
          <w:szCs w:val="24"/>
          <w:lang w:val="sr-Cyrl-CS"/>
        </w:rPr>
        <w:t>Филозофски факултет</w:t>
      </w:r>
    </w:p>
    <w:p w:rsidR="007100CF" w:rsidRPr="00AF418A" w:rsidRDefault="007100CF" w:rsidP="007100CF">
      <w:pPr>
        <w:spacing w:after="120" w:line="36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AF418A">
        <w:rPr>
          <w:rFonts w:ascii="Times New Roman" w:hAnsi="Times New Roman"/>
          <w:b/>
          <w:sz w:val="24"/>
          <w:szCs w:val="24"/>
        </w:rPr>
        <w:br/>
      </w:r>
      <w:r w:rsidRPr="00AF418A">
        <w:rPr>
          <w:rFonts w:ascii="Times New Roman" w:hAnsi="Times New Roman"/>
          <w:b/>
          <w:sz w:val="24"/>
          <w:szCs w:val="24"/>
        </w:rPr>
        <w:br/>
      </w:r>
      <w:r w:rsidRPr="00AF418A">
        <w:rPr>
          <w:rFonts w:ascii="Times New Roman" w:hAnsi="Times New Roman"/>
          <w:sz w:val="24"/>
          <w:szCs w:val="24"/>
          <w:lang w:val="ru-RU"/>
        </w:rPr>
        <w:t xml:space="preserve">НАСТАВНО-НАУЧНОМ ВЕЋУ ФИЛОЗОФСКОГ ФАКУЛТЕТА </w:t>
      </w:r>
    </w:p>
    <w:p w:rsidR="007100CF" w:rsidRPr="00AF418A" w:rsidRDefault="007100CF" w:rsidP="007100CF">
      <w:pPr>
        <w:spacing w:after="120" w:line="36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AF418A">
        <w:rPr>
          <w:rFonts w:ascii="Times New Roman" w:hAnsi="Times New Roman"/>
          <w:sz w:val="24"/>
          <w:szCs w:val="24"/>
          <w:lang w:val="ru-RU"/>
        </w:rPr>
        <w:t>У БЕОГРАДУ</w:t>
      </w:r>
    </w:p>
    <w:p w:rsidR="007100CF" w:rsidRPr="00AF418A" w:rsidRDefault="007100CF" w:rsidP="007100CF">
      <w:pPr>
        <w:spacing w:after="120" w:line="360" w:lineRule="auto"/>
        <w:ind w:firstLine="709"/>
        <w:rPr>
          <w:rFonts w:ascii="Times New Roman" w:hAnsi="Times New Roman"/>
          <w:sz w:val="24"/>
          <w:szCs w:val="24"/>
          <w:lang w:val="ru-RU"/>
        </w:rPr>
      </w:pPr>
    </w:p>
    <w:p w:rsidR="007100CF" w:rsidRPr="00AF418A" w:rsidRDefault="007100CF" w:rsidP="007100CF">
      <w:pPr>
        <w:spacing w:after="120" w:line="36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AF418A">
        <w:rPr>
          <w:rFonts w:ascii="Times New Roman" w:hAnsi="Times New Roman"/>
          <w:sz w:val="24"/>
          <w:szCs w:val="24"/>
          <w:lang w:val="sr-Cyrl-CS"/>
        </w:rPr>
        <w:t xml:space="preserve">На седници </w:t>
      </w:r>
      <w:r>
        <w:rPr>
          <w:rFonts w:ascii="Times New Roman" w:hAnsi="Times New Roman"/>
          <w:sz w:val="24"/>
          <w:szCs w:val="24"/>
          <w:lang w:val="sr-Cyrl-CS"/>
        </w:rPr>
        <w:t>Наставно- научног в</w:t>
      </w:r>
      <w:r w:rsidRPr="00AF418A">
        <w:rPr>
          <w:rFonts w:ascii="Times New Roman" w:hAnsi="Times New Roman"/>
          <w:sz w:val="24"/>
          <w:szCs w:val="24"/>
          <w:lang w:val="sr-Cyrl-CS"/>
        </w:rPr>
        <w:t xml:space="preserve">ећа </w:t>
      </w:r>
      <w:r>
        <w:rPr>
          <w:rFonts w:ascii="Times New Roman" w:hAnsi="Times New Roman"/>
          <w:sz w:val="24"/>
          <w:szCs w:val="24"/>
          <w:lang w:val="sr-Cyrl-CS"/>
        </w:rPr>
        <w:t>Филозофског факултета</w:t>
      </w:r>
      <w:r w:rsidRPr="00AF418A">
        <w:rPr>
          <w:rFonts w:ascii="Times New Roman" w:hAnsi="Times New Roman"/>
          <w:sz w:val="24"/>
          <w:szCs w:val="24"/>
          <w:lang w:val="sr-Cyrl-CS"/>
        </w:rPr>
        <w:t xml:space="preserve">, одржаној </w:t>
      </w:r>
      <w:r>
        <w:rPr>
          <w:rFonts w:ascii="Times New Roman" w:hAnsi="Times New Roman"/>
          <w:sz w:val="24"/>
          <w:szCs w:val="24"/>
          <w:lang w:val="sr-Cyrl-CS"/>
        </w:rPr>
        <w:t xml:space="preserve">26. 10. 2017. </w:t>
      </w:r>
      <w:r w:rsidRPr="00AF418A">
        <w:rPr>
          <w:rFonts w:ascii="Times New Roman" w:hAnsi="Times New Roman"/>
          <w:sz w:val="24"/>
          <w:szCs w:val="24"/>
          <w:lang w:val="sr-Cyrl-CS"/>
        </w:rPr>
        <w:t xml:space="preserve">године, изабрани смо у комисију за преглед и </w:t>
      </w:r>
      <w:proofErr w:type="spellStart"/>
      <w:r w:rsidRPr="00AF418A">
        <w:rPr>
          <w:rFonts w:ascii="Times New Roman" w:hAnsi="Times New Roman"/>
          <w:sz w:val="24"/>
          <w:szCs w:val="24"/>
        </w:rPr>
        <w:t>оцену</w:t>
      </w:r>
      <w:proofErr w:type="spellEnd"/>
      <w:r w:rsidRPr="00AF4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418A">
        <w:rPr>
          <w:rFonts w:ascii="Times New Roman" w:hAnsi="Times New Roman"/>
          <w:sz w:val="24"/>
          <w:szCs w:val="24"/>
        </w:rPr>
        <w:t>докторске</w:t>
      </w:r>
      <w:proofErr w:type="spellEnd"/>
      <w:r w:rsidRPr="00AF4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418A">
        <w:rPr>
          <w:rFonts w:ascii="Times New Roman" w:hAnsi="Times New Roman"/>
          <w:sz w:val="24"/>
          <w:szCs w:val="24"/>
        </w:rPr>
        <w:t>дисертације</w:t>
      </w:r>
      <w:proofErr w:type="spellEnd"/>
      <w:r w:rsidRPr="00AF418A">
        <w:rPr>
          <w:rFonts w:ascii="Times New Roman" w:hAnsi="Times New Roman"/>
          <w:sz w:val="24"/>
          <w:szCs w:val="24"/>
        </w:rPr>
        <w:t xml:space="preserve"> </w:t>
      </w:r>
      <w:r w:rsidRPr="00AF418A">
        <w:rPr>
          <w:rFonts w:ascii="Times New Roman" w:hAnsi="Times New Roman"/>
          <w:b/>
          <w:sz w:val="24"/>
          <w:szCs w:val="24"/>
        </w:rPr>
        <w:t>”</w:t>
      </w:r>
      <w:proofErr w:type="spellStart"/>
      <w:r w:rsidRPr="00AF418A">
        <w:rPr>
          <w:rFonts w:ascii="Times New Roman" w:hAnsi="Times New Roman"/>
          <w:b/>
          <w:sz w:val="24"/>
          <w:szCs w:val="24"/>
        </w:rPr>
        <w:t>Сликарство</w:t>
      </w:r>
      <w:proofErr w:type="spellEnd"/>
      <w:r w:rsidRPr="00AF41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F418A">
        <w:rPr>
          <w:rFonts w:ascii="Times New Roman" w:hAnsi="Times New Roman"/>
          <w:b/>
          <w:sz w:val="24"/>
          <w:szCs w:val="24"/>
        </w:rPr>
        <w:t>Ђуре</w:t>
      </w:r>
      <w:proofErr w:type="spellEnd"/>
      <w:r w:rsidRPr="00AF418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F418A">
        <w:rPr>
          <w:rFonts w:ascii="Times New Roman" w:hAnsi="Times New Roman"/>
          <w:b/>
          <w:sz w:val="24"/>
          <w:szCs w:val="24"/>
        </w:rPr>
        <w:t>Јакшића</w:t>
      </w:r>
      <w:proofErr w:type="spellEnd"/>
      <w:r w:rsidRPr="00AF418A">
        <w:rPr>
          <w:rFonts w:ascii="Times New Roman" w:hAnsi="Times New Roman"/>
          <w:b/>
          <w:sz w:val="24"/>
          <w:szCs w:val="24"/>
        </w:rPr>
        <w:t>”</w:t>
      </w:r>
      <w:r w:rsidRPr="00AF4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418A">
        <w:rPr>
          <w:rFonts w:ascii="Times New Roman" w:hAnsi="Times New Roman"/>
          <w:sz w:val="24"/>
          <w:szCs w:val="24"/>
        </w:rPr>
        <w:t>Снежане</w:t>
      </w:r>
      <w:proofErr w:type="spellEnd"/>
      <w:r w:rsidRPr="00AF4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418A">
        <w:rPr>
          <w:rFonts w:ascii="Times New Roman" w:hAnsi="Times New Roman"/>
          <w:sz w:val="24"/>
          <w:szCs w:val="24"/>
        </w:rPr>
        <w:t>Мишић</w:t>
      </w:r>
      <w:proofErr w:type="spellEnd"/>
      <w:r w:rsidRPr="00AF418A">
        <w:rPr>
          <w:rFonts w:ascii="Times New Roman" w:hAnsi="Times New Roman"/>
          <w:sz w:val="24"/>
          <w:szCs w:val="24"/>
        </w:rPr>
        <w:t>,</w:t>
      </w:r>
      <w:r w:rsidRPr="00AF418A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AF418A">
        <w:rPr>
          <w:rFonts w:ascii="Times New Roman" w:hAnsi="Times New Roman"/>
          <w:sz w:val="24"/>
          <w:szCs w:val="24"/>
          <w:lang w:val="sr-Cyrl-CS"/>
        </w:rPr>
        <w:t>дипломиране историчарке уметности</w:t>
      </w:r>
      <w:r w:rsidRPr="00AF418A">
        <w:rPr>
          <w:rFonts w:ascii="Times New Roman" w:hAnsi="Times New Roman"/>
          <w:sz w:val="24"/>
          <w:szCs w:val="24"/>
          <w:lang w:val="sr-Latn-CS"/>
        </w:rPr>
        <w:t xml:space="preserve"> и мастера </w:t>
      </w:r>
      <w:proofErr w:type="spellStart"/>
      <w:r w:rsidRPr="00AF418A">
        <w:rPr>
          <w:rFonts w:ascii="Times New Roman" w:hAnsi="Times New Roman"/>
          <w:sz w:val="24"/>
          <w:szCs w:val="24"/>
        </w:rPr>
        <w:t>историје</w:t>
      </w:r>
      <w:proofErr w:type="spellEnd"/>
      <w:r w:rsidRPr="00AF4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418A">
        <w:rPr>
          <w:rFonts w:ascii="Times New Roman" w:hAnsi="Times New Roman"/>
          <w:sz w:val="24"/>
          <w:szCs w:val="24"/>
        </w:rPr>
        <w:t>уметности</w:t>
      </w:r>
      <w:proofErr w:type="spellEnd"/>
      <w:r w:rsidRPr="00AF418A">
        <w:rPr>
          <w:rFonts w:ascii="Times New Roman" w:hAnsi="Times New Roman"/>
          <w:sz w:val="24"/>
          <w:szCs w:val="24"/>
        </w:rPr>
        <w:t xml:space="preserve">, </w:t>
      </w:r>
      <w:r w:rsidRPr="00AF418A">
        <w:rPr>
          <w:rFonts w:ascii="Times New Roman" w:hAnsi="Times New Roman"/>
          <w:sz w:val="24"/>
          <w:szCs w:val="24"/>
          <w:lang w:val="sr-Cyrl-CS"/>
        </w:rPr>
        <w:t xml:space="preserve">докторанда на докторским студијама историје уметности. </w:t>
      </w:r>
      <w:r w:rsidRPr="00AF418A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AF418A">
        <w:rPr>
          <w:rFonts w:ascii="Times New Roman" w:hAnsi="Times New Roman"/>
          <w:sz w:val="24"/>
          <w:szCs w:val="24"/>
        </w:rPr>
        <w:t>После</w:t>
      </w:r>
      <w:proofErr w:type="spellEnd"/>
      <w:r w:rsidRPr="00AF4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418A">
        <w:rPr>
          <w:rFonts w:ascii="Times New Roman" w:hAnsi="Times New Roman"/>
          <w:sz w:val="24"/>
          <w:szCs w:val="24"/>
        </w:rPr>
        <w:t>стицања</w:t>
      </w:r>
      <w:proofErr w:type="spellEnd"/>
      <w:r w:rsidRPr="00AF4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418A">
        <w:rPr>
          <w:rFonts w:ascii="Times New Roman" w:hAnsi="Times New Roman"/>
          <w:sz w:val="24"/>
          <w:szCs w:val="24"/>
        </w:rPr>
        <w:t>увида</w:t>
      </w:r>
      <w:proofErr w:type="spellEnd"/>
      <w:r w:rsidRPr="00AF418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F418A">
        <w:rPr>
          <w:rFonts w:ascii="Times New Roman" w:hAnsi="Times New Roman"/>
          <w:sz w:val="24"/>
          <w:szCs w:val="24"/>
        </w:rPr>
        <w:t>дисертацију</w:t>
      </w:r>
      <w:proofErr w:type="spellEnd"/>
      <w:r w:rsidRPr="00AF41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F418A">
        <w:rPr>
          <w:rFonts w:ascii="Times New Roman" w:hAnsi="Times New Roman"/>
          <w:sz w:val="24"/>
          <w:szCs w:val="24"/>
        </w:rPr>
        <w:t>подносимо</w:t>
      </w:r>
      <w:proofErr w:type="spellEnd"/>
      <w:r w:rsidRPr="00AF4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418A">
        <w:rPr>
          <w:rFonts w:ascii="Times New Roman" w:hAnsi="Times New Roman"/>
          <w:sz w:val="24"/>
          <w:szCs w:val="24"/>
        </w:rPr>
        <w:t>Наставно-научном</w:t>
      </w:r>
      <w:proofErr w:type="spellEnd"/>
      <w:r w:rsidRPr="00AF4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418A">
        <w:rPr>
          <w:rFonts w:ascii="Times New Roman" w:hAnsi="Times New Roman"/>
          <w:sz w:val="24"/>
          <w:szCs w:val="24"/>
        </w:rPr>
        <w:t>већу</w:t>
      </w:r>
      <w:proofErr w:type="spellEnd"/>
    </w:p>
    <w:p w:rsidR="007100CF" w:rsidRPr="00AF418A" w:rsidRDefault="007100CF" w:rsidP="007100CF">
      <w:pPr>
        <w:spacing w:line="360" w:lineRule="auto"/>
        <w:ind w:left="720"/>
        <w:rPr>
          <w:rFonts w:ascii="Times New Roman" w:hAnsi="Times New Roman"/>
          <w:b/>
          <w:sz w:val="24"/>
          <w:szCs w:val="24"/>
          <w:lang w:val="sr-Cyrl-CS"/>
        </w:rPr>
      </w:pPr>
    </w:p>
    <w:p w:rsidR="007100CF" w:rsidRDefault="007100CF" w:rsidP="007100CF">
      <w:pPr>
        <w:ind w:left="72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7100CF" w:rsidRPr="00E82D17" w:rsidRDefault="007100CF" w:rsidP="007100CF">
      <w:pPr>
        <w:ind w:left="720"/>
        <w:jc w:val="center"/>
        <w:rPr>
          <w:rFonts w:ascii="Times New Roman" w:hAnsi="Times New Roman"/>
          <w:b/>
          <w:sz w:val="24"/>
          <w:szCs w:val="24"/>
          <w:lang w:val="sr-Latn-CS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Peферат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C460F3">
        <w:rPr>
          <w:rFonts w:ascii="Times New Roman" w:hAnsi="Times New Roman"/>
          <w:b/>
          <w:sz w:val="24"/>
          <w:szCs w:val="24"/>
          <w:lang w:val="ru-RU"/>
        </w:rPr>
        <w:t xml:space="preserve">о </w:t>
      </w:r>
      <w:r w:rsidRPr="00E82D17">
        <w:rPr>
          <w:rFonts w:ascii="Times New Roman" w:hAnsi="Times New Roman"/>
          <w:b/>
          <w:sz w:val="24"/>
          <w:szCs w:val="24"/>
          <w:lang w:val="sr-Cyrl-CS"/>
        </w:rPr>
        <w:t>завршеној докторској дисертацији</w:t>
      </w:r>
    </w:p>
    <w:p w:rsidR="007100CF" w:rsidRPr="00E82D17" w:rsidRDefault="007100CF" w:rsidP="007100CF">
      <w:pPr>
        <w:rPr>
          <w:rFonts w:ascii="Times New Roman" w:hAnsi="Times New Roman"/>
          <w:sz w:val="24"/>
          <w:szCs w:val="24"/>
          <w:lang w:val="ru-RU"/>
        </w:rPr>
      </w:pPr>
      <w:r w:rsidRPr="00E82D17">
        <w:rPr>
          <w:rFonts w:ascii="Times New Roman" w:hAnsi="Times New Roman"/>
          <w:sz w:val="24"/>
          <w:szCs w:val="24"/>
          <w:lang w:val="ru-RU"/>
        </w:rPr>
        <w:tab/>
      </w:r>
    </w:p>
    <w:p w:rsidR="007100CF" w:rsidRPr="00C460F3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7100CF" w:rsidRPr="00C460F3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C460F3">
        <w:rPr>
          <w:rFonts w:ascii="Times New Roman" w:hAnsi="Times New Roman"/>
          <w:b/>
          <w:sz w:val="24"/>
          <w:szCs w:val="24"/>
          <w:lang w:val="sr-Cyrl-CS"/>
        </w:rPr>
        <w:t>1. Основни подаци о кандидату и дисертацији</w:t>
      </w:r>
      <w:r w:rsidRPr="00C460F3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 xml:space="preserve">Снежана Мишић је рођена у Сремској Митровици 1975.  Студије историје уметности је уписала на Филозофском факултету у Београду, где је </w:t>
      </w:r>
      <w:r w:rsidRPr="00F74D84">
        <w:rPr>
          <w:rFonts w:ascii="Times New Roman" w:hAnsi="Times New Roman"/>
          <w:sz w:val="24"/>
          <w:szCs w:val="24"/>
          <w:lang w:val="ru-RU"/>
        </w:rPr>
        <w:t xml:space="preserve">дипломирала 2002. са темом </w:t>
      </w:r>
      <w:r w:rsidRPr="00F74D84">
        <w:rPr>
          <w:rFonts w:ascii="Times New Roman" w:hAnsi="Times New Roman"/>
          <w:i/>
          <w:sz w:val="24"/>
          <w:szCs w:val="24"/>
          <w:lang w:val="sr-Cyrl-CS"/>
        </w:rPr>
        <w:t>Предолтарски простор цркве Вазнесења Христовог манастира Врдник</w:t>
      </w:r>
      <w:r w:rsidRPr="00F74D8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.  Мастер студије на Одељењу за историју уметности уписала је 2007, а завршила је 2008. са мастер радом</w:t>
      </w:r>
      <w:r w:rsidRPr="00F74D8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74D84">
        <w:rPr>
          <w:rFonts w:ascii="Times New Roman" w:hAnsi="Times New Roman"/>
          <w:i/>
          <w:sz w:val="24"/>
          <w:szCs w:val="24"/>
          <w:lang w:val="sr-Cyrl-CS"/>
        </w:rPr>
        <w:t>Култ Бранка Радичевића у српској визуелној култури крајем 19. века</w:t>
      </w:r>
      <w:r>
        <w:rPr>
          <w:rFonts w:ascii="Times New Roman" w:hAnsi="Times New Roman"/>
          <w:i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 xml:space="preserve">Докторске студије историје уметности на Одељењу за историју уметности Филозофског факултета у Београду уписала је 2008. код ментора проф. др Ненада Макуљевића. </w:t>
      </w:r>
      <w:r w:rsidRPr="00F74D8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Снежана Мишић је током 2003/ 2004. радила као кустос приправник у Галерији ”Лазар Возаревић” у Сремској Митровици. Од 2006. ради као кустос у Галерији Матице српске у Новом саду. У оквиру Галерије Матице српске, Снежана </w:t>
      </w:r>
      <w:r>
        <w:rPr>
          <w:rFonts w:ascii="Times New Roman" w:hAnsi="Times New Roman"/>
          <w:sz w:val="24"/>
          <w:szCs w:val="24"/>
          <w:lang w:val="ru-RU"/>
        </w:rPr>
        <w:lastRenderedPageBreak/>
        <w:t>Мишић је изузетно активна у раду на организовању бројних изложби, а издваја се изложба посвећена култу Бранка Радичевића у српској визуелној култури, која је настала као резултат њеног мастер рада.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Pr="00B8078E">
        <w:rPr>
          <w:rFonts w:ascii="Times New Roman" w:hAnsi="Times New Roman"/>
          <w:sz w:val="24"/>
          <w:szCs w:val="24"/>
          <w:lang w:val="ru-RU"/>
        </w:rPr>
        <w:t xml:space="preserve">Из библиографије кандидаткиње издвајамо следеће радове: </w:t>
      </w:r>
      <w:r w:rsidRPr="00ED1335">
        <w:rPr>
          <w:rFonts w:ascii="Times New Roman" w:hAnsi="Times New Roman"/>
          <w:i/>
          <w:sz w:val="24"/>
          <w:szCs w:val="24"/>
          <w:lang w:val="ru-RU"/>
        </w:rPr>
        <w:t>Галерија Матице српске: XIX век</w:t>
      </w:r>
      <w:r>
        <w:rPr>
          <w:rFonts w:ascii="Times New Roman" w:hAnsi="Times New Roman"/>
          <w:sz w:val="24"/>
          <w:szCs w:val="24"/>
          <w:lang w:val="ru-RU"/>
        </w:rPr>
        <w:t xml:space="preserve">, Нови Сад 2014; </w:t>
      </w:r>
      <w:proofErr w:type="spellStart"/>
      <w:r w:rsidRPr="00B8078E">
        <w:rPr>
          <w:rFonts w:ascii="Times New Roman" w:hAnsi="Times New Roman"/>
          <w:i/>
          <w:sz w:val="24"/>
          <w:szCs w:val="24"/>
        </w:rPr>
        <w:t>Programmi</w:t>
      </w:r>
      <w:proofErr w:type="spellEnd"/>
      <w:r w:rsidRPr="00B8078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B8078E">
        <w:rPr>
          <w:rFonts w:ascii="Times New Roman" w:hAnsi="Times New Roman"/>
          <w:i/>
          <w:sz w:val="24"/>
          <w:szCs w:val="24"/>
        </w:rPr>
        <w:t>educativi</w:t>
      </w:r>
      <w:proofErr w:type="spellEnd"/>
      <w:r w:rsidRPr="00B8078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B8078E">
        <w:rPr>
          <w:rFonts w:ascii="Times New Roman" w:hAnsi="Times New Roman"/>
          <w:i/>
          <w:sz w:val="24"/>
          <w:szCs w:val="24"/>
        </w:rPr>
        <w:t>nella</w:t>
      </w:r>
      <w:proofErr w:type="spellEnd"/>
      <w:r w:rsidRPr="00B8078E">
        <w:rPr>
          <w:rFonts w:ascii="Times New Roman" w:hAnsi="Times New Roman"/>
          <w:i/>
          <w:sz w:val="24"/>
          <w:szCs w:val="24"/>
        </w:rPr>
        <w:t xml:space="preserve"> Galleria di </w:t>
      </w:r>
      <w:proofErr w:type="spellStart"/>
      <w:r w:rsidRPr="00B8078E">
        <w:rPr>
          <w:rFonts w:ascii="Times New Roman" w:hAnsi="Times New Roman"/>
          <w:i/>
          <w:sz w:val="24"/>
          <w:szCs w:val="24"/>
        </w:rPr>
        <w:t>Matica</w:t>
      </w:r>
      <w:proofErr w:type="spellEnd"/>
      <w:r w:rsidRPr="00B8078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B8078E">
        <w:rPr>
          <w:rFonts w:ascii="Times New Roman" w:hAnsi="Times New Roman"/>
          <w:i/>
          <w:sz w:val="24"/>
          <w:szCs w:val="24"/>
        </w:rPr>
        <w:t>srpska</w:t>
      </w:r>
      <w:proofErr w:type="spellEnd"/>
      <w:r w:rsidRPr="00B8078E">
        <w:rPr>
          <w:rFonts w:ascii="Times New Roman" w:hAnsi="Times New Roman"/>
          <w:i/>
          <w:sz w:val="24"/>
          <w:szCs w:val="24"/>
        </w:rPr>
        <w:t xml:space="preserve"> – </w:t>
      </w:r>
      <w:proofErr w:type="spellStart"/>
      <w:r w:rsidRPr="00B8078E">
        <w:rPr>
          <w:rFonts w:ascii="Times New Roman" w:hAnsi="Times New Roman"/>
          <w:i/>
          <w:sz w:val="24"/>
          <w:szCs w:val="24"/>
        </w:rPr>
        <w:t>Sentire</w:t>
      </w:r>
      <w:proofErr w:type="spellEnd"/>
      <w:r w:rsidRPr="00B8078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B8078E">
        <w:rPr>
          <w:rFonts w:ascii="Times New Roman" w:hAnsi="Times New Roman"/>
          <w:i/>
          <w:sz w:val="24"/>
          <w:szCs w:val="24"/>
        </w:rPr>
        <w:t>l`Arte</w:t>
      </w:r>
      <w:proofErr w:type="spellEnd"/>
      <w:r w:rsidRPr="00B8078E">
        <w:rPr>
          <w:rFonts w:ascii="Times New Roman" w:hAnsi="Times New Roman"/>
          <w:i/>
          <w:sz w:val="24"/>
          <w:szCs w:val="24"/>
        </w:rPr>
        <w:t xml:space="preserve"> – </w:t>
      </w:r>
      <w:proofErr w:type="spellStart"/>
      <w:r w:rsidRPr="00B8078E">
        <w:rPr>
          <w:rFonts w:ascii="Times New Roman" w:hAnsi="Times New Roman"/>
          <w:i/>
          <w:sz w:val="24"/>
          <w:szCs w:val="24"/>
        </w:rPr>
        <w:t>Un`esperienza</w:t>
      </w:r>
      <w:proofErr w:type="spellEnd"/>
      <w:r w:rsidRPr="00B8078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B8078E">
        <w:rPr>
          <w:rFonts w:ascii="Times New Roman" w:hAnsi="Times New Roman"/>
          <w:i/>
          <w:sz w:val="24"/>
          <w:szCs w:val="24"/>
        </w:rPr>
        <w:t>interculturale</w:t>
      </w:r>
      <w:proofErr w:type="spellEnd"/>
      <w:r w:rsidRPr="00B8078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B8078E">
        <w:rPr>
          <w:rFonts w:ascii="Times New Roman" w:hAnsi="Times New Roman"/>
          <w:i/>
          <w:sz w:val="24"/>
          <w:szCs w:val="24"/>
        </w:rPr>
        <w:t>nella</w:t>
      </w:r>
      <w:proofErr w:type="spellEnd"/>
      <w:r w:rsidRPr="00B8078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B8078E">
        <w:rPr>
          <w:rFonts w:ascii="Times New Roman" w:hAnsi="Times New Roman"/>
          <w:i/>
          <w:sz w:val="24"/>
          <w:szCs w:val="24"/>
        </w:rPr>
        <w:t>didattica</w:t>
      </w:r>
      <w:proofErr w:type="spellEnd"/>
      <w:r w:rsidRPr="00B8078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B8078E">
        <w:rPr>
          <w:rFonts w:ascii="Times New Roman" w:hAnsi="Times New Roman"/>
          <w:i/>
          <w:sz w:val="24"/>
          <w:szCs w:val="24"/>
        </w:rPr>
        <w:t>museale</w:t>
      </w:r>
      <w:proofErr w:type="spellEnd"/>
      <w:r w:rsidRPr="00B8078E">
        <w:rPr>
          <w:rFonts w:ascii="Times New Roman" w:hAnsi="Times New Roman"/>
          <w:sz w:val="24"/>
          <w:szCs w:val="24"/>
        </w:rPr>
        <w:t xml:space="preserve">, Novi Sad 2008, 83-117; </w:t>
      </w:r>
      <w:r w:rsidRPr="00B8078E">
        <w:rPr>
          <w:rFonts w:ascii="Times New Roman" w:hAnsi="Times New Roman"/>
          <w:i/>
          <w:sz w:val="24"/>
          <w:szCs w:val="24"/>
          <w:lang w:val="sr-Cyrl-CS"/>
        </w:rPr>
        <w:t>Стална поставка српске уметности 19. века Галерије Матице српске</w:t>
      </w:r>
      <w:r w:rsidRPr="00B8078E">
        <w:rPr>
          <w:rFonts w:ascii="Times New Roman" w:hAnsi="Times New Roman"/>
          <w:sz w:val="24"/>
          <w:szCs w:val="24"/>
          <w:lang w:val="sr-Cyrl-CS"/>
        </w:rPr>
        <w:t xml:space="preserve">, у: Зборник Семинара за студије модерне уметности Филозофског факултета у Београду </w:t>
      </w:r>
      <w:r w:rsidRPr="00B8078E">
        <w:rPr>
          <w:rFonts w:ascii="Times New Roman" w:hAnsi="Times New Roman"/>
          <w:sz w:val="24"/>
          <w:szCs w:val="24"/>
        </w:rPr>
        <w:t xml:space="preserve">V-2009, </w:t>
      </w:r>
      <w:r w:rsidRPr="00B8078E">
        <w:rPr>
          <w:rFonts w:ascii="Times New Roman" w:hAnsi="Times New Roman"/>
          <w:sz w:val="24"/>
          <w:szCs w:val="24"/>
          <w:lang w:val="sr-Cyrl-CS"/>
        </w:rPr>
        <w:t xml:space="preserve">Београд 2009, </w:t>
      </w:r>
      <w:r w:rsidRPr="00B8078E">
        <w:rPr>
          <w:rFonts w:ascii="Times New Roman" w:hAnsi="Times New Roman"/>
          <w:sz w:val="24"/>
          <w:szCs w:val="24"/>
        </w:rPr>
        <w:t xml:space="preserve">91–98; </w:t>
      </w:r>
      <w:r w:rsidRPr="00B8078E">
        <w:rPr>
          <w:rFonts w:ascii="Times New Roman" w:hAnsi="Times New Roman"/>
          <w:i/>
          <w:sz w:val="24"/>
          <w:szCs w:val="24"/>
          <w:lang w:val="ru-RU"/>
        </w:rPr>
        <w:t xml:space="preserve">Култ Бранка </w:t>
      </w:r>
      <w:r w:rsidRPr="00B8078E">
        <w:rPr>
          <w:rFonts w:ascii="Times New Roman" w:hAnsi="Times New Roman"/>
          <w:i/>
          <w:sz w:val="24"/>
          <w:szCs w:val="24"/>
          <w:lang w:val="sr-Cyrl-CS"/>
        </w:rPr>
        <w:t>Р</w:t>
      </w:r>
      <w:r w:rsidRPr="00B8078E">
        <w:rPr>
          <w:rFonts w:ascii="Times New Roman" w:hAnsi="Times New Roman"/>
          <w:i/>
          <w:sz w:val="24"/>
          <w:szCs w:val="24"/>
          <w:lang w:val="ru-RU"/>
        </w:rPr>
        <w:t>адичевића</w:t>
      </w:r>
      <w:r w:rsidRPr="00B8078E">
        <w:rPr>
          <w:rFonts w:ascii="Times New Roman" w:hAnsi="Times New Roman"/>
          <w:i/>
          <w:sz w:val="24"/>
          <w:szCs w:val="24"/>
          <w:lang w:val="sr-Cyrl-CS"/>
        </w:rPr>
        <w:t xml:space="preserve"> у српској визуелној култури крајем 19. века</w:t>
      </w:r>
      <w:r w:rsidRPr="00B8078E">
        <w:rPr>
          <w:rFonts w:ascii="Times New Roman" w:hAnsi="Times New Roman"/>
          <w:sz w:val="24"/>
          <w:szCs w:val="24"/>
          <w:lang w:val="sr-Cyrl-CS"/>
        </w:rPr>
        <w:t xml:space="preserve">, Галерија Матице српске, Нови Сад, 2009; </w:t>
      </w:r>
      <w:r w:rsidRPr="00B8078E">
        <w:rPr>
          <w:rFonts w:ascii="Times New Roman" w:hAnsi="Times New Roman"/>
          <w:i/>
          <w:sz w:val="24"/>
          <w:szCs w:val="24"/>
          <w:lang w:val="sr-Cyrl-CS"/>
        </w:rPr>
        <w:t>Уметничка заоставштина Саве Текелија</w:t>
      </w:r>
      <w:r w:rsidRPr="00B8078E">
        <w:rPr>
          <w:rFonts w:ascii="Times New Roman" w:hAnsi="Times New Roman"/>
          <w:sz w:val="24"/>
          <w:szCs w:val="24"/>
          <w:lang w:val="sr-Cyrl-CS"/>
        </w:rPr>
        <w:t xml:space="preserve">, у: </w:t>
      </w:r>
      <w:r w:rsidRPr="00B8078E">
        <w:rPr>
          <w:rFonts w:ascii="Times New Roman" w:hAnsi="Times New Roman"/>
          <w:i/>
          <w:sz w:val="24"/>
          <w:szCs w:val="24"/>
          <w:lang w:val="sr-Cyrl-CS"/>
        </w:rPr>
        <w:t>Сава Текелија – велики српски добротвор</w:t>
      </w:r>
      <w:r w:rsidRPr="00B8078E">
        <w:rPr>
          <w:rFonts w:ascii="Times New Roman" w:hAnsi="Times New Roman"/>
          <w:sz w:val="24"/>
          <w:szCs w:val="24"/>
          <w:lang w:val="sr-Cyrl-CS"/>
        </w:rPr>
        <w:t>, Галерија Матице српске, Нови Сад 2010, 107–179.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Кандидаткиња је учествовала на међународним и националним научним скуповима, одржала је више јавних предавања и похађала семинаре за унапређење кустоских активности.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Докторска дисертација ”Сликарство Ђуре Јакшића” има  398 страна, заједно са илустрованим прилозима, литературом и биографијом ауторке. Састоји се од Уводних разматрања, два обимна поглавља у која је организован главни део текста и Закључних разматрања. Поглавља су организована као комплексне целине, са бројним потпоглављима. Прво је названо </w:t>
      </w:r>
      <w:r w:rsidRPr="00ED1335">
        <w:rPr>
          <w:rFonts w:ascii="Times New Roman" w:hAnsi="Times New Roman"/>
          <w:i/>
          <w:sz w:val="24"/>
          <w:szCs w:val="24"/>
          <w:lang w:val="sr-Cyrl-CS"/>
        </w:rPr>
        <w:t>Ђура Јакшић</w:t>
      </w:r>
      <w:r>
        <w:rPr>
          <w:rFonts w:ascii="Times New Roman" w:hAnsi="Times New Roman"/>
          <w:sz w:val="24"/>
          <w:szCs w:val="24"/>
          <w:lang w:val="sr-Cyrl-CS"/>
        </w:rPr>
        <w:t xml:space="preserve">, уметничко и идејно формирање, а следеће </w:t>
      </w:r>
      <w:r w:rsidRPr="00ED1335">
        <w:rPr>
          <w:rFonts w:ascii="Times New Roman" w:hAnsi="Times New Roman"/>
          <w:i/>
          <w:sz w:val="24"/>
          <w:szCs w:val="24"/>
          <w:lang w:val="sr-Cyrl-CS"/>
        </w:rPr>
        <w:t>Сликарство Ђуре Јакшића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C2936">
        <w:rPr>
          <w:rFonts w:ascii="Times New Roman" w:hAnsi="Times New Roman"/>
          <w:b/>
          <w:sz w:val="24"/>
          <w:szCs w:val="24"/>
          <w:lang w:val="sr-Cyrl-CS"/>
        </w:rPr>
        <w:t>2. Предмет и циљ дисертације</w:t>
      </w:r>
      <w:r w:rsidRPr="001C2936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7100CF" w:rsidRPr="001C2936" w:rsidRDefault="007100CF" w:rsidP="007100C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7100CF" w:rsidRDefault="007100CF" w:rsidP="007100C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ab/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Предмет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истраживања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докторске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дисертације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ED1335">
        <w:rPr>
          <w:rFonts w:ascii="Times New Roman" w:eastAsiaTheme="minorEastAsia" w:hAnsi="Times New Roman"/>
          <w:b/>
          <w:sz w:val="24"/>
          <w:szCs w:val="24"/>
        </w:rPr>
        <w:t>Сликарство</w:t>
      </w:r>
      <w:proofErr w:type="spellEnd"/>
      <w:r w:rsidRPr="00ED1335">
        <w:rPr>
          <w:rFonts w:ascii="Times New Roman" w:eastAsiaTheme="minorEastAsia" w:hAnsi="Times New Roman"/>
          <w:b/>
          <w:sz w:val="24"/>
          <w:szCs w:val="24"/>
        </w:rPr>
        <w:t xml:space="preserve"> </w:t>
      </w:r>
      <w:proofErr w:type="spellStart"/>
      <w:r w:rsidRPr="00ED1335">
        <w:rPr>
          <w:rFonts w:ascii="Times New Roman" w:eastAsiaTheme="minorEastAsia" w:hAnsi="Times New Roman"/>
          <w:b/>
          <w:sz w:val="24"/>
          <w:szCs w:val="24"/>
        </w:rPr>
        <w:t>Ђуре</w:t>
      </w:r>
      <w:proofErr w:type="spellEnd"/>
      <w:r w:rsidRPr="00ED1335">
        <w:rPr>
          <w:rFonts w:ascii="Times New Roman" w:eastAsiaTheme="minorEastAsia" w:hAnsi="Times New Roman"/>
          <w:b/>
          <w:sz w:val="24"/>
          <w:szCs w:val="24"/>
        </w:rPr>
        <w:t xml:space="preserve"> </w:t>
      </w:r>
      <w:proofErr w:type="spellStart"/>
      <w:r w:rsidRPr="00ED1335">
        <w:rPr>
          <w:rFonts w:ascii="Times New Roman" w:eastAsiaTheme="minorEastAsia" w:hAnsi="Times New Roman"/>
          <w:b/>
          <w:sz w:val="24"/>
          <w:szCs w:val="24"/>
        </w:rPr>
        <w:t>Јакшића</w:t>
      </w:r>
      <w:proofErr w:type="spellEnd"/>
      <w:r>
        <w:rPr>
          <w:rFonts w:ascii="Times New Roman" w:eastAsiaTheme="minorEastAsia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је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критичко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тумачење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ликовног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опуса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Ђуре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Јакшића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.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Личност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Ђуре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Јакшића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његово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ликовно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стваралаштво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изазивали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су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велико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интересовање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били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предмет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научног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разматрања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неколико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студија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као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бројних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расправних</w:t>
      </w:r>
      <w:proofErr w:type="spellEnd"/>
    </w:p>
    <w:p w:rsidR="007100CF" w:rsidRDefault="007100CF" w:rsidP="007100C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/>
          <w:sz w:val="24"/>
          <w:szCs w:val="24"/>
        </w:rPr>
      </w:pPr>
      <w:proofErr w:type="spellStart"/>
      <w:proofErr w:type="gramStart"/>
      <w:r>
        <w:rPr>
          <w:rFonts w:ascii="Times New Roman" w:eastAsiaTheme="minorEastAsia" w:hAnsi="Times New Roman"/>
          <w:sz w:val="24"/>
          <w:szCs w:val="24"/>
        </w:rPr>
        <w:t>текстова</w:t>
      </w:r>
      <w:proofErr w:type="spellEnd"/>
      <w:proofErr w:type="gramEnd"/>
      <w:r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али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нису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били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систематично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истражени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анализирани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, у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односу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на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друштвени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политички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контекст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националну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идеју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у XIX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веку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>.</w:t>
      </w:r>
    </w:p>
    <w:p w:rsidR="007100CF" w:rsidRDefault="007100CF" w:rsidP="007100C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eastAsiaTheme="minorEastAsia" w:hAnsi="Times New Roman"/>
          <w:sz w:val="24"/>
          <w:szCs w:val="24"/>
        </w:rPr>
        <w:t>Основни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циљ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истраживања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је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да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се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расветли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сликарство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Ђуре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Јакшића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да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се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преиспита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његов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сликарски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опус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идејне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основе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извори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узори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који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су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довели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до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уобличавања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самосвојне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ликовне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поетике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да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се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редефинишу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lastRenderedPageBreak/>
        <w:t>досадашњи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вредносни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критеријуми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тумачењу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Јакшићевог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сликарства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>.</w:t>
      </w:r>
      <w:proofErr w:type="gram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То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подразумева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систематску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методолошки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доследну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анализу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Јакшићевог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сликарства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употребу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нових</w:t>
      </w:r>
      <w:proofErr w:type="spellEnd"/>
      <w:r w:rsidRPr="00FE277C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начина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интерпретације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уметничког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дела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успостављање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сложених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Theme="minorEastAsia" w:hAnsi="Times New Roman"/>
          <w:sz w:val="24"/>
          <w:szCs w:val="24"/>
        </w:rPr>
        <w:t>истраживачких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оквира</w:t>
      </w:r>
      <w:proofErr w:type="spellEnd"/>
      <w:proofErr w:type="gram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чиме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би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се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створиле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основе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за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ново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читање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Јакшићевог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сликарства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српској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културној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историји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њеним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односима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са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ширим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европским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оквирима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>.</w:t>
      </w:r>
    </w:p>
    <w:p w:rsidR="007100CF" w:rsidRDefault="007100CF" w:rsidP="007100C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7100CF" w:rsidRDefault="007100CF" w:rsidP="007100CF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>3.  Основне хипотезе од којих се полазило у истраживању</w:t>
      </w:r>
      <w:r w:rsidRPr="00E82D17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7100CF" w:rsidRDefault="007100CF" w:rsidP="007100CF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7100CF" w:rsidRPr="00FE277C" w:rsidRDefault="007100CF" w:rsidP="007100C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Анализом завршног текста дисертације утврђено је да су кандидаткињине полазне  </w:t>
      </w:r>
      <w:r w:rsidRPr="00C846A3">
        <w:rPr>
          <w:rFonts w:ascii="Times New Roman" w:hAnsi="Times New Roman"/>
          <w:sz w:val="24"/>
          <w:szCs w:val="24"/>
          <w:lang w:val="sr-Cyrl-CS"/>
        </w:rPr>
        <w:t>хипотезе  научно потврђене.</w:t>
      </w:r>
      <w:r>
        <w:rPr>
          <w:rFonts w:ascii="Times New Roman" w:hAnsi="Times New Roman"/>
          <w:sz w:val="24"/>
          <w:szCs w:val="24"/>
          <w:lang w:val="sr-Cyrl-CS"/>
        </w:rPr>
        <w:t xml:space="preserve"> Сликарство Ђуре Јакшића је обликовано уметничким образовањем и </w:t>
      </w:r>
      <w:r w:rsidRPr="00FD7C52">
        <w:rPr>
          <w:rFonts w:ascii="Times New Roman" w:hAnsi="Times New Roman"/>
          <w:sz w:val="24"/>
          <w:szCs w:val="24"/>
          <w:lang w:val="sr-Cyrl-CS"/>
        </w:rPr>
        <w:t>под утицајем националних и п</w:t>
      </w:r>
      <w:r>
        <w:rPr>
          <w:rFonts w:ascii="Times New Roman" w:hAnsi="Times New Roman"/>
          <w:sz w:val="24"/>
          <w:szCs w:val="24"/>
          <w:lang w:val="sr-Cyrl-CS"/>
        </w:rPr>
        <w:t xml:space="preserve">олитичких </w:t>
      </w:r>
      <w:r w:rsidRPr="00FD7C52">
        <w:rPr>
          <w:rFonts w:ascii="Times New Roman" w:hAnsi="Times New Roman"/>
          <w:sz w:val="24"/>
          <w:szCs w:val="24"/>
          <w:lang w:val="sr-Cyrl-CS"/>
        </w:rPr>
        <w:t xml:space="preserve">идеја средином </w:t>
      </w:r>
      <w:r w:rsidRPr="00FD7C52">
        <w:rPr>
          <w:rFonts w:ascii="Times New Roman" w:hAnsi="Times New Roman"/>
          <w:sz w:val="24"/>
          <w:szCs w:val="24"/>
          <w:lang w:val="sr-Latn-CS"/>
        </w:rPr>
        <w:t>XIX</w:t>
      </w:r>
      <w:r w:rsidRPr="00FD7C52">
        <w:rPr>
          <w:rFonts w:ascii="Times New Roman" w:hAnsi="Times New Roman"/>
          <w:sz w:val="24"/>
          <w:szCs w:val="24"/>
          <w:lang w:val="sr-Cyrl-CS"/>
        </w:rPr>
        <w:t xml:space="preserve"> века. </w:t>
      </w:r>
      <w:r>
        <w:rPr>
          <w:rFonts w:ascii="Times New Roman" w:hAnsi="Times New Roman"/>
          <w:sz w:val="24"/>
          <w:szCs w:val="24"/>
          <w:lang w:val="sr-Cyrl-CS"/>
        </w:rPr>
        <w:t>Пресудно за детерминисање Јакшићеве ликовне поетике било је ф</w:t>
      </w:r>
      <w:r w:rsidRPr="00FD7C52">
        <w:rPr>
          <w:rFonts w:ascii="Times New Roman" w:hAnsi="Times New Roman"/>
          <w:sz w:val="24"/>
          <w:szCs w:val="24"/>
          <w:lang w:val="sr-Cyrl-CS"/>
        </w:rPr>
        <w:t>ормирање на академским правилима, искуство великих уметничких и културних центара и</w:t>
      </w:r>
      <w:r>
        <w:rPr>
          <w:rFonts w:ascii="Times New Roman" w:hAnsi="Times New Roman"/>
          <w:sz w:val="24"/>
          <w:szCs w:val="24"/>
          <w:lang w:val="sr-Cyrl-CS"/>
        </w:rPr>
        <w:t xml:space="preserve"> с</w:t>
      </w:r>
      <w:r w:rsidRPr="00FD7C52">
        <w:rPr>
          <w:rFonts w:ascii="Times New Roman" w:hAnsi="Times New Roman"/>
          <w:sz w:val="24"/>
          <w:szCs w:val="24"/>
          <w:lang w:val="sr-Cyrl-CS"/>
        </w:rPr>
        <w:t>тилски токови тога доба</w:t>
      </w:r>
      <w:r>
        <w:rPr>
          <w:rFonts w:ascii="Times New Roman" w:hAnsi="Times New Roman"/>
          <w:sz w:val="24"/>
          <w:szCs w:val="24"/>
          <w:lang w:val="sr-Cyrl-CS"/>
        </w:rPr>
        <w:t xml:space="preserve">, као и Револуција </w:t>
      </w:r>
      <w:r w:rsidRPr="00FD7C52">
        <w:rPr>
          <w:rFonts w:ascii="Times New Roman" w:hAnsi="Times New Roman"/>
          <w:sz w:val="24"/>
          <w:szCs w:val="24"/>
          <w:lang w:val="sr-Cyrl-CS"/>
        </w:rPr>
        <w:t xml:space="preserve">1848. </w:t>
      </w:r>
      <w:r>
        <w:rPr>
          <w:rFonts w:ascii="Times New Roman" w:hAnsi="Times New Roman"/>
          <w:sz w:val="24"/>
          <w:szCs w:val="24"/>
          <w:lang w:val="sr-Cyrl-CS"/>
        </w:rPr>
        <w:t>г</w:t>
      </w:r>
      <w:r w:rsidRPr="00FD7C52">
        <w:rPr>
          <w:rFonts w:ascii="Times New Roman" w:hAnsi="Times New Roman"/>
          <w:sz w:val="24"/>
          <w:szCs w:val="24"/>
          <w:lang w:val="sr-Cyrl-CS"/>
        </w:rPr>
        <w:t>одине</w:t>
      </w:r>
    </w:p>
    <w:p w:rsidR="007100CF" w:rsidRDefault="007100CF" w:rsidP="007100CF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467806">
        <w:rPr>
          <w:rFonts w:ascii="Times New Roman" w:hAnsi="Times New Roman"/>
          <w:sz w:val="24"/>
          <w:szCs w:val="24"/>
          <w:lang w:val="sr-Cyrl-CS"/>
        </w:rPr>
        <w:t xml:space="preserve">Идејна и политичка уверења </w:t>
      </w:r>
      <w:r>
        <w:rPr>
          <w:rFonts w:ascii="Times New Roman" w:hAnsi="Times New Roman"/>
          <w:sz w:val="24"/>
          <w:szCs w:val="24"/>
          <w:lang w:val="sr-Cyrl-CS"/>
        </w:rPr>
        <w:t xml:space="preserve">постављала су </w:t>
      </w:r>
      <w:r w:rsidRPr="00467806">
        <w:rPr>
          <w:rFonts w:ascii="Times New Roman" w:hAnsi="Times New Roman"/>
          <w:sz w:val="24"/>
          <w:szCs w:val="24"/>
          <w:lang w:val="sr-Cyrl-CS"/>
        </w:rPr>
        <w:t>Ђур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Pr="00467806">
        <w:rPr>
          <w:rFonts w:ascii="Times New Roman" w:hAnsi="Times New Roman"/>
          <w:sz w:val="24"/>
          <w:szCs w:val="24"/>
          <w:lang w:val="sr-Cyrl-CS"/>
        </w:rPr>
        <w:t xml:space="preserve"> Јакшића у жижу односно на маргину српск</w:t>
      </w:r>
      <w:r>
        <w:rPr>
          <w:rFonts w:ascii="Times New Roman" w:hAnsi="Times New Roman"/>
          <w:sz w:val="24"/>
          <w:szCs w:val="24"/>
          <w:lang w:val="sr-Cyrl-CS"/>
        </w:rPr>
        <w:t>ог друштва</w:t>
      </w:r>
      <w:r w:rsidRPr="00467806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 xml:space="preserve"> Његова уметност је ангажована и усмерена ка изградњи националних</w:t>
      </w:r>
      <w:r w:rsidRPr="00467806">
        <w:rPr>
          <w:rFonts w:ascii="Times New Roman" w:hAnsi="Times New Roman"/>
          <w:sz w:val="24"/>
          <w:szCs w:val="24"/>
          <w:lang w:val="sr-Cyrl-CS"/>
        </w:rPr>
        <w:t xml:space="preserve"> осећања, </w:t>
      </w:r>
      <w:r>
        <w:rPr>
          <w:rFonts w:ascii="Times New Roman" w:hAnsi="Times New Roman"/>
          <w:sz w:val="24"/>
          <w:szCs w:val="24"/>
          <w:lang w:val="sr-Cyrl-CS"/>
        </w:rPr>
        <w:t>на основу епских и митолошких извора. Сликарски израз Ђуре Јакшића у великој мери није одговарао идејама и животу српског грађанског друштва.</w:t>
      </w:r>
    </w:p>
    <w:p w:rsidR="007100CF" w:rsidRDefault="007100CF" w:rsidP="007100CF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sz w:val="24"/>
          <w:szCs w:val="24"/>
          <w:lang w:val="sr-Cyrl-CS"/>
        </w:rPr>
      </w:pPr>
    </w:p>
    <w:p w:rsidR="007100CF" w:rsidRDefault="007100CF" w:rsidP="007100CF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>4. Кратак опис садржаја дисертације</w:t>
      </w:r>
      <w:r w:rsidRPr="00E82D17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 xml:space="preserve">Дисертација садржи четири поглавља са бројним потпоглављима. У њима се прати уметничко и идејно формирање, као и сликарски опус Ђуре Јакшића. Биографски оквири Јакшићеве сликарске активности укључују образовање у уметничким центрима - Темишвар - Пешта - Велки Бечкерек - Беч и Минхен, као и однос према тада актуелним друштвено - идеолошким и политичким идејама и покретима. Посебно су обрађени и анализирани тематски оквири Јакшићевог сликарства.  Ауторка детаљно рашчлањује и групише сликарски опус на основу тема, ликовног језика и функција. Са великом пажњом анализирано је историјско сликарство, које укључује истраживање историјских композиција и историјских портрета. Садржај организован тако да </w:t>
      </w:r>
      <w:r>
        <w:rPr>
          <w:rFonts w:ascii="Times New Roman" w:hAnsi="Times New Roman"/>
          <w:sz w:val="24"/>
          <w:szCs w:val="24"/>
          <w:lang w:val="ru-RU"/>
        </w:rPr>
        <w:lastRenderedPageBreak/>
        <w:t>донесе целокупни увид у образовање и сликарски опус Ђуре Јакшића састоји се од следећих целина: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1.Уводна разматрања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Основи истраживачког процеса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Досадашња истраживања и тумачења сликарства Ђуре Јакшића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-Стварање мита о модерном трагичном јунаку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2. Ђура Јакшић. Уметничко  и идејно формирање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Уметничко формирање Ђуре Јакшића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Идејно формирање ЂУре Јакшића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2. Сликарство Ђуре Јакшића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-Религиозно сликарство Ђуре Јакшића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-Портретно сликарство Ђуре Јакшића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-Алегоријске представе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-Историјско сликарство Ђуре Јакшића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-У служби династике пропаганде Обреновића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-Фирме - рекламе за трговине и кафане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-Илустрације за часописе и рад у државној штампарији у Београду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 Закључна разматрања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100CF" w:rsidRDefault="007100CF" w:rsidP="007100CF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b/>
          <w:sz w:val="24"/>
          <w:szCs w:val="24"/>
          <w:lang w:val="sr-Cyrl-CS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>5. Остварени резултати и научни допринос дисертације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100CF" w:rsidRPr="00665C04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65C04">
        <w:rPr>
          <w:rFonts w:ascii="Times New Roman" w:hAnsi="Times New Roman"/>
          <w:sz w:val="24"/>
          <w:szCs w:val="24"/>
          <w:lang w:val="ru-RU"/>
        </w:rPr>
        <w:t xml:space="preserve">Докторандкиња </w:t>
      </w:r>
      <w:r>
        <w:rPr>
          <w:rFonts w:ascii="Times New Roman" w:hAnsi="Times New Roman"/>
          <w:sz w:val="24"/>
          <w:szCs w:val="24"/>
          <w:lang w:val="ru-RU"/>
        </w:rPr>
        <w:t xml:space="preserve">Снежана Мишић </w:t>
      </w:r>
      <w:r w:rsidRPr="00665C04">
        <w:rPr>
          <w:rFonts w:ascii="Times New Roman" w:hAnsi="Times New Roman"/>
          <w:sz w:val="24"/>
          <w:szCs w:val="24"/>
          <w:lang w:val="ru-RU"/>
        </w:rPr>
        <w:t xml:space="preserve">је, како је претходно речено, </w:t>
      </w:r>
      <w:r>
        <w:rPr>
          <w:rFonts w:ascii="Times New Roman" w:hAnsi="Times New Roman"/>
          <w:sz w:val="24"/>
          <w:szCs w:val="24"/>
          <w:lang w:val="ru-RU"/>
        </w:rPr>
        <w:t xml:space="preserve">осветлила сликарско образовање и опус Ђуре јакшића. На основу старије литературе,  извора и савремених методолошких интерпретација донета је критичка уметничка биографија Ђуре Јакшића. </w:t>
      </w:r>
      <w:r w:rsidRPr="00665C04">
        <w:rPr>
          <w:rFonts w:ascii="Times New Roman" w:hAnsi="Times New Roman"/>
          <w:sz w:val="24"/>
          <w:szCs w:val="24"/>
          <w:lang w:val="sr-Cyrl-CS"/>
        </w:rPr>
        <w:t xml:space="preserve">Допринос ове </w:t>
      </w:r>
      <w:r>
        <w:rPr>
          <w:rFonts w:ascii="Times New Roman" w:hAnsi="Times New Roman"/>
          <w:sz w:val="24"/>
          <w:szCs w:val="24"/>
          <w:lang w:val="sr-Cyrl-CS"/>
        </w:rPr>
        <w:t xml:space="preserve">значајне теме научним проучавањима Ђуре Јакшића је у синтетизацији постојећих сазнања и њиховој новој методолошкој обради на основама политичке историје уметности. На тај начин се доприноси развијању научних теза о повезаности уметности и друштвених и политичких идеја, и о посебно снажним везама између националне идеологије и уметничке праксе у XIX веку. </w:t>
      </w: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7100CF" w:rsidRDefault="007100CF" w:rsidP="007100CF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lastRenderedPageBreak/>
        <w:t>6. Закључ</w:t>
      </w:r>
      <w:r>
        <w:rPr>
          <w:rFonts w:ascii="Times New Roman" w:hAnsi="Times New Roman"/>
          <w:b/>
          <w:sz w:val="24"/>
          <w:szCs w:val="24"/>
          <w:lang w:val="sr-Cyrl-CS"/>
        </w:rPr>
        <w:t>ак</w:t>
      </w:r>
    </w:p>
    <w:p w:rsidR="007100CF" w:rsidRPr="00665C04" w:rsidRDefault="007100CF" w:rsidP="007100CF">
      <w:pPr>
        <w:spacing w:line="360" w:lineRule="auto"/>
        <w:rPr>
          <w:rFonts w:ascii="Times New Roman" w:hAnsi="Times New Roman"/>
          <w:b/>
          <w:sz w:val="24"/>
          <w:szCs w:val="24"/>
          <w:lang w:val="hr-HR"/>
        </w:rPr>
      </w:pPr>
    </w:p>
    <w:p w:rsidR="007100CF" w:rsidRPr="00665C04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65C04">
        <w:rPr>
          <w:rFonts w:ascii="Times New Roman" w:hAnsi="Times New Roman"/>
          <w:sz w:val="24"/>
          <w:szCs w:val="24"/>
          <w:lang w:val="ru-RU"/>
        </w:rPr>
        <w:t xml:space="preserve">Дисертација </w:t>
      </w:r>
      <w:r>
        <w:rPr>
          <w:rFonts w:ascii="Times New Roman" w:hAnsi="Times New Roman"/>
          <w:sz w:val="24"/>
          <w:szCs w:val="24"/>
          <w:lang w:val="ru-RU"/>
        </w:rPr>
        <w:t xml:space="preserve">Снежане Мишић </w:t>
      </w:r>
      <w:r w:rsidRPr="00665C04">
        <w:rPr>
          <w:rFonts w:ascii="Times New Roman" w:hAnsi="Times New Roman"/>
          <w:sz w:val="24"/>
          <w:szCs w:val="24"/>
          <w:lang w:val="ru-RU"/>
        </w:rPr>
        <w:t xml:space="preserve">писана је </w:t>
      </w:r>
      <w:r>
        <w:rPr>
          <w:rFonts w:ascii="Times New Roman" w:hAnsi="Times New Roman"/>
          <w:sz w:val="24"/>
          <w:szCs w:val="24"/>
          <w:lang w:val="ru-RU"/>
        </w:rPr>
        <w:t xml:space="preserve">стручно и у сладу са савременим методолошким приступом. </w:t>
      </w:r>
      <w:r w:rsidRPr="00665C04">
        <w:rPr>
          <w:rFonts w:ascii="Times New Roman" w:hAnsi="Times New Roman"/>
          <w:sz w:val="24"/>
          <w:szCs w:val="24"/>
          <w:lang w:val="ru-RU"/>
        </w:rPr>
        <w:t>Представља оригинално научн</w:t>
      </w:r>
      <w:r>
        <w:rPr>
          <w:rFonts w:ascii="Times New Roman" w:hAnsi="Times New Roman"/>
          <w:sz w:val="24"/>
          <w:szCs w:val="24"/>
          <w:lang w:val="ru-RU"/>
        </w:rPr>
        <w:t xml:space="preserve">о дело, </w:t>
      </w:r>
      <w:r w:rsidRPr="00665C04">
        <w:rPr>
          <w:rFonts w:ascii="Times New Roman" w:hAnsi="Times New Roman"/>
          <w:sz w:val="24"/>
          <w:szCs w:val="24"/>
          <w:lang w:val="ru-RU"/>
        </w:rPr>
        <w:t xml:space="preserve">и по свему је урађена према одобреној пријави докторске дисертације. </w:t>
      </w:r>
    </w:p>
    <w:p w:rsidR="007100CF" w:rsidRPr="00665C04" w:rsidRDefault="007100CF" w:rsidP="007100CF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65C04">
        <w:rPr>
          <w:rFonts w:ascii="Times New Roman" w:hAnsi="Times New Roman"/>
          <w:sz w:val="24"/>
          <w:szCs w:val="24"/>
          <w:lang w:val="ru-RU"/>
        </w:rPr>
        <w:t>Стога са великим задовољством закључујемо да су се стекли услови за одбрану дисертације, па предлажемо Наставно-научном већу Филозофског факултета да овај реферат усвоји.</w:t>
      </w:r>
    </w:p>
    <w:p w:rsidR="007100CF" w:rsidRDefault="007100CF" w:rsidP="007100CF">
      <w:pPr>
        <w:spacing w:line="276" w:lineRule="auto"/>
        <w:rPr>
          <w:rFonts w:ascii="Times New Roman" w:hAnsi="Times New Roman"/>
          <w:noProof/>
          <w:color w:val="000000"/>
          <w:sz w:val="24"/>
          <w:szCs w:val="24"/>
          <w:lang w:val="sr-Cyrl-CS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sr-Cyrl-CS"/>
        </w:rPr>
        <w:t xml:space="preserve">                                                                                     </w:t>
      </w:r>
    </w:p>
    <w:p w:rsidR="007100CF" w:rsidRDefault="007100CF" w:rsidP="007100CF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noProof/>
          <w:color w:val="000000"/>
          <w:sz w:val="24"/>
          <w:szCs w:val="24"/>
          <w:lang w:val="sr-Cyrl-CS"/>
        </w:rPr>
      </w:pPr>
      <w:proofErr w:type="spellStart"/>
      <w:proofErr w:type="gramStart"/>
      <w:r>
        <w:rPr>
          <w:rFonts w:ascii="Times New Roman" w:eastAsiaTheme="minorEastAsia" w:hAnsi="Times New Roman"/>
          <w:sz w:val="24"/>
          <w:szCs w:val="24"/>
        </w:rPr>
        <w:t>Београд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  20.</w:t>
      </w:r>
      <w:proofErr w:type="gram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Theme="minorEastAsia" w:hAnsi="Times New Roman"/>
          <w:sz w:val="24"/>
          <w:szCs w:val="24"/>
        </w:rPr>
        <w:t>XI 2017.</w:t>
      </w:r>
      <w:proofErr w:type="gramEnd"/>
      <w:r>
        <w:rPr>
          <w:rFonts w:ascii="Times New Roman" w:eastAsiaTheme="minorEastAsia" w:hAnsi="Times New Roman"/>
          <w:sz w:val="24"/>
          <w:szCs w:val="24"/>
        </w:rPr>
        <w:t xml:space="preserve">                                           </w:t>
      </w:r>
      <w:r w:rsidRPr="00665C04">
        <w:rPr>
          <w:rFonts w:ascii="Times New Roman" w:hAnsi="Times New Roman"/>
          <w:noProof/>
          <w:color w:val="000000"/>
          <w:sz w:val="24"/>
          <w:szCs w:val="24"/>
          <w:lang w:val="sr-Cyrl-CS"/>
        </w:rPr>
        <w:t>Потписи чланова комисије:</w:t>
      </w:r>
    </w:p>
    <w:p w:rsidR="007100CF" w:rsidRDefault="007100CF" w:rsidP="007100CF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/>
          <w:noProof/>
          <w:color w:val="000000"/>
          <w:sz w:val="24"/>
          <w:szCs w:val="24"/>
          <w:lang w:val="sr-Cyrl-CS"/>
        </w:rPr>
      </w:pPr>
    </w:p>
    <w:p w:rsidR="007100CF" w:rsidRDefault="007100CF" w:rsidP="007100C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                                     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Проф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.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др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Ненад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Макуљевић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 xml:space="preserve">редовни професор                                                                                                                                                </w:t>
      </w:r>
    </w:p>
    <w:p w:rsidR="007100CF" w:rsidRDefault="007100CF" w:rsidP="007100C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Филозофског факултета Универзитета у Београду, 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ментор</w:t>
      </w:r>
      <w:proofErr w:type="spellEnd"/>
    </w:p>
    <w:p w:rsidR="007100CF" w:rsidRDefault="007100CF" w:rsidP="007100C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                                                                    </w:t>
      </w:r>
    </w:p>
    <w:p w:rsidR="007100CF" w:rsidRDefault="007100CF" w:rsidP="007100C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ab/>
      </w:r>
      <w:r>
        <w:rPr>
          <w:rFonts w:ascii="Times New Roman" w:eastAsiaTheme="minorEastAsia" w:hAnsi="Times New Roman"/>
          <w:sz w:val="24"/>
          <w:szCs w:val="24"/>
        </w:rPr>
        <w:tab/>
      </w:r>
      <w:r>
        <w:rPr>
          <w:rFonts w:ascii="Times New Roman" w:eastAsiaTheme="minorEastAsia" w:hAnsi="Times New Roman"/>
          <w:sz w:val="24"/>
          <w:szCs w:val="24"/>
        </w:rPr>
        <w:tab/>
        <w:t xml:space="preserve">      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Проф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.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др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Саша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Брајовић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 xml:space="preserve">редовни професор                                                                                                                                                </w:t>
      </w:r>
    </w:p>
    <w:p w:rsidR="007100CF" w:rsidRDefault="007100CF" w:rsidP="007100C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Филозофског факултета Универзитета у Београду  </w:t>
      </w:r>
    </w:p>
    <w:p w:rsidR="007100CF" w:rsidRDefault="007100CF" w:rsidP="007100C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7100CF" w:rsidRDefault="007100CF" w:rsidP="007100C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                                      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Др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.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Љиљана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Стошић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научни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саветник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Балканолошки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7100CF" w:rsidRDefault="007100CF" w:rsidP="007100C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                                              </w:t>
      </w:r>
      <w:proofErr w:type="spellStart"/>
      <w:proofErr w:type="gramStart"/>
      <w:r>
        <w:rPr>
          <w:rFonts w:ascii="Times New Roman" w:eastAsiaTheme="minorEastAsia" w:hAnsi="Times New Roman"/>
          <w:sz w:val="24"/>
          <w:szCs w:val="24"/>
        </w:rPr>
        <w:t>институт</w:t>
      </w:r>
      <w:proofErr w:type="spellEnd"/>
      <w:proofErr w:type="gramEnd"/>
      <w:r>
        <w:rPr>
          <w:rFonts w:ascii="Times New Roman" w:eastAsiaTheme="minorEastAsia" w:hAnsi="Times New Roman"/>
          <w:sz w:val="24"/>
          <w:szCs w:val="24"/>
        </w:rPr>
        <w:t xml:space="preserve"> САНУ </w:t>
      </w:r>
    </w:p>
    <w:p w:rsidR="007100CF" w:rsidRDefault="007100CF" w:rsidP="007100C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7100CF" w:rsidRDefault="007100CF" w:rsidP="007100C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7100CF" w:rsidRPr="00A603A5" w:rsidRDefault="007100CF" w:rsidP="007100C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       </w:t>
      </w:r>
    </w:p>
    <w:p w:rsidR="007100CF" w:rsidRDefault="007100CF" w:rsidP="007100C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7100CF" w:rsidRDefault="007100CF" w:rsidP="007100CF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Theme="minorEastAsia" w:hAnsi="Times New Roman"/>
          <w:sz w:val="24"/>
          <w:szCs w:val="24"/>
        </w:rPr>
      </w:pPr>
    </w:p>
    <w:p w:rsidR="00CF1D99" w:rsidRDefault="00CF1D99">
      <w:bookmarkStart w:id="0" w:name="_GoBack"/>
      <w:bookmarkEnd w:id="0"/>
    </w:p>
    <w:sectPr w:rsidR="00CF1D99" w:rsidSect="006F27E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Ciri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505"/>
    <w:rsid w:val="001D3A06"/>
    <w:rsid w:val="004B6505"/>
    <w:rsid w:val="005C737B"/>
    <w:rsid w:val="007100CF"/>
    <w:rsid w:val="00735D90"/>
    <w:rsid w:val="00CF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0CF"/>
    <w:pPr>
      <w:spacing w:after="0" w:line="240" w:lineRule="auto"/>
    </w:pPr>
    <w:rPr>
      <w:rFonts w:ascii="YuCiril Times" w:eastAsia="Times New Roman" w:hAnsi="YuCiril Times" w:cs="Times New Roman"/>
      <w:sz w:val="28"/>
      <w:szCs w:val="20"/>
    </w:rPr>
  </w:style>
  <w:style w:type="paragraph" w:styleId="Heading8">
    <w:name w:val="heading 8"/>
    <w:basedOn w:val="Normal"/>
    <w:next w:val="Normal"/>
    <w:link w:val="Heading8Char"/>
    <w:qFormat/>
    <w:rsid w:val="007100CF"/>
    <w:pPr>
      <w:keepNext/>
      <w:ind w:left="720"/>
      <w:outlineLvl w:val="7"/>
    </w:pPr>
    <w:rPr>
      <w:rFonts w:ascii="Times New Roman" w:hAnsi="Times New Roman"/>
      <w:b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7100CF"/>
    <w:rPr>
      <w:rFonts w:ascii="Times New Roman" w:eastAsia="Times New Roman" w:hAnsi="Times New Roman" w:cs="Times New Roman"/>
      <w:b/>
      <w:sz w:val="28"/>
      <w:szCs w:val="20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0CF"/>
    <w:pPr>
      <w:spacing w:after="0" w:line="240" w:lineRule="auto"/>
    </w:pPr>
    <w:rPr>
      <w:rFonts w:ascii="YuCiril Times" w:eastAsia="Times New Roman" w:hAnsi="YuCiril Times" w:cs="Times New Roman"/>
      <w:sz w:val="28"/>
      <w:szCs w:val="20"/>
    </w:rPr>
  </w:style>
  <w:style w:type="paragraph" w:styleId="Heading8">
    <w:name w:val="heading 8"/>
    <w:basedOn w:val="Normal"/>
    <w:next w:val="Normal"/>
    <w:link w:val="Heading8Char"/>
    <w:qFormat/>
    <w:rsid w:val="007100CF"/>
    <w:pPr>
      <w:keepNext/>
      <w:ind w:left="720"/>
      <w:outlineLvl w:val="7"/>
    </w:pPr>
    <w:rPr>
      <w:rFonts w:ascii="Times New Roman" w:hAnsi="Times New Roman"/>
      <w:b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7100CF"/>
    <w:rPr>
      <w:rFonts w:ascii="Times New Roman" w:eastAsia="Times New Roman" w:hAnsi="Times New Roman" w:cs="Times New Roman"/>
      <w:b/>
      <w:sz w:val="28"/>
      <w:szCs w:val="20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2017-12-04T14:03:00Z</dcterms:created>
  <dcterms:modified xsi:type="dcterms:W3CDTF">2017-12-04T14:03:00Z</dcterms:modified>
</cp:coreProperties>
</file>