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B75" w:rsidRDefault="006D6B75" w:rsidP="006D6B75">
      <w:pPr>
        <w:jc w:val="center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НАСТАВНО-НАУ</w:t>
      </w:r>
      <w:r w:rsidR="0058007D">
        <w:rPr>
          <w:rFonts w:ascii="Times New Roman" w:hAnsi="Times New Roman"/>
          <w:lang w:val="sr-Cyrl-RS"/>
        </w:rPr>
        <w:t>ЧНОМ ВЕЋУ ФИЛОЗОФСКОГ ФАКУЛТЕТА</w:t>
      </w:r>
      <w:bookmarkStart w:id="0" w:name="_GoBack"/>
      <w:bookmarkEnd w:id="0"/>
      <w:r>
        <w:rPr>
          <w:rFonts w:ascii="Times New Roman" w:hAnsi="Times New Roman"/>
          <w:lang w:val="sr-Cyrl-RS"/>
        </w:rPr>
        <w:t xml:space="preserve"> У БЕОГРАДУ</w:t>
      </w:r>
    </w:p>
    <w:p w:rsidR="006D6B75" w:rsidRDefault="006D6B75" w:rsidP="006D6B75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  седници Наставно-научног већа Филозофског факултета у Београду одржаној 29.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 w:rsidRPr="0071074B">
        <w:rPr>
          <w:rFonts w:ascii="Times New Roman" w:hAnsi="Times New Roman"/>
          <w:sz w:val="24"/>
          <w:szCs w:val="24"/>
          <w:lang w:val="sr-Cyrl-RS"/>
        </w:rPr>
        <w:t xml:space="preserve"> 2017. године, именована је комисија за оцену докторске дисертације кандидата Георгија М. Вулетића под насловом </w:t>
      </w:r>
      <w:r>
        <w:rPr>
          <w:rFonts w:ascii="Times New Roman" w:hAnsi="Times New Roman"/>
          <w:i/>
          <w:sz w:val="24"/>
          <w:szCs w:val="24"/>
          <w:lang w:val="sr-Cyrl-RS"/>
        </w:rPr>
        <w:t>Аналитичка психологија у светлу модерне херменеутике</w:t>
      </w:r>
      <w:r>
        <w:rPr>
          <w:rFonts w:ascii="Times New Roman" w:hAnsi="Times New Roman"/>
          <w:sz w:val="24"/>
          <w:szCs w:val="24"/>
          <w:lang w:val="sr-Cyrl-RS"/>
        </w:rPr>
        <w:t>. Комисија је прегледала докторску дисертацију и прилаже следећи:</w:t>
      </w:r>
    </w:p>
    <w:p w:rsidR="006D6B75" w:rsidRDefault="006D6B75" w:rsidP="006D6B75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jc w:val="center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РЕФЕРАТ О ЗАВРШЕНОЈ ДОКТОРСКОЈ ДИСЕРТАЦИЈИ</w:t>
      </w:r>
    </w:p>
    <w:p w:rsidR="006D6B75" w:rsidRDefault="006D6B75" w:rsidP="006D6B75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6D6B75" w:rsidRDefault="006D6B75" w:rsidP="006D6B75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6D6B75" w:rsidRDefault="006D6B75" w:rsidP="006D6B75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6D6B75" w:rsidRDefault="006D6B75" w:rsidP="006D6B75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6D6B75" w:rsidRDefault="006D6B75" w:rsidP="006D6B75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Основни податци о кандидату и десертацији</w:t>
      </w:r>
    </w:p>
    <w:p w:rsidR="006D6B75" w:rsidRDefault="006D6B75" w:rsidP="006D6B75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Георгије М. Вулетић је рођен у месту Беране у Црној Гори године 1968. Звање </w:t>
      </w:r>
      <w:r w:rsidRPr="00652FFA">
        <w:rPr>
          <w:rFonts w:ascii="Times New Roman" w:hAnsi="Times New Roman"/>
          <w:i/>
          <w:sz w:val="24"/>
          <w:szCs w:val="24"/>
          <w:lang w:val="sr-Cyrl-RS"/>
        </w:rPr>
        <w:t>дипломираног инжењера телекомуникација и електронике</w:t>
      </w:r>
      <w:r>
        <w:rPr>
          <w:rFonts w:ascii="Times New Roman" w:hAnsi="Times New Roman"/>
          <w:sz w:val="24"/>
          <w:szCs w:val="24"/>
          <w:lang w:val="sr-Cyrl-RS"/>
        </w:rPr>
        <w:t xml:space="preserve"> стекао је на Електротехничком факултету Универзитета у Београду 1994. године. На Филозофском факултету Универзитета у Београду године 2008. стиче звање </w:t>
      </w:r>
      <w:r w:rsidRPr="00652FFA">
        <w:rPr>
          <w:rFonts w:ascii="Times New Roman" w:hAnsi="Times New Roman"/>
          <w:i/>
          <w:sz w:val="24"/>
          <w:szCs w:val="24"/>
          <w:lang w:val="sr-Cyrl-RS"/>
        </w:rPr>
        <w:t>дипломираног психолога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времену од 1994. до 1997. године ради као инжењер у ЈП ПТТ саобраћаја „Србија“, а од 1997. до 2008. године посао наставља у предузећу „Телеком Србије“, најпре као пројектант и на пословима средњег менаџмента, а потом од 2008. до 2012. године као директор Функције за планирање и развој. Од године 2013. у истом предузећу ради као стручњак за планирање.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2006. години се придружује </w:t>
      </w:r>
      <w:r w:rsidRPr="00111D64">
        <w:rPr>
          <w:rFonts w:ascii="Times New Roman" w:hAnsi="Times New Roman"/>
          <w:i/>
          <w:sz w:val="24"/>
          <w:szCs w:val="24"/>
          <w:lang w:val="sr-Cyrl-RS"/>
        </w:rPr>
        <w:t>Београдском аналитичком кругу</w:t>
      </w:r>
      <w:r>
        <w:rPr>
          <w:rFonts w:ascii="Times New Roman" w:hAnsi="Times New Roman"/>
          <w:sz w:val="24"/>
          <w:szCs w:val="24"/>
          <w:lang w:val="sr-Cyrl-RS"/>
        </w:rPr>
        <w:t xml:space="preserve"> и похађа едукацију из аналитички оријентисане психотерапије. Године 2013, у оквиру IAAP-а (</w:t>
      </w:r>
      <w:r>
        <w:rPr>
          <w:rFonts w:ascii="Times New Roman" w:hAnsi="Times New Roman"/>
          <w:i/>
          <w:sz w:val="24"/>
          <w:szCs w:val="24"/>
          <w:lang w:val="sr-Cyrl-RS"/>
        </w:rPr>
        <w:t>International Association for Analytical Psychology</w:t>
      </w:r>
      <w:r>
        <w:rPr>
          <w:rFonts w:ascii="Times New Roman" w:hAnsi="Times New Roman"/>
          <w:sz w:val="24"/>
          <w:szCs w:val="24"/>
          <w:lang w:val="sr-Cyrl-RS"/>
        </w:rPr>
        <w:t xml:space="preserve">), започиње тренинг за јунговског аналитичара. Од године 2010. обавља функцију председника  </w:t>
      </w:r>
      <w:r w:rsidRPr="00111D64">
        <w:rPr>
          <w:rFonts w:ascii="Times New Roman" w:hAnsi="Times New Roman"/>
          <w:i/>
          <w:sz w:val="24"/>
          <w:szCs w:val="24"/>
          <w:lang w:val="sr-Cyrl-RS"/>
        </w:rPr>
        <w:t>Српског аналитичког друштва</w:t>
      </w:r>
      <w:r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Pr="00D9435B">
        <w:rPr>
          <w:rFonts w:ascii="Times New Roman" w:hAnsi="Times New Roman"/>
          <w:i/>
          <w:sz w:val="24"/>
          <w:szCs w:val="24"/>
          <w:lang w:val="en-US"/>
        </w:rPr>
        <w:t>Serbian</w:t>
      </w:r>
      <w:r w:rsidRPr="0071074B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D9435B">
        <w:rPr>
          <w:rFonts w:ascii="Times New Roman" w:hAnsi="Times New Roman"/>
          <w:i/>
          <w:sz w:val="24"/>
          <w:szCs w:val="24"/>
          <w:lang w:val="en-US"/>
        </w:rPr>
        <w:t>Analytical</w:t>
      </w:r>
      <w:r w:rsidRPr="0071074B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Pr="00D9435B">
        <w:rPr>
          <w:rFonts w:ascii="Times New Roman" w:hAnsi="Times New Roman"/>
          <w:i/>
          <w:sz w:val="24"/>
          <w:szCs w:val="24"/>
          <w:lang w:val="en-US"/>
        </w:rPr>
        <w:t>Society</w:t>
      </w:r>
      <w:r>
        <w:rPr>
          <w:rFonts w:ascii="Times New Roman" w:hAnsi="Times New Roman"/>
          <w:sz w:val="24"/>
          <w:szCs w:val="24"/>
          <w:lang w:val="sr-Cyrl-RS"/>
        </w:rPr>
        <w:t>), kao развојне групе  IAAP-а у Србији.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Године 2010. почиње (под супервизијом) да се практично бави аналитичком психологијом, а од године 2012. постаје активни сарадник </w:t>
      </w:r>
      <w:r w:rsidRPr="00111D64">
        <w:rPr>
          <w:rFonts w:ascii="Times New Roman" w:hAnsi="Times New Roman"/>
          <w:i/>
          <w:sz w:val="24"/>
          <w:szCs w:val="24"/>
          <w:lang w:val="sr-Cyrl-RS"/>
        </w:rPr>
        <w:t>Православног пастирско-саветодавног центра Архиепископије београдско-карловачке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lastRenderedPageBreak/>
        <w:t>Докторска дисертација кандидата Георгија Вулетића, под називом „Аналитичка психологија у светлу модерне херменеутике“, је написана на српском језику, на укупно 315 страна. Основни текст дисертације заузима 300 страна, библиографија заузима пет страна. Основни текст је подељен у четири целине (Увод, Основни појмови, Аналитичка психологија у светлу модерне херменеутике, Закључак), библиографију чини низ од 87 релевантних и ваљано наведених публикација.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Текст је писан јасно, ваљано документовано и ауторски компетентно. Кандидат мисли доследно и критички промишљено, убедљив је и обухватан у анализама и закључцима које нам у својој дисертацији презентира. 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Посебно ваља похвалити његову спремност да се (на смео и оригиналан начин) прихвати теме која нужно подразумева велики рад, интердисциплинарност и ауторску ерудицију.  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4B0560">
        <w:rPr>
          <w:rFonts w:ascii="Times New Roman" w:hAnsi="Times New Roman"/>
          <w:b/>
          <w:sz w:val="24"/>
          <w:szCs w:val="24"/>
          <w:lang w:val="sr-Cyrl-RS"/>
        </w:rPr>
        <w:t>Предмет и циљ дисертације</w:t>
      </w:r>
      <w:r>
        <w:rPr>
          <w:rFonts w:ascii="Times New Roman" w:hAnsi="Times New Roman"/>
          <w:b/>
          <w:sz w:val="24"/>
          <w:szCs w:val="24"/>
          <w:lang w:val="sr-Cyrl-RS"/>
        </w:rPr>
        <w:t>, хипотезе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Предмет дисертације је </w:t>
      </w:r>
      <w:r>
        <w:rPr>
          <w:rFonts w:ascii="Times New Roman" w:hAnsi="Times New Roman"/>
          <w:i/>
          <w:sz w:val="24"/>
          <w:szCs w:val="24"/>
          <w:lang w:val="sr-Cyrl-RS"/>
        </w:rPr>
        <w:t xml:space="preserve">однос </w:t>
      </w:r>
      <w:r>
        <w:rPr>
          <w:rFonts w:ascii="Times New Roman" w:hAnsi="Times New Roman"/>
          <w:sz w:val="24"/>
          <w:szCs w:val="24"/>
          <w:lang w:val="sr-Cyrl-RS"/>
        </w:rPr>
        <w:t>(заправо, дијалошки-компаративно проблематизовање односа)</w:t>
      </w:r>
      <w:r>
        <w:rPr>
          <w:rFonts w:ascii="Times New Roman" w:hAnsi="Times New Roman"/>
          <w:i/>
          <w:sz w:val="24"/>
          <w:szCs w:val="24"/>
          <w:lang w:val="sr-Cyrl-RS"/>
        </w:rPr>
        <w:t xml:space="preserve"> између аналитичке психолоогије и модерне херменеутичке традиције</w:t>
      </w:r>
      <w:r>
        <w:rPr>
          <w:rFonts w:ascii="Times New Roman" w:hAnsi="Times New Roman"/>
          <w:sz w:val="24"/>
          <w:szCs w:val="24"/>
          <w:lang w:val="sr-Cyrl-RS"/>
        </w:rPr>
        <w:t xml:space="preserve">.  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Називом </w:t>
      </w:r>
      <w:r>
        <w:rPr>
          <w:rFonts w:ascii="Times New Roman" w:hAnsi="Times New Roman"/>
          <w:i/>
          <w:sz w:val="24"/>
          <w:szCs w:val="24"/>
          <w:lang w:val="sr-Cyrl-RS"/>
        </w:rPr>
        <w:t>аналитичка психологија</w:t>
      </w:r>
      <w:r>
        <w:rPr>
          <w:rFonts w:ascii="Times New Roman" w:hAnsi="Times New Roman"/>
          <w:sz w:val="24"/>
          <w:szCs w:val="24"/>
          <w:lang w:val="sr-Cyrl-RS"/>
        </w:rPr>
        <w:t xml:space="preserve"> аутор означава психолошку теорију Карла Густава Јунга. Говорећи о </w:t>
      </w:r>
      <w:r>
        <w:rPr>
          <w:rFonts w:ascii="Times New Roman" w:hAnsi="Times New Roman"/>
          <w:i/>
          <w:sz w:val="24"/>
          <w:szCs w:val="24"/>
          <w:lang w:val="sr-Cyrl-RS"/>
        </w:rPr>
        <w:t>херменеутичкој традицији</w:t>
      </w:r>
      <w:r>
        <w:rPr>
          <w:rFonts w:ascii="Times New Roman" w:hAnsi="Times New Roman"/>
          <w:sz w:val="24"/>
          <w:szCs w:val="24"/>
          <w:lang w:val="sr-Cyrl-RS"/>
        </w:rPr>
        <w:t xml:space="preserve"> Вулетић има у виду ауторе попут Шлајермахера и Дилтаја, те Хајдегера, Гадамера и Рикера.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Циљ рада је да, посредством разумевања односа између </w:t>
      </w:r>
      <w:r>
        <w:rPr>
          <w:rFonts w:ascii="Times New Roman" w:hAnsi="Times New Roman"/>
          <w:i/>
          <w:sz w:val="24"/>
          <w:szCs w:val="24"/>
          <w:lang w:val="sr-Cyrl-RS"/>
        </w:rPr>
        <w:t>аналитичке психологије</w:t>
      </w:r>
      <w:r>
        <w:rPr>
          <w:rFonts w:ascii="Times New Roman" w:hAnsi="Times New Roman"/>
          <w:sz w:val="24"/>
          <w:szCs w:val="24"/>
          <w:lang w:val="sr-Cyrl-RS"/>
        </w:rPr>
        <w:t xml:space="preserve"> и </w:t>
      </w:r>
      <w:r>
        <w:rPr>
          <w:rFonts w:ascii="Times New Roman" w:hAnsi="Times New Roman"/>
          <w:i/>
          <w:sz w:val="24"/>
          <w:szCs w:val="24"/>
          <w:lang w:val="sr-Cyrl-RS"/>
        </w:rPr>
        <w:t>модерне херменеутике</w:t>
      </w:r>
      <w:r>
        <w:rPr>
          <w:rFonts w:ascii="Times New Roman" w:hAnsi="Times New Roman"/>
          <w:sz w:val="24"/>
          <w:szCs w:val="24"/>
          <w:lang w:val="sr-Cyrl-RS"/>
        </w:rPr>
        <w:t xml:space="preserve">, учини могућим </w:t>
      </w:r>
      <w:r w:rsidRPr="00D87832">
        <w:rPr>
          <w:rFonts w:ascii="Times New Roman" w:hAnsi="Times New Roman"/>
          <w:i/>
          <w:sz w:val="24"/>
          <w:szCs w:val="24"/>
          <w:lang w:val="sr-Cyrl-RS"/>
        </w:rPr>
        <w:t>једно ново (дијалошки обогаћено) сагледавање основних (како теоријских тако и практичких) појмова саме аналитичке психологије</w:t>
      </w:r>
      <w:r>
        <w:rPr>
          <w:rFonts w:ascii="Times New Roman" w:hAnsi="Times New Roman"/>
          <w:sz w:val="24"/>
          <w:szCs w:val="24"/>
          <w:lang w:val="sr-Cyrl-RS"/>
        </w:rPr>
        <w:t xml:space="preserve">. Својим радом аутор настоји да укаже на важност (до данас у литератури недовољно актуализованог, код самог творца аналитичке психологије никада до краја доследно експлицираног) препознавања и разумевања Јунговог отклона од владајуће (научне) парадигме каузалистичког мишљења, те његовог приклањања </w:t>
      </w:r>
      <w:r>
        <w:rPr>
          <w:rFonts w:ascii="Times New Roman" w:hAnsi="Times New Roman"/>
          <w:i/>
          <w:sz w:val="24"/>
          <w:szCs w:val="24"/>
          <w:lang w:val="sr-Cyrl-RS"/>
        </w:rPr>
        <w:t>другој струји</w:t>
      </w:r>
      <w:r>
        <w:rPr>
          <w:rFonts w:ascii="Times New Roman" w:hAnsi="Times New Roman"/>
          <w:sz w:val="24"/>
          <w:szCs w:val="24"/>
          <w:lang w:val="sr-Cyrl-RS"/>
        </w:rPr>
        <w:t>, која у  центар свог интересовања смешта питања смисла, тумачења и разумевања.</w:t>
      </w:r>
    </w:p>
    <w:p w:rsidR="006D6B75" w:rsidRPr="0071074B" w:rsidRDefault="006D6B75" w:rsidP="006D6B7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</w:p>
    <w:p w:rsidR="006D6B75" w:rsidRPr="0071074B" w:rsidRDefault="006D6B75" w:rsidP="006D6B75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С обзиром на наведени циљ, Вулетићево обимно истраживање бива одређено </w:t>
      </w:r>
      <w:r w:rsidRPr="0071074B">
        <w:rPr>
          <w:rFonts w:ascii="Times New Roman CYR" w:hAnsi="Times New Roman CYR" w:cs="Times New Roman CYR"/>
          <w:i/>
          <w:noProof w:val="0"/>
          <w:sz w:val="24"/>
          <w:szCs w:val="24"/>
          <w:lang w:val="sr-Cyrl-RS"/>
        </w:rPr>
        <w:t>двема основним хипотезама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>:</w:t>
      </w:r>
    </w:p>
    <w:p w:rsidR="006D6B75" w:rsidRPr="0071074B" w:rsidRDefault="006D6B75" w:rsidP="006D6B75">
      <w:pPr>
        <w:autoSpaceDE w:val="0"/>
        <w:autoSpaceDN w:val="0"/>
        <w:adjustRightInd w:val="0"/>
        <w:ind w:left="1152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</w:p>
    <w:p w:rsidR="006D6B75" w:rsidRPr="0071074B" w:rsidRDefault="006D6B75" w:rsidP="006D6B75">
      <w:pPr>
        <w:autoSpaceDE w:val="0"/>
        <w:autoSpaceDN w:val="0"/>
        <w:adjustRightInd w:val="0"/>
        <w:spacing w:after="200"/>
        <w:ind w:left="1080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</w:p>
    <w:p w:rsidR="006D6B75" w:rsidRPr="009B7F67" w:rsidRDefault="006D6B75" w:rsidP="006D6B75">
      <w:pPr>
        <w:autoSpaceDE w:val="0"/>
        <w:autoSpaceDN w:val="0"/>
        <w:adjustRightInd w:val="0"/>
        <w:spacing w:after="200"/>
        <w:ind w:left="1080"/>
        <w:jc w:val="both"/>
        <w:rPr>
          <w:rFonts w:ascii="Times New Roman CYR" w:hAnsi="Times New Roman CYR" w:cs="Times New Roman CYR"/>
          <w:b/>
          <w:noProof w:val="0"/>
          <w:sz w:val="24"/>
          <w:szCs w:val="24"/>
          <w:lang w:val="en-US"/>
        </w:rPr>
      </w:pPr>
      <w:proofErr w:type="spellStart"/>
      <w:r w:rsidRPr="009B7F67">
        <w:rPr>
          <w:rFonts w:ascii="Times New Roman CYR" w:hAnsi="Times New Roman CYR" w:cs="Times New Roman CYR"/>
          <w:b/>
          <w:noProof w:val="0"/>
          <w:sz w:val="24"/>
          <w:szCs w:val="24"/>
          <w:lang w:val="en-US"/>
        </w:rPr>
        <w:t>Прва</w:t>
      </w:r>
      <w:proofErr w:type="spellEnd"/>
      <w:r w:rsidRPr="009B7F67">
        <w:rPr>
          <w:rFonts w:ascii="Times New Roman CYR" w:hAnsi="Times New Roman CYR" w:cs="Times New Roman CYR"/>
          <w:b/>
          <w:noProof w:val="0"/>
          <w:sz w:val="24"/>
          <w:szCs w:val="24"/>
          <w:lang w:val="en-US"/>
        </w:rPr>
        <w:t xml:space="preserve"> </w:t>
      </w:r>
      <w:proofErr w:type="spellStart"/>
      <w:r w:rsidRPr="009B7F67">
        <w:rPr>
          <w:rFonts w:ascii="Times New Roman CYR" w:hAnsi="Times New Roman CYR" w:cs="Times New Roman CYR"/>
          <w:b/>
          <w:noProof w:val="0"/>
          <w:sz w:val="24"/>
          <w:szCs w:val="24"/>
          <w:lang w:val="en-US"/>
        </w:rPr>
        <w:t>хипотеза</w:t>
      </w:r>
      <w:proofErr w:type="spellEnd"/>
    </w:p>
    <w:p w:rsidR="006D6B75" w:rsidRDefault="006D6B75" w:rsidP="006D6B75">
      <w:pPr>
        <w:autoSpaceDE w:val="0"/>
        <w:autoSpaceDN w:val="0"/>
        <w:adjustRightInd w:val="0"/>
        <w:spacing w:after="200"/>
        <w:ind w:left="1080"/>
        <w:jc w:val="both"/>
        <w:rPr>
          <w:rFonts w:ascii="Times New Roman CYR" w:hAnsi="Times New Roman CYR" w:cs="Times New Roman CYR"/>
          <w:noProof w:val="0"/>
          <w:sz w:val="24"/>
          <w:szCs w:val="24"/>
          <w:lang w:val="en-US"/>
        </w:rPr>
      </w:pP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Не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увек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јесно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експлициране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онтолошке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претпоставке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теорије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праксе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Јунгове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 w:rsidRPr="00B873EB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>аналитичке</w:t>
      </w:r>
      <w:proofErr w:type="spellEnd"/>
      <w:r w:rsidRPr="00B873EB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 xml:space="preserve"> </w:t>
      </w:r>
      <w:proofErr w:type="spellStart"/>
      <w:r w:rsidRPr="00B873EB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>психологије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које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сам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аутор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настоји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у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свом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тексту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детаљно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експлицирати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упркос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различитој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реторици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различитим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жанровским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сензибилитетима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ако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краја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јасно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експлициране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битно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одражавају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базичне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принципе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суштински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блиске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принципима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херменеутичке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парадигме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. </w:t>
      </w:r>
      <w:proofErr w:type="spellStart"/>
      <w:proofErr w:type="gram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То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их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даље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логици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ствари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чини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lastRenderedPageBreak/>
        <w:t>сроднијим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имплицитно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комплементарним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модерној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херменеутици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него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класичној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научној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парадигми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утемељеној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на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позитивизму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реализму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.</w:t>
      </w:r>
      <w:proofErr w:type="gramEnd"/>
    </w:p>
    <w:p w:rsidR="006D6B75" w:rsidRDefault="006D6B75" w:rsidP="006D6B75">
      <w:pPr>
        <w:autoSpaceDE w:val="0"/>
        <w:autoSpaceDN w:val="0"/>
        <w:adjustRightInd w:val="0"/>
        <w:spacing w:after="200"/>
        <w:ind w:left="1080"/>
        <w:jc w:val="both"/>
        <w:rPr>
          <w:rFonts w:ascii="Times New Roman CYR" w:hAnsi="Times New Roman CYR" w:cs="Times New Roman CYR"/>
          <w:noProof w:val="0"/>
          <w:sz w:val="24"/>
          <w:szCs w:val="24"/>
          <w:lang w:val="en-US"/>
        </w:rPr>
      </w:pPr>
    </w:p>
    <w:p w:rsidR="006D6B75" w:rsidRDefault="006D6B75" w:rsidP="006D6B75">
      <w:pPr>
        <w:autoSpaceDE w:val="0"/>
        <w:autoSpaceDN w:val="0"/>
        <w:adjustRightInd w:val="0"/>
        <w:spacing w:after="200"/>
        <w:ind w:left="1080"/>
        <w:jc w:val="both"/>
        <w:rPr>
          <w:rFonts w:ascii="Times New Roman CYR" w:hAnsi="Times New Roman CYR" w:cs="Times New Roman CYR"/>
          <w:noProof w:val="0"/>
          <w:sz w:val="24"/>
          <w:szCs w:val="24"/>
          <w:lang w:val="en-US"/>
        </w:rPr>
      </w:pPr>
    </w:p>
    <w:p w:rsidR="006D6B75" w:rsidRPr="009B7F67" w:rsidRDefault="006D6B75" w:rsidP="006D6B75">
      <w:pPr>
        <w:autoSpaceDE w:val="0"/>
        <w:autoSpaceDN w:val="0"/>
        <w:adjustRightInd w:val="0"/>
        <w:spacing w:after="200"/>
        <w:ind w:left="1080"/>
        <w:jc w:val="both"/>
        <w:rPr>
          <w:rFonts w:ascii="Times New Roman CYR" w:hAnsi="Times New Roman CYR" w:cs="Times New Roman CYR"/>
          <w:b/>
          <w:noProof w:val="0"/>
          <w:sz w:val="24"/>
          <w:szCs w:val="24"/>
        </w:rPr>
      </w:pPr>
      <w:proofErr w:type="spellStart"/>
      <w:r w:rsidRPr="009B7F67">
        <w:rPr>
          <w:rFonts w:ascii="Times New Roman CYR" w:hAnsi="Times New Roman CYR" w:cs="Times New Roman CYR"/>
          <w:b/>
          <w:noProof w:val="0"/>
          <w:sz w:val="24"/>
          <w:szCs w:val="24"/>
          <w:lang w:val="en-US"/>
        </w:rPr>
        <w:t>Друга</w:t>
      </w:r>
      <w:proofErr w:type="spellEnd"/>
      <w:r w:rsidRPr="009B7F67">
        <w:rPr>
          <w:rFonts w:ascii="Times New Roman CYR" w:hAnsi="Times New Roman CYR" w:cs="Times New Roman CYR"/>
          <w:b/>
          <w:noProof w:val="0"/>
          <w:sz w:val="24"/>
          <w:szCs w:val="24"/>
          <w:lang w:val="en-US"/>
        </w:rPr>
        <w:t xml:space="preserve"> </w:t>
      </w:r>
      <w:proofErr w:type="spellStart"/>
      <w:r w:rsidRPr="009B7F67">
        <w:rPr>
          <w:rFonts w:ascii="Times New Roman CYR" w:hAnsi="Times New Roman CYR" w:cs="Times New Roman CYR"/>
          <w:b/>
          <w:noProof w:val="0"/>
          <w:sz w:val="24"/>
          <w:szCs w:val="24"/>
          <w:lang w:val="en-US"/>
        </w:rPr>
        <w:t>хипотеза</w:t>
      </w:r>
      <w:proofErr w:type="spellEnd"/>
      <w:r w:rsidRPr="009B7F67">
        <w:rPr>
          <w:rFonts w:ascii="Times New Roman CYR" w:hAnsi="Times New Roman CYR" w:cs="Times New Roman CYR"/>
          <w:b/>
          <w:noProof w:val="0"/>
          <w:sz w:val="24"/>
          <w:szCs w:val="24"/>
          <w:lang w:val="en-US"/>
        </w:rPr>
        <w:t xml:space="preserve">  </w:t>
      </w:r>
    </w:p>
    <w:p w:rsidR="006D6B75" w:rsidRDefault="006D6B75" w:rsidP="006D6B75">
      <w:pPr>
        <w:autoSpaceDE w:val="0"/>
        <w:autoSpaceDN w:val="0"/>
        <w:adjustRightInd w:val="0"/>
        <w:spacing w:after="200"/>
        <w:ind w:left="1080"/>
        <w:jc w:val="both"/>
        <w:rPr>
          <w:rFonts w:ascii="Times New Roman CYR" w:hAnsi="Times New Roman CYR" w:cs="Times New Roman CYR"/>
          <w:noProof w:val="0"/>
          <w:sz w:val="24"/>
          <w:szCs w:val="24"/>
          <w:lang w:val="en-US"/>
        </w:rPr>
      </w:pP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Јунгови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не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увек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доследни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покушаји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на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нов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начин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опише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човека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свет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могу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наћи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додатну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теоријски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рефлексивну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потпору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у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текстовима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Хајдегера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Гадамера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Рикера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Полазећи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дакле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од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 w:rsidRPr="00B1743E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>имплицитне</w:t>
      </w:r>
      <w:proofErr w:type="spellEnd"/>
      <w:r w:rsidRPr="00B1743E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 xml:space="preserve"> </w:t>
      </w:r>
      <w:proofErr w:type="spellStart"/>
      <w:r w:rsidRPr="00B1743E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>комплементарности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прва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хипотеза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),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аутор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верује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је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посредством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дијалога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савременом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херменеутиком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саму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аналитичку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психологију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 w:rsidRPr="00B1743E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>могуће</w:t>
      </w:r>
      <w:proofErr w:type="spellEnd"/>
      <w:r w:rsidRPr="00B1743E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 xml:space="preserve"> </w:t>
      </w:r>
      <w:proofErr w:type="spellStart"/>
      <w:r w:rsidRPr="00B1743E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>поставити</w:t>
      </w:r>
      <w:proofErr w:type="spellEnd"/>
      <w:r w:rsidRPr="00B1743E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 xml:space="preserve"> </w:t>
      </w:r>
      <w:proofErr w:type="spellStart"/>
      <w:r w:rsidRPr="00B1743E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>на</w:t>
      </w:r>
      <w:proofErr w:type="spellEnd"/>
      <w:r w:rsidRPr="00B1743E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 xml:space="preserve"> </w:t>
      </w:r>
      <w:proofErr w:type="spellStart"/>
      <w:r w:rsidRPr="00B1743E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>сигурније</w:t>
      </w:r>
      <w:proofErr w:type="spellEnd"/>
      <w:r w:rsidRPr="00B1743E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 xml:space="preserve"> </w:t>
      </w:r>
      <w:proofErr w:type="spellStart"/>
      <w:r w:rsidRPr="00B1743E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>темеље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друга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хипотеза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).  </w:t>
      </w:r>
    </w:p>
    <w:p w:rsidR="006D6B75" w:rsidRDefault="006D6B75" w:rsidP="006D6B75">
      <w:pPr>
        <w:autoSpaceDE w:val="0"/>
        <w:autoSpaceDN w:val="0"/>
        <w:adjustRightInd w:val="0"/>
        <w:spacing w:after="200"/>
        <w:ind w:left="1080"/>
        <w:jc w:val="both"/>
        <w:rPr>
          <w:rFonts w:ascii="Times New Roman CYR" w:hAnsi="Times New Roman CYR" w:cs="Times New Roman CYR"/>
          <w:noProof w:val="0"/>
          <w:sz w:val="24"/>
          <w:szCs w:val="24"/>
          <w:lang w:val="en-US"/>
        </w:rPr>
      </w:pPr>
    </w:p>
    <w:p w:rsidR="006D6B75" w:rsidRDefault="006D6B75" w:rsidP="006D6B75">
      <w:pPr>
        <w:autoSpaceDE w:val="0"/>
        <w:autoSpaceDN w:val="0"/>
        <w:adjustRightInd w:val="0"/>
        <w:spacing w:after="200"/>
        <w:ind w:firstLine="567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proofErr w:type="gram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Наведене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две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хипотезе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верујемо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најјасније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одражавају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смисао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Вулетићевог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поступка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.</w:t>
      </w:r>
      <w:proofErr w:type="gram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</w:p>
    <w:p w:rsidR="006D6B75" w:rsidRPr="0071074B" w:rsidRDefault="006D6B75" w:rsidP="006D6B7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Текст Вулетићеве дисертације првенствено подразумева детаљно разматрање оригиналних текстова самог Карла Густава Јунга. У својем бављењу Хајдегером тежиште ставља на </w:t>
      </w:r>
      <w:r w:rsidRPr="0071074B">
        <w:rPr>
          <w:rFonts w:ascii="Times New Roman CYR" w:hAnsi="Times New Roman CYR" w:cs="Times New Roman CYR"/>
          <w:i/>
          <w:noProof w:val="0"/>
          <w:sz w:val="24"/>
          <w:szCs w:val="24"/>
          <w:lang w:val="sr-Cyrl-RS"/>
        </w:rPr>
        <w:t>Битак и време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. Њега, дакле, занима Хајдегер из периода </w:t>
      </w:r>
      <w:r w:rsidRPr="0071074B">
        <w:rPr>
          <w:rFonts w:ascii="Times New Roman CYR" w:hAnsi="Times New Roman CYR" w:cs="Times New Roman CYR"/>
          <w:i/>
          <w:noProof w:val="0"/>
          <w:sz w:val="24"/>
          <w:szCs w:val="24"/>
          <w:lang w:val="sr-Cyrl-RS"/>
        </w:rPr>
        <w:t>фундаменталне онтологије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>. Позни Хајдегер остаје изван оквира Вулетићевог интересовања.</w:t>
      </w:r>
    </w:p>
    <w:p w:rsidR="006D6B75" w:rsidRPr="0071074B" w:rsidRDefault="006D6B75" w:rsidP="006D6B7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>Вулетић се суверено креће кроз Јунгов опус, добро познаје његову мисао, ваљано запажа све (за његову тему релевантне) тензије, недоследности и херменеутичке потенцијалности. Хајдегера коректно разумева, доследно га (из перспективе аналитичког психолога) прати.</w:t>
      </w:r>
      <w:r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 Исто важи и за његов однос према Гадамеру и Рикеру.</w:t>
      </w:r>
    </w:p>
    <w:p w:rsidR="006D6B75" w:rsidRPr="0071074B" w:rsidRDefault="006D6B75" w:rsidP="006D6B7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Уз Хајдегерово дело </w:t>
      </w:r>
      <w:r w:rsidRPr="0071074B">
        <w:rPr>
          <w:rFonts w:ascii="Times New Roman CYR" w:hAnsi="Times New Roman CYR" w:cs="Times New Roman CYR"/>
          <w:i/>
          <w:noProof w:val="0"/>
          <w:sz w:val="24"/>
          <w:szCs w:val="24"/>
          <w:lang w:val="sr-Cyrl-RS"/>
        </w:rPr>
        <w:t xml:space="preserve">Битак и време 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аутор детаљно (наравно, узимајући у обзир и одговарајућу секундарну литературу) разматра за своју тему релевантне текстове Ханса-Георга Гадамера и Пола Рикера.  Првенствено </w:t>
      </w:r>
      <w:r w:rsidRPr="0071074B">
        <w:rPr>
          <w:rFonts w:ascii="Times New Roman CYR" w:hAnsi="Times New Roman CYR" w:cs="Times New Roman CYR"/>
          <w:i/>
          <w:noProof w:val="0"/>
          <w:sz w:val="24"/>
          <w:szCs w:val="24"/>
          <w:lang w:val="sr-Cyrl-RS"/>
        </w:rPr>
        <w:t>Истина и метод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, те </w:t>
      </w:r>
      <w:r w:rsidRPr="0071074B">
        <w:rPr>
          <w:rFonts w:ascii="Times New Roman CYR" w:hAnsi="Times New Roman CYR" w:cs="Times New Roman CYR"/>
          <w:i/>
          <w:noProof w:val="0"/>
          <w:sz w:val="24"/>
          <w:szCs w:val="24"/>
          <w:lang w:val="sr-Cyrl-RS"/>
        </w:rPr>
        <w:t>Сукоб интерпетација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, </w:t>
      </w:r>
      <w:r w:rsidRPr="0071074B">
        <w:rPr>
          <w:rFonts w:ascii="Times New Roman CYR" w:hAnsi="Times New Roman CYR" w:cs="Times New Roman CYR"/>
          <w:i/>
          <w:noProof w:val="0"/>
          <w:sz w:val="24"/>
          <w:szCs w:val="24"/>
          <w:lang w:val="sr-Cyrl-RS"/>
        </w:rPr>
        <w:t>О тумачењу, оглед о Фројду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. </w:t>
      </w:r>
    </w:p>
    <w:p w:rsidR="006D6B75" w:rsidRPr="0071074B" w:rsidRDefault="006D6B75" w:rsidP="006D6B7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>Уз оригинална дела поменутих аутора кандидат користи широку палету релевантне секундарне литературе.</w:t>
      </w:r>
    </w:p>
    <w:p w:rsidR="006D6B75" w:rsidRPr="0071074B" w:rsidRDefault="006D6B75" w:rsidP="006D6B7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</w:p>
    <w:p w:rsidR="006D6B75" w:rsidRPr="0071074B" w:rsidRDefault="006D6B75" w:rsidP="006D6B75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noProof w:val="0"/>
          <w:sz w:val="24"/>
          <w:szCs w:val="24"/>
          <w:lang w:val="sr-Cyrl-RS"/>
        </w:rPr>
      </w:pPr>
    </w:p>
    <w:p w:rsidR="006D6B75" w:rsidRPr="0071074B" w:rsidRDefault="006D6B75" w:rsidP="006D6B75">
      <w:pPr>
        <w:ind w:firstLine="720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Кратак опис садржаја дисертације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Pr="0071074B" w:rsidRDefault="006D6B75" w:rsidP="006D6B7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Након излагања основних појмова Јунгове аналитичке психологије у првом поглављу, у поглављу 2.2.1 аутор укратко излаже основне идеје Хајдегерове </w:t>
      </w:r>
      <w:r w:rsidRPr="0071074B">
        <w:rPr>
          <w:rFonts w:ascii="Times New Roman CYR" w:hAnsi="Times New Roman CYR" w:cs="Times New Roman CYR"/>
          <w:i/>
          <w:iCs/>
          <w:noProof w:val="0"/>
          <w:sz w:val="24"/>
          <w:szCs w:val="24"/>
          <w:lang w:val="sr-Cyrl-RS"/>
        </w:rPr>
        <w:t>фундаменталне онтологије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, односно </w:t>
      </w:r>
      <w:r w:rsidRPr="0071074B">
        <w:rPr>
          <w:rFonts w:ascii="Times New Roman CYR" w:hAnsi="Times New Roman CYR" w:cs="Times New Roman CYR"/>
          <w:i/>
          <w:iCs/>
          <w:noProof w:val="0"/>
          <w:sz w:val="24"/>
          <w:szCs w:val="24"/>
          <w:lang w:val="sr-Cyrl-RS"/>
        </w:rPr>
        <w:t>егзистенцијалне аналитике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noProof w:val="0"/>
          <w:sz w:val="24"/>
          <w:szCs w:val="24"/>
          <w:lang w:val="en-US"/>
        </w:rPr>
        <w:t>Dasein</w:t>
      </w:r>
      <w:proofErr w:type="spellEnd"/>
      <w:r w:rsidRPr="0071074B">
        <w:rPr>
          <w:rFonts w:ascii="Times New Roman CYR" w:hAnsi="Times New Roman CYR" w:cs="Times New Roman CYR"/>
          <w:i/>
          <w:iCs/>
          <w:noProof w:val="0"/>
          <w:sz w:val="24"/>
          <w:szCs w:val="24"/>
          <w:lang w:val="sr-Cyrl-RS"/>
        </w:rPr>
        <w:t>-а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.  </w:t>
      </w:r>
    </w:p>
    <w:p w:rsidR="006D6B75" w:rsidRPr="0071074B" w:rsidRDefault="006D6B75" w:rsidP="006D6B7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У поглављу 2.2.2 бивају представљени (и доведени у дијалошки однос са аналитичком психологијом) основни елементи Гадамерове филозофске херменеутике.  </w:t>
      </w:r>
    </w:p>
    <w:p w:rsidR="006D6B75" w:rsidRPr="0071074B" w:rsidRDefault="006D6B75" w:rsidP="006D6B7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lastRenderedPageBreak/>
        <w:t xml:space="preserve">У поглављу 2.2.3 аутор излаже Рикерово виђење симбола и интерпретације. Посебно наглашава (за аналитичку психологију свакако битну) Рикерову спремност да радикално ублажи, по много чему једнострану и контрапродуктивну, фиксираност модерне херменеутике искључиво на сферу језика. На њено, заправо неоправдано, занемаривање домена представног, идеационог, фантазијског. </w:t>
      </w:r>
    </w:p>
    <w:p w:rsidR="006D6B75" w:rsidRPr="0071074B" w:rsidRDefault="006D6B75" w:rsidP="006D6B7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Треће поглавље дисертације доноси непосредност сапозиционирања кључних појмова аналитичке психологије и херменеутичке филозофије. Нагласак је на сличностима и потенцијалним комплементарностима. Тако ће се у поглављу 3.1 показати да темељни појам аналитичке психологије – </w:t>
      </w:r>
      <w:r w:rsidRPr="0071074B">
        <w:rPr>
          <w:rFonts w:ascii="Times New Roman CYR" w:hAnsi="Times New Roman CYR" w:cs="Times New Roman CYR"/>
          <w:i/>
          <w:iCs/>
          <w:noProof w:val="0"/>
          <w:sz w:val="24"/>
          <w:szCs w:val="24"/>
          <w:lang w:val="sr-Cyrl-RS"/>
        </w:rPr>
        <w:t>психа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 – осим често подразумеваног поимања као скупа менталних садржаја, може имати и карактеристике онтолошког појма, односно појма којим се описује сам битак човека. Осветљавању психе као могућег онтолошког појма значајно доприноси Хајдегерово описивање основног устројства битка </w:t>
      </w:r>
      <w:proofErr w:type="spellStart"/>
      <w:r>
        <w:rPr>
          <w:rFonts w:ascii="Times New Roman CYR" w:hAnsi="Times New Roman CYR" w:cs="Times New Roman CYR"/>
          <w:i/>
          <w:iCs/>
          <w:noProof w:val="0"/>
          <w:sz w:val="24"/>
          <w:szCs w:val="24"/>
          <w:lang w:val="en-US"/>
        </w:rPr>
        <w:t>Dasein</w:t>
      </w:r>
      <w:proofErr w:type="spellEnd"/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-а као </w:t>
      </w:r>
      <w:r w:rsidRPr="0071074B">
        <w:rPr>
          <w:rFonts w:ascii="Times New Roman CYR" w:hAnsi="Times New Roman CYR" w:cs="Times New Roman CYR"/>
          <w:i/>
          <w:iCs/>
          <w:noProof w:val="0"/>
          <w:sz w:val="24"/>
          <w:szCs w:val="24"/>
          <w:lang w:val="sr-Cyrl-RS"/>
        </w:rPr>
        <w:t>битка-у-свету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, али и Хајдегеров опис предструктуре разумевања. Такође, виђен у овом контексту, другачије ће се показати појам </w:t>
      </w:r>
      <w:r w:rsidRPr="0071074B">
        <w:rPr>
          <w:rFonts w:ascii="Times New Roman CYR" w:hAnsi="Times New Roman CYR" w:cs="Times New Roman CYR"/>
          <w:i/>
          <w:iCs/>
          <w:noProof w:val="0"/>
          <w:sz w:val="24"/>
          <w:szCs w:val="24"/>
          <w:lang w:val="sr-Cyrl-RS"/>
        </w:rPr>
        <w:t>архетипа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, а неке пресечне тачке раног Хајдегера и Јунга даће се наслутити и у схватању Сопства и индивидуације, односно, виђењу </w:t>
      </w:r>
      <w:r w:rsidRPr="0071074B">
        <w:rPr>
          <w:rFonts w:ascii="Times New Roman CYR" w:hAnsi="Times New Roman CYR" w:cs="Times New Roman CYR"/>
          <w:i/>
          <w:iCs/>
          <w:noProof w:val="0"/>
          <w:sz w:val="24"/>
          <w:szCs w:val="24"/>
          <w:lang w:val="sr-Cyrl-RS"/>
        </w:rPr>
        <w:t xml:space="preserve">несвојственог 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>и</w:t>
      </w:r>
      <w:r w:rsidRPr="0071074B">
        <w:rPr>
          <w:rFonts w:ascii="Times New Roman CYR" w:hAnsi="Times New Roman CYR" w:cs="Times New Roman CYR"/>
          <w:i/>
          <w:iCs/>
          <w:noProof w:val="0"/>
          <w:sz w:val="24"/>
          <w:szCs w:val="24"/>
          <w:lang w:val="sr-Cyrl-RS"/>
        </w:rPr>
        <w:t xml:space="preserve"> својственог битка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noProof w:val="0"/>
          <w:sz w:val="24"/>
          <w:szCs w:val="24"/>
          <w:lang w:val="en-US"/>
        </w:rPr>
        <w:t>Dasein</w:t>
      </w:r>
      <w:proofErr w:type="spellEnd"/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-а, спрам </w:t>
      </w:r>
      <w:r w:rsidRPr="0071074B">
        <w:rPr>
          <w:rFonts w:ascii="Times New Roman CYR" w:hAnsi="Times New Roman CYR" w:cs="Times New Roman CYR"/>
          <w:i/>
          <w:iCs/>
          <w:noProof w:val="0"/>
          <w:sz w:val="24"/>
          <w:szCs w:val="24"/>
          <w:lang w:val="sr-Cyrl-RS"/>
        </w:rPr>
        <w:t>Ја идентификованог са персоном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 и </w:t>
      </w:r>
      <w:r w:rsidRPr="0071074B">
        <w:rPr>
          <w:rFonts w:ascii="Times New Roman CYR" w:hAnsi="Times New Roman CYR" w:cs="Times New Roman CYR"/>
          <w:i/>
          <w:iCs/>
          <w:noProof w:val="0"/>
          <w:sz w:val="24"/>
          <w:szCs w:val="24"/>
          <w:lang w:val="sr-Cyrl-RS"/>
        </w:rPr>
        <w:t>Ја на путу индивидуације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.  </w:t>
      </w:r>
    </w:p>
    <w:p w:rsidR="006D6B75" w:rsidRDefault="006D6B75" w:rsidP="006D6B7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noProof w:val="0"/>
          <w:sz w:val="24"/>
          <w:szCs w:val="24"/>
          <w:lang w:val="en-US"/>
        </w:rPr>
      </w:pPr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У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поглављу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3.2,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даље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бива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разматрано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питање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јунговског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појма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 </w:t>
      </w:r>
      <w:proofErr w:type="spellStart"/>
      <w:r w:rsidRPr="00AC7D5A">
        <w:rPr>
          <w:rFonts w:ascii="Times New Roman CYR" w:hAnsi="Times New Roman CYR" w:cs="Times New Roman CYR"/>
          <w:i/>
          <w:noProof w:val="0"/>
          <w:sz w:val="24"/>
          <w:szCs w:val="24"/>
          <w:lang w:val="en-US"/>
        </w:rPr>
        <w:t>архетипа</w:t>
      </w:r>
      <w:proofErr w:type="spellEnd"/>
      <w:proofErr w:type="gram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у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светлу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Гадамерове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херменеутике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те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онтолошки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карактер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појма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noProof w:val="0"/>
          <w:sz w:val="24"/>
          <w:szCs w:val="24"/>
          <w:lang w:val="en-US"/>
        </w:rPr>
        <w:t>психа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у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Јунговој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аналитичкој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психологији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. </w:t>
      </w:r>
      <w:proofErr w:type="spellStart"/>
      <w:proofErr w:type="gram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Посебно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бива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истакнута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дијалектичка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структура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интерпретације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у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аналитичкој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психологији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те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значај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језика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у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самој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терапијској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пракси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.</w:t>
      </w:r>
      <w:proofErr w:type="gram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</w:p>
    <w:p w:rsidR="006D6B75" w:rsidRDefault="006D6B75" w:rsidP="006D6B7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noProof w:val="0"/>
          <w:sz w:val="24"/>
          <w:szCs w:val="24"/>
          <w:lang w:val="en-US"/>
        </w:rPr>
      </w:pPr>
      <w:proofErr w:type="gram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У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поглавље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3.3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аутор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пореди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Рикерово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Јунгово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схватање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симбола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интерпретације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те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детаљно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разматра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повезаност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симбола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представе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језика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.</w:t>
      </w:r>
      <w:proofErr w:type="gram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Такође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пише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о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могућим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аналогијама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(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јасно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при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том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имајући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у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виду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разлике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) у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виђењима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самог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субјекта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у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делима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Јунга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и </w:t>
      </w:r>
      <w:proofErr w:type="spellStart"/>
      <w:proofErr w:type="gram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Рикера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.</w:t>
      </w:r>
      <w:proofErr w:type="gram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</w:p>
    <w:p w:rsidR="006D6B75" w:rsidRDefault="006D6B75" w:rsidP="006D6B7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noProof w:val="0"/>
          <w:sz w:val="24"/>
          <w:szCs w:val="24"/>
          <w:lang w:val="en-US"/>
        </w:rPr>
      </w:pPr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У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последњем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поглављу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своје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дисертације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аутор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детаљно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резимира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дискутује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резултате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својих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претходних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>истраживања</w:t>
      </w:r>
      <w:proofErr w:type="spellEnd"/>
      <w:r>
        <w:rPr>
          <w:rFonts w:ascii="Times New Roman CYR" w:hAnsi="Times New Roman CYR" w:cs="Times New Roman CYR"/>
          <w:noProof w:val="0"/>
          <w:sz w:val="24"/>
          <w:szCs w:val="24"/>
          <w:lang w:val="en-US"/>
        </w:rPr>
        <w:t xml:space="preserve"> 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Остварени резултати и научни допринос дисертације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6D6B75" w:rsidRPr="0071074B" w:rsidRDefault="006D6B75" w:rsidP="006D6B75">
      <w:pPr>
        <w:autoSpaceDE w:val="0"/>
        <w:autoSpaceDN w:val="0"/>
        <w:adjustRightInd w:val="0"/>
        <w:ind w:firstLine="562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Аутор убедљиво показује недоследност, неексплицираност, неретко чак и контрадикторност, Јунгових изјашњавања по питању основних онтолошких поставки сопственог учења. Управо то чини могућим сву разноликост актуалних интерпретација канонских текстова аналитичке психологије. </w:t>
      </w:r>
    </w:p>
    <w:p w:rsidR="006D6B75" w:rsidRPr="0071074B" w:rsidRDefault="006D6B75" w:rsidP="006D6B75">
      <w:pPr>
        <w:autoSpaceDE w:val="0"/>
        <w:autoSpaceDN w:val="0"/>
        <w:adjustRightInd w:val="0"/>
        <w:ind w:firstLine="562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</w:p>
    <w:p w:rsidR="006D6B75" w:rsidRPr="0071074B" w:rsidRDefault="006D6B75" w:rsidP="006D6B75">
      <w:pPr>
        <w:autoSpaceDE w:val="0"/>
        <w:autoSpaceDN w:val="0"/>
        <w:adjustRightInd w:val="0"/>
        <w:ind w:firstLine="562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Уз сву поменуту недоследнмост, неексплицираност и контрадикторност, Јунгово дело је потенцијално отворено за критички дијалог са савременом херменеутиком. Аутор убедљиво указује на бројне (имплицитне или експлицитне) сличности и аналогије, што недвојбено потрђује његову </w:t>
      </w:r>
      <w:r w:rsidRPr="0071074B">
        <w:rPr>
          <w:rFonts w:ascii="Times New Roman CYR" w:hAnsi="Times New Roman CYR" w:cs="Times New Roman CYR"/>
          <w:i/>
          <w:noProof w:val="0"/>
          <w:sz w:val="24"/>
          <w:szCs w:val="24"/>
          <w:lang w:val="sr-Cyrl-RS"/>
        </w:rPr>
        <w:t>прву хипотезу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. Јунгов опус нам се, доиста, под лупом Вулетићевог текста, открива као </w:t>
      </w:r>
      <w:r w:rsidRPr="0071074B">
        <w:rPr>
          <w:rFonts w:ascii="Times New Roman CYR" w:hAnsi="Times New Roman CYR" w:cs="Times New Roman CYR"/>
          <w:i/>
          <w:noProof w:val="0"/>
          <w:sz w:val="24"/>
          <w:szCs w:val="24"/>
          <w:lang w:val="sr-Cyrl-RS"/>
        </w:rPr>
        <w:t>иманентно неспорно херменеутичан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.   </w:t>
      </w:r>
    </w:p>
    <w:p w:rsidR="006D6B75" w:rsidRPr="0071074B" w:rsidRDefault="006D6B75" w:rsidP="006D6B75">
      <w:pPr>
        <w:autoSpaceDE w:val="0"/>
        <w:autoSpaceDN w:val="0"/>
        <w:adjustRightInd w:val="0"/>
        <w:ind w:firstLine="562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</w:p>
    <w:p w:rsidR="006D6B75" w:rsidRPr="0071074B" w:rsidRDefault="006D6B75" w:rsidP="006D6B75">
      <w:pPr>
        <w:autoSpaceDE w:val="0"/>
        <w:autoSpaceDN w:val="0"/>
        <w:adjustRightInd w:val="0"/>
        <w:ind w:firstLine="562"/>
        <w:jc w:val="both"/>
        <w:rPr>
          <w:rFonts w:ascii="Times New Roman CYR" w:hAnsi="Times New Roman CYR" w:cs="Times New Roman CYR"/>
          <w:iCs/>
          <w:noProof w:val="0"/>
          <w:sz w:val="24"/>
          <w:szCs w:val="24"/>
          <w:lang w:val="sr-Cyrl-RS"/>
        </w:rPr>
      </w:pP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lastRenderedPageBreak/>
        <w:t xml:space="preserve">Свој пуни квалитет текст ове дисертације добива са ауторовом оригиналном разрадом његове </w:t>
      </w:r>
      <w:r w:rsidRPr="0071074B">
        <w:rPr>
          <w:rFonts w:ascii="Times New Roman CYR" w:hAnsi="Times New Roman CYR" w:cs="Times New Roman CYR"/>
          <w:i/>
          <w:noProof w:val="0"/>
          <w:sz w:val="24"/>
          <w:szCs w:val="24"/>
          <w:lang w:val="sr-Cyrl-RS"/>
        </w:rPr>
        <w:t>друге хипотезе</w:t>
      </w:r>
      <w:r w:rsidRPr="0071074B"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  <w:t xml:space="preserve">. Доиста је могуће, управо нас текст ове дисертације недвојбено уверава да је тако, теорију и праксу аналитичке психологије учинити потенцијално уверљивијом и плоднијом посредством дијалога са савременом херменеутичком филозофијом.  </w:t>
      </w:r>
    </w:p>
    <w:p w:rsidR="006D6B75" w:rsidRPr="0071074B" w:rsidRDefault="006D6B75" w:rsidP="006D6B75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noProof w:val="0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705CA">
        <w:rPr>
          <w:rFonts w:ascii="Times New Roman" w:hAnsi="Times New Roman"/>
          <w:b/>
          <w:sz w:val="24"/>
          <w:szCs w:val="24"/>
          <w:lang w:val="sr-Cyrl-RS"/>
        </w:rPr>
        <w:t>Закључак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На основу увида у текст докторске дисертације  Георгија М. Вулетића комисија закључује да је његов рад оригинално и самостално научно дело које у потпуности испуњава циљеве наведене у одобреној пријави докторске дисертације. 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Кандидат је у својој дисертацији приказао пуну ауторску зрелост, оригиналност и компетентност. Његова дисертација представља значајан допринос у нашем разумевању Јунгове аналитичке психологије, како њене теорије тако и њене праксе.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Све то имајући у виду, Комисија предлаже Наставно-научном већу Филозофског факултета у Београду да прихвати наше позитивно стручно мишљење и кандидату Георгију М. Вулетићу одобри јавну одбрану докторске дисертације под насловом „Аналитичка психологија у светлу модерне херменеутике“.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Београду 17. </w:t>
      </w:r>
      <w:r>
        <w:rPr>
          <w:rFonts w:ascii="Times New Roman" w:hAnsi="Times New Roman"/>
          <w:sz w:val="24"/>
          <w:szCs w:val="24"/>
          <w:lang w:val="en-US"/>
        </w:rPr>
        <w:t>VIII 2017.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</w:t>
      </w:r>
    </w:p>
    <w:p w:rsidR="006D6B75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</w:t>
      </w:r>
    </w:p>
    <w:p w:rsidR="006D6B75" w:rsidRDefault="006D6B75" w:rsidP="006D6B75">
      <w:pPr>
        <w:ind w:left="5040" w:firstLine="72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Чланови комисије</w:t>
      </w:r>
    </w:p>
    <w:p w:rsidR="006D6B75" w:rsidRDefault="006D6B75" w:rsidP="006D6B75">
      <w:pPr>
        <w:ind w:left="5040" w:firstLine="720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6D6B75" w:rsidTr="005E2B72">
        <w:tc>
          <w:tcPr>
            <w:tcW w:w="4428" w:type="dxa"/>
          </w:tcPr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428" w:type="dxa"/>
          </w:tcPr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 Петар Јевремовић (ментор)</w:t>
            </w: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ванредни професор</w:t>
            </w: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Филозофски факултет у Београду</w:t>
            </w:r>
          </w:p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D6B75" w:rsidTr="005E2B72">
        <w:tc>
          <w:tcPr>
            <w:tcW w:w="4428" w:type="dxa"/>
          </w:tcPr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428" w:type="dxa"/>
          </w:tcPr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 Душан Стојнов</w:t>
            </w: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редовни професор</w:t>
            </w: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Филозофски факултет у Београду</w:t>
            </w:r>
          </w:p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D6B75" w:rsidTr="005E2B72">
        <w:tc>
          <w:tcPr>
            <w:tcW w:w="4428" w:type="dxa"/>
          </w:tcPr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428" w:type="dxa"/>
          </w:tcPr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 Гордана Вулевић</w:t>
            </w: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ванредни професор</w:t>
            </w: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Филозофски факултет у Београду</w:t>
            </w:r>
          </w:p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6D6B75" w:rsidTr="005E2B72">
        <w:tc>
          <w:tcPr>
            <w:tcW w:w="4428" w:type="dxa"/>
          </w:tcPr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428" w:type="dxa"/>
          </w:tcPr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др. Часлав Копривица</w:t>
            </w: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редовни професор</w:t>
            </w:r>
          </w:p>
          <w:p w:rsidR="006D6B75" w:rsidRDefault="006D6B75" w:rsidP="005E2B7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Факултет политичких наука у Београду</w:t>
            </w:r>
          </w:p>
          <w:p w:rsidR="006D6B75" w:rsidRDefault="006D6B75" w:rsidP="005E2B72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:rsidR="006D6B75" w:rsidRPr="002705CA" w:rsidRDefault="006D6B75" w:rsidP="006D6B75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Pr="0071074B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Pr="0071074B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D6B75" w:rsidRPr="0071074B" w:rsidRDefault="006D6B75" w:rsidP="006D6B75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CF1D99" w:rsidRPr="006D6B75" w:rsidRDefault="00CF1D99"/>
    <w:sectPr w:rsidR="00CF1D99" w:rsidRPr="006D6B75" w:rsidSect="00036BE2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272" w:rsidRDefault="000C0272">
      <w:r>
        <w:separator/>
      </w:r>
    </w:p>
  </w:endnote>
  <w:endnote w:type="continuationSeparator" w:id="0">
    <w:p w:rsidR="000C0272" w:rsidRDefault="000C0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utch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imes New Roman CYR"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272" w:rsidRDefault="000C0272">
      <w:r>
        <w:separator/>
      </w:r>
    </w:p>
  </w:footnote>
  <w:footnote w:type="continuationSeparator" w:id="0">
    <w:p w:rsidR="000C0272" w:rsidRDefault="000C02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48D" w:rsidRDefault="006D6B75" w:rsidP="00570F8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748D" w:rsidRDefault="000C0272" w:rsidP="00036BE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48D" w:rsidRDefault="006D6B75" w:rsidP="00570F8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007D">
      <w:rPr>
        <w:rStyle w:val="PageNumber"/>
      </w:rPr>
      <w:t>6</w:t>
    </w:r>
    <w:r>
      <w:rPr>
        <w:rStyle w:val="PageNumber"/>
      </w:rPr>
      <w:fldChar w:fldCharType="end"/>
    </w:r>
  </w:p>
  <w:p w:rsidR="00DD748D" w:rsidRDefault="000C0272" w:rsidP="00036BE2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877"/>
    <w:rsid w:val="000C0272"/>
    <w:rsid w:val="001D3A06"/>
    <w:rsid w:val="0058007D"/>
    <w:rsid w:val="005C737B"/>
    <w:rsid w:val="006D6B75"/>
    <w:rsid w:val="00761877"/>
    <w:rsid w:val="00CF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B75"/>
    <w:pPr>
      <w:spacing w:after="0" w:line="240" w:lineRule="auto"/>
    </w:pPr>
    <w:rPr>
      <w:rFonts w:ascii="Dutch-Roman" w:eastAsia="Times New Roman" w:hAnsi="Dutch-Roman" w:cs="Times New Roman"/>
      <w:noProof/>
      <w:sz w:val="28"/>
      <w:szCs w:val="28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D6B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D6B75"/>
    <w:rPr>
      <w:rFonts w:ascii="Dutch-Roman" w:eastAsia="Times New Roman" w:hAnsi="Dutch-Roman" w:cs="Times New Roman"/>
      <w:noProof/>
      <w:sz w:val="28"/>
      <w:szCs w:val="28"/>
      <w:lang w:val="sr-Latn-RS"/>
    </w:rPr>
  </w:style>
  <w:style w:type="character" w:styleId="PageNumber">
    <w:name w:val="page number"/>
    <w:basedOn w:val="DefaultParagraphFont"/>
    <w:rsid w:val="006D6B75"/>
  </w:style>
  <w:style w:type="table" w:styleId="TableGrid">
    <w:name w:val="Table Grid"/>
    <w:basedOn w:val="TableNormal"/>
    <w:rsid w:val="006D6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B75"/>
    <w:pPr>
      <w:spacing w:after="0" w:line="240" w:lineRule="auto"/>
    </w:pPr>
    <w:rPr>
      <w:rFonts w:ascii="Dutch-Roman" w:eastAsia="Times New Roman" w:hAnsi="Dutch-Roman" w:cs="Times New Roman"/>
      <w:noProof/>
      <w:sz w:val="28"/>
      <w:szCs w:val="28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D6B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D6B75"/>
    <w:rPr>
      <w:rFonts w:ascii="Dutch-Roman" w:eastAsia="Times New Roman" w:hAnsi="Dutch-Roman" w:cs="Times New Roman"/>
      <w:noProof/>
      <w:sz w:val="28"/>
      <w:szCs w:val="28"/>
      <w:lang w:val="sr-Latn-RS"/>
    </w:rPr>
  </w:style>
  <w:style w:type="character" w:styleId="PageNumber">
    <w:name w:val="page number"/>
    <w:basedOn w:val="DefaultParagraphFont"/>
    <w:rsid w:val="006D6B75"/>
  </w:style>
  <w:style w:type="table" w:styleId="TableGrid">
    <w:name w:val="Table Grid"/>
    <w:basedOn w:val="TableNormal"/>
    <w:rsid w:val="006D6B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1555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2017-08-29T11:38:00Z</dcterms:created>
  <dcterms:modified xsi:type="dcterms:W3CDTF">2017-08-29T11:39:00Z</dcterms:modified>
</cp:coreProperties>
</file>